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37204" w14:textId="77777777" w:rsidR="0098002C" w:rsidRPr="0098002C" w:rsidRDefault="0098002C" w:rsidP="0098002C">
      <w:pPr>
        <w:widowControl/>
        <w:autoSpaceDE/>
        <w:autoSpaceDN/>
        <w:spacing w:before="100" w:beforeAutospacing="1" w:after="100" w:afterAutospacing="1"/>
        <w:rPr>
          <w:sz w:val="24"/>
          <w:szCs w:val="24"/>
        </w:rPr>
      </w:pPr>
      <w:r w:rsidRPr="0098002C">
        <w:rPr>
          <w:b/>
          <w:bCs/>
          <w:sz w:val="24"/>
          <w:szCs w:val="24"/>
        </w:rPr>
        <w:t>St. Catherine School</w:t>
      </w:r>
      <w:r w:rsidRPr="0098002C">
        <w:rPr>
          <w:sz w:val="24"/>
          <w:szCs w:val="24"/>
        </w:rPr>
        <w:br/>
      </w:r>
      <w:r w:rsidRPr="0098002C">
        <w:rPr>
          <w:b/>
          <w:bCs/>
          <w:sz w:val="24"/>
          <w:szCs w:val="24"/>
        </w:rPr>
        <w:t>FACTS Grant and Aid Application for the 2025-2026 School Year</w:t>
      </w:r>
    </w:p>
    <w:p w14:paraId="0229F067" w14:textId="77777777" w:rsidR="0098002C" w:rsidRPr="0098002C" w:rsidRDefault="0098002C" w:rsidP="0098002C">
      <w:pPr>
        <w:widowControl/>
        <w:autoSpaceDE/>
        <w:autoSpaceDN/>
        <w:spacing w:before="100" w:beforeAutospacing="1" w:after="100" w:afterAutospacing="1"/>
        <w:rPr>
          <w:sz w:val="24"/>
          <w:szCs w:val="24"/>
        </w:rPr>
      </w:pPr>
      <w:r w:rsidRPr="0098002C">
        <w:rPr>
          <w:sz w:val="24"/>
          <w:szCs w:val="24"/>
        </w:rPr>
        <w:t>Dear St. Catherine School Families,</w:t>
      </w:r>
    </w:p>
    <w:p w14:paraId="1DF856F1" w14:textId="3447855F" w:rsidR="0098002C" w:rsidRPr="0098002C" w:rsidRDefault="0098002C" w:rsidP="0098002C">
      <w:pPr>
        <w:widowControl/>
        <w:autoSpaceDE/>
        <w:autoSpaceDN/>
        <w:spacing w:before="100" w:beforeAutospacing="1" w:after="100" w:afterAutospacing="1"/>
        <w:rPr>
          <w:sz w:val="24"/>
          <w:szCs w:val="24"/>
        </w:rPr>
      </w:pPr>
      <w:r w:rsidRPr="0098002C">
        <w:rPr>
          <w:sz w:val="24"/>
          <w:szCs w:val="24"/>
        </w:rPr>
        <w:t xml:space="preserve">As we plan for the 2025-2026 school year, we want to remind families that tuition assistance is available for those </w:t>
      </w:r>
      <w:r>
        <w:rPr>
          <w:sz w:val="24"/>
          <w:szCs w:val="24"/>
        </w:rPr>
        <w:t>needing</w:t>
      </w:r>
      <w:r w:rsidRPr="0098002C">
        <w:rPr>
          <w:sz w:val="24"/>
          <w:szCs w:val="24"/>
        </w:rPr>
        <w:t xml:space="preserve"> support in meeting the cost of a Catholic education. St. Catherine School has partnered with FACTS Grant &amp; Aid Assessment Service to provide a fair and confidential financial need assessment process.</w:t>
      </w:r>
    </w:p>
    <w:p w14:paraId="5B2C25E1" w14:textId="77777777" w:rsidR="0098002C" w:rsidRPr="0098002C" w:rsidRDefault="0098002C" w:rsidP="0098002C">
      <w:pPr>
        <w:widowControl/>
        <w:autoSpaceDE/>
        <w:autoSpaceDN/>
        <w:spacing w:before="100" w:beforeAutospacing="1" w:after="100" w:afterAutospacing="1"/>
        <w:rPr>
          <w:sz w:val="24"/>
          <w:szCs w:val="24"/>
        </w:rPr>
      </w:pPr>
      <w:r w:rsidRPr="0098002C">
        <w:rPr>
          <w:b/>
          <w:bCs/>
          <w:sz w:val="24"/>
          <w:szCs w:val="24"/>
        </w:rPr>
        <w:t>Application Process:</w:t>
      </w:r>
    </w:p>
    <w:p w14:paraId="47B620C6" w14:textId="77777777" w:rsidR="0098002C" w:rsidRPr="0098002C" w:rsidRDefault="0098002C" w:rsidP="0098002C">
      <w:pPr>
        <w:widowControl/>
        <w:numPr>
          <w:ilvl w:val="0"/>
          <w:numId w:val="1"/>
        </w:numPr>
        <w:autoSpaceDE/>
        <w:autoSpaceDN/>
        <w:spacing w:before="100" w:beforeAutospacing="1" w:after="100" w:afterAutospacing="1"/>
        <w:rPr>
          <w:sz w:val="24"/>
          <w:szCs w:val="24"/>
        </w:rPr>
      </w:pPr>
      <w:r w:rsidRPr="0098002C">
        <w:rPr>
          <w:b/>
          <w:bCs/>
          <w:sz w:val="24"/>
          <w:szCs w:val="24"/>
        </w:rPr>
        <w:t>Eligibility:</w:t>
      </w:r>
      <w:r w:rsidRPr="0098002C">
        <w:rPr>
          <w:sz w:val="24"/>
          <w:szCs w:val="24"/>
        </w:rPr>
        <w:t xml:space="preserve"> Tuition assistance is available based on demonstrated financial need. If your resources are insufficient to meet the full cost of tuition, we strongly encourage you to apply.</w:t>
      </w:r>
    </w:p>
    <w:p w14:paraId="31142552" w14:textId="77777777" w:rsidR="0098002C" w:rsidRPr="0098002C" w:rsidRDefault="0098002C" w:rsidP="0098002C">
      <w:pPr>
        <w:widowControl/>
        <w:numPr>
          <w:ilvl w:val="0"/>
          <w:numId w:val="1"/>
        </w:numPr>
        <w:autoSpaceDE/>
        <w:autoSpaceDN/>
        <w:spacing w:before="100" w:beforeAutospacing="1" w:after="100" w:afterAutospacing="1"/>
        <w:rPr>
          <w:sz w:val="24"/>
          <w:szCs w:val="24"/>
        </w:rPr>
      </w:pPr>
      <w:r w:rsidRPr="0098002C">
        <w:rPr>
          <w:b/>
          <w:bCs/>
          <w:sz w:val="24"/>
          <w:szCs w:val="24"/>
        </w:rPr>
        <w:t>Application Timeline:</w:t>
      </w:r>
    </w:p>
    <w:p w14:paraId="6CE88903" w14:textId="77777777" w:rsidR="0098002C" w:rsidRPr="0098002C" w:rsidRDefault="0098002C" w:rsidP="0098002C">
      <w:pPr>
        <w:widowControl/>
        <w:numPr>
          <w:ilvl w:val="1"/>
          <w:numId w:val="1"/>
        </w:numPr>
        <w:autoSpaceDE/>
        <w:autoSpaceDN/>
        <w:spacing w:before="100" w:beforeAutospacing="1" w:after="100" w:afterAutospacing="1"/>
        <w:rPr>
          <w:sz w:val="24"/>
          <w:szCs w:val="24"/>
        </w:rPr>
      </w:pPr>
      <w:r w:rsidRPr="0098002C">
        <w:rPr>
          <w:sz w:val="24"/>
          <w:szCs w:val="24"/>
        </w:rPr>
        <w:t xml:space="preserve">The application for the 2025-2026 school year will open on </w:t>
      </w:r>
      <w:r w:rsidRPr="0098002C">
        <w:rPr>
          <w:b/>
          <w:bCs/>
          <w:sz w:val="24"/>
          <w:szCs w:val="24"/>
        </w:rPr>
        <w:t>March 3, 2025</w:t>
      </w:r>
      <w:r w:rsidRPr="0098002C">
        <w:rPr>
          <w:sz w:val="24"/>
          <w:szCs w:val="24"/>
        </w:rPr>
        <w:t>.</w:t>
      </w:r>
    </w:p>
    <w:p w14:paraId="2FDD2A35" w14:textId="77777777" w:rsidR="0098002C" w:rsidRPr="0098002C" w:rsidRDefault="0098002C" w:rsidP="0098002C">
      <w:pPr>
        <w:widowControl/>
        <w:numPr>
          <w:ilvl w:val="1"/>
          <w:numId w:val="1"/>
        </w:numPr>
        <w:autoSpaceDE/>
        <w:autoSpaceDN/>
        <w:spacing w:before="100" w:beforeAutospacing="1" w:after="100" w:afterAutospacing="1"/>
        <w:rPr>
          <w:sz w:val="24"/>
          <w:szCs w:val="24"/>
        </w:rPr>
      </w:pPr>
      <w:r w:rsidRPr="0098002C">
        <w:rPr>
          <w:sz w:val="24"/>
          <w:szCs w:val="24"/>
        </w:rPr>
        <w:t xml:space="preserve">The application deadline is </w:t>
      </w:r>
      <w:r w:rsidRPr="0098002C">
        <w:rPr>
          <w:b/>
          <w:bCs/>
          <w:sz w:val="24"/>
          <w:szCs w:val="24"/>
        </w:rPr>
        <w:t>May 15, 2025</w:t>
      </w:r>
      <w:r w:rsidRPr="0098002C">
        <w:rPr>
          <w:sz w:val="24"/>
          <w:szCs w:val="24"/>
        </w:rPr>
        <w:t>.</w:t>
      </w:r>
    </w:p>
    <w:p w14:paraId="52A8FF4E" w14:textId="77777777" w:rsidR="0098002C" w:rsidRPr="0098002C" w:rsidRDefault="0098002C" w:rsidP="0098002C">
      <w:pPr>
        <w:widowControl/>
        <w:numPr>
          <w:ilvl w:val="1"/>
          <w:numId w:val="1"/>
        </w:numPr>
        <w:autoSpaceDE/>
        <w:autoSpaceDN/>
        <w:spacing w:before="100" w:beforeAutospacing="1" w:after="100" w:afterAutospacing="1"/>
        <w:rPr>
          <w:sz w:val="24"/>
          <w:szCs w:val="24"/>
        </w:rPr>
      </w:pPr>
      <w:r w:rsidRPr="0098002C">
        <w:rPr>
          <w:sz w:val="24"/>
          <w:szCs w:val="24"/>
        </w:rPr>
        <w:t>While new families may apply after the deadline, we strongly encourage families to apply by May 15th. Early application allows us to make award decisions sooner and gives families more time to plan for the upcoming school year.</w:t>
      </w:r>
    </w:p>
    <w:p w14:paraId="38573B30" w14:textId="77777777" w:rsidR="0098002C" w:rsidRPr="0098002C" w:rsidRDefault="0098002C" w:rsidP="0098002C">
      <w:pPr>
        <w:widowControl/>
        <w:numPr>
          <w:ilvl w:val="1"/>
          <w:numId w:val="1"/>
        </w:numPr>
        <w:autoSpaceDE/>
        <w:autoSpaceDN/>
        <w:spacing w:before="100" w:beforeAutospacing="1" w:after="100" w:afterAutospacing="1"/>
        <w:rPr>
          <w:sz w:val="24"/>
          <w:szCs w:val="24"/>
        </w:rPr>
      </w:pPr>
      <w:r w:rsidRPr="0098002C">
        <w:rPr>
          <w:sz w:val="24"/>
          <w:szCs w:val="24"/>
        </w:rPr>
        <w:t>Please note that there is a $45 processing fee to apply.</w:t>
      </w:r>
    </w:p>
    <w:p w14:paraId="7877E5FD" w14:textId="57A51B6B" w:rsidR="00A135A2" w:rsidRDefault="0098002C" w:rsidP="00A135A2">
      <w:pPr>
        <w:widowControl/>
        <w:numPr>
          <w:ilvl w:val="0"/>
          <w:numId w:val="1"/>
        </w:numPr>
        <w:autoSpaceDE/>
        <w:autoSpaceDN/>
        <w:spacing w:before="100" w:beforeAutospacing="1" w:after="100" w:afterAutospacing="1"/>
        <w:rPr>
          <w:sz w:val="24"/>
          <w:szCs w:val="24"/>
        </w:rPr>
      </w:pPr>
      <w:r w:rsidRPr="0098002C">
        <w:rPr>
          <w:b/>
          <w:bCs/>
          <w:sz w:val="24"/>
          <w:szCs w:val="24"/>
        </w:rPr>
        <w:t>Online Application:</w:t>
      </w:r>
      <w:r w:rsidRPr="0098002C">
        <w:rPr>
          <w:sz w:val="24"/>
          <w:szCs w:val="24"/>
        </w:rPr>
        <w:t xml:space="preserve"> </w:t>
      </w:r>
      <w:r w:rsidR="000D05ED">
        <w:rPr>
          <w:sz w:val="24"/>
          <w:szCs w:val="24"/>
        </w:rPr>
        <w:t>P</w:t>
      </w:r>
      <w:r w:rsidRPr="0098002C">
        <w:rPr>
          <w:sz w:val="24"/>
          <w:szCs w:val="24"/>
        </w:rPr>
        <w:t xml:space="preserve">lease visit the </w:t>
      </w:r>
      <w:r w:rsidRPr="0098002C">
        <w:rPr>
          <w:b/>
          <w:bCs/>
          <w:sz w:val="24"/>
          <w:szCs w:val="24"/>
        </w:rPr>
        <w:t>FACTS website</w:t>
      </w:r>
      <w:r w:rsidRPr="0098002C">
        <w:rPr>
          <w:sz w:val="24"/>
          <w:szCs w:val="24"/>
        </w:rPr>
        <w:t xml:space="preserve"> here</w:t>
      </w:r>
      <w:r w:rsidR="000D05ED">
        <w:rPr>
          <w:sz w:val="24"/>
          <w:szCs w:val="24"/>
        </w:rPr>
        <w:t xml:space="preserve"> to apply for tuition assistance</w:t>
      </w:r>
      <w:r w:rsidRPr="0098002C">
        <w:rPr>
          <w:sz w:val="24"/>
          <w:szCs w:val="24"/>
        </w:rPr>
        <w:t>. If you already have an existing FACTS account for tuition, you can use your current login to access the Grant &amp; Aid application.</w:t>
      </w:r>
      <w:r w:rsidR="00A135A2">
        <w:rPr>
          <w:sz w:val="24"/>
          <w:szCs w:val="24"/>
        </w:rPr>
        <w:t xml:space="preserve"> </w:t>
      </w:r>
      <w:hyperlink r:id="rId8" w:history="1">
        <w:r w:rsidR="00A135A2" w:rsidRPr="00A909CE">
          <w:rPr>
            <w:rStyle w:val="Hyperlink"/>
            <w:sz w:val="24"/>
            <w:szCs w:val="24"/>
          </w:rPr>
          <w:t>https://online.factsmgt.com/signin/414FV</w:t>
        </w:r>
      </w:hyperlink>
    </w:p>
    <w:p w14:paraId="689EC2D0" w14:textId="46828CEE" w:rsidR="00A135A2" w:rsidRPr="0098002C" w:rsidRDefault="00A135A2" w:rsidP="00A135A2">
      <w:pPr>
        <w:widowControl/>
        <w:numPr>
          <w:ilvl w:val="1"/>
          <w:numId w:val="1"/>
        </w:numPr>
        <w:autoSpaceDE/>
        <w:autoSpaceDN/>
        <w:spacing w:before="100" w:beforeAutospacing="1" w:after="100" w:afterAutospacing="1"/>
        <w:rPr>
          <w:sz w:val="24"/>
          <w:szCs w:val="24"/>
        </w:rPr>
      </w:pPr>
      <w:r>
        <w:rPr>
          <w:b/>
          <w:bCs/>
          <w:sz w:val="24"/>
          <w:szCs w:val="24"/>
        </w:rPr>
        <w:t xml:space="preserve">Please </w:t>
      </w:r>
      <w:r w:rsidR="0090077D">
        <w:rPr>
          <w:b/>
          <w:bCs/>
          <w:sz w:val="24"/>
          <w:szCs w:val="24"/>
        </w:rPr>
        <w:t>get in touch with</w:t>
      </w:r>
      <w:r>
        <w:rPr>
          <w:b/>
          <w:bCs/>
          <w:sz w:val="24"/>
          <w:szCs w:val="24"/>
        </w:rPr>
        <w:t xml:space="preserve"> the school office if you have any issues creating an account </w:t>
      </w:r>
      <w:r w:rsidR="0090077D">
        <w:rPr>
          <w:b/>
          <w:bCs/>
          <w:sz w:val="24"/>
          <w:szCs w:val="24"/>
        </w:rPr>
        <w:t>or need extra time to apply.</w:t>
      </w:r>
    </w:p>
    <w:p w14:paraId="11A397C3" w14:textId="77777777" w:rsidR="0098002C" w:rsidRPr="0098002C" w:rsidRDefault="0098002C" w:rsidP="0098002C">
      <w:pPr>
        <w:widowControl/>
        <w:numPr>
          <w:ilvl w:val="0"/>
          <w:numId w:val="1"/>
        </w:numPr>
        <w:autoSpaceDE/>
        <w:autoSpaceDN/>
        <w:spacing w:before="100" w:beforeAutospacing="1" w:after="100" w:afterAutospacing="1"/>
        <w:rPr>
          <w:sz w:val="24"/>
          <w:szCs w:val="24"/>
        </w:rPr>
      </w:pPr>
      <w:r w:rsidRPr="0098002C">
        <w:rPr>
          <w:b/>
          <w:bCs/>
          <w:sz w:val="24"/>
          <w:szCs w:val="24"/>
        </w:rPr>
        <w:t>Required Documentation:</w:t>
      </w:r>
      <w:r w:rsidRPr="0098002C">
        <w:rPr>
          <w:sz w:val="24"/>
          <w:szCs w:val="24"/>
        </w:rPr>
        <w:t xml:space="preserve"> To complete the application, you will need to upload the following documents:</w:t>
      </w:r>
    </w:p>
    <w:p w14:paraId="4C01DB65" w14:textId="77777777" w:rsidR="0098002C" w:rsidRPr="0098002C" w:rsidRDefault="0098002C" w:rsidP="0098002C">
      <w:pPr>
        <w:widowControl/>
        <w:numPr>
          <w:ilvl w:val="1"/>
          <w:numId w:val="1"/>
        </w:numPr>
        <w:autoSpaceDE/>
        <w:autoSpaceDN/>
        <w:spacing w:before="100" w:beforeAutospacing="1" w:after="100" w:afterAutospacing="1"/>
        <w:rPr>
          <w:sz w:val="24"/>
          <w:szCs w:val="24"/>
        </w:rPr>
      </w:pPr>
      <w:r w:rsidRPr="0098002C">
        <w:rPr>
          <w:sz w:val="24"/>
          <w:szCs w:val="24"/>
        </w:rPr>
        <w:t>Most recent federal tax forms (personal and business-owned, if applicable)</w:t>
      </w:r>
    </w:p>
    <w:p w14:paraId="7E4A9D6F" w14:textId="77777777" w:rsidR="0098002C" w:rsidRPr="0098002C" w:rsidRDefault="0098002C" w:rsidP="0098002C">
      <w:pPr>
        <w:widowControl/>
        <w:numPr>
          <w:ilvl w:val="1"/>
          <w:numId w:val="1"/>
        </w:numPr>
        <w:autoSpaceDE/>
        <w:autoSpaceDN/>
        <w:spacing w:before="100" w:beforeAutospacing="1" w:after="100" w:afterAutospacing="1"/>
        <w:rPr>
          <w:sz w:val="24"/>
          <w:szCs w:val="24"/>
        </w:rPr>
      </w:pPr>
      <w:r w:rsidRPr="0098002C">
        <w:rPr>
          <w:sz w:val="24"/>
          <w:szCs w:val="24"/>
        </w:rPr>
        <w:t>W-2 forms from each job held by household members</w:t>
      </w:r>
    </w:p>
    <w:p w14:paraId="0F86B32C" w14:textId="77777777" w:rsidR="0098002C" w:rsidRPr="0098002C" w:rsidRDefault="0098002C" w:rsidP="0098002C">
      <w:pPr>
        <w:widowControl/>
        <w:numPr>
          <w:ilvl w:val="1"/>
          <w:numId w:val="1"/>
        </w:numPr>
        <w:autoSpaceDE/>
        <w:autoSpaceDN/>
        <w:spacing w:before="100" w:beforeAutospacing="1" w:after="100" w:afterAutospacing="1"/>
        <w:rPr>
          <w:sz w:val="24"/>
          <w:szCs w:val="24"/>
        </w:rPr>
      </w:pPr>
      <w:r w:rsidRPr="0098002C">
        <w:rPr>
          <w:sz w:val="24"/>
          <w:szCs w:val="24"/>
        </w:rPr>
        <w:t>Most recent pay stubs from each job</w:t>
      </w:r>
    </w:p>
    <w:p w14:paraId="3D945E99" w14:textId="77777777" w:rsidR="0098002C" w:rsidRPr="0098002C" w:rsidRDefault="0098002C" w:rsidP="0098002C">
      <w:pPr>
        <w:widowControl/>
        <w:numPr>
          <w:ilvl w:val="1"/>
          <w:numId w:val="1"/>
        </w:numPr>
        <w:autoSpaceDE/>
        <w:autoSpaceDN/>
        <w:spacing w:before="100" w:beforeAutospacing="1" w:after="100" w:afterAutospacing="1"/>
        <w:rPr>
          <w:sz w:val="24"/>
          <w:szCs w:val="24"/>
        </w:rPr>
      </w:pPr>
      <w:r w:rsidRPr="0098002C">
        <w:rPr>
          <w:sz w:val="24"/>
          <w:szCs w:val="24"/>
        </w:rPr>
        <w:t>Documents showing other sources of income (e.g., welfare, unemployment, food stamps)</w:t>
      </w:r>
    </w:p>
    <w:p w14:paraId="7FFDF596" w14:textId="77777777" w:rsidR="0098002C" w:rsidRPr="0098002C" w:rsidRDefault="0098002C" w:rsidP="0098002C">
      <w:pPr>
        <w:widowControl/>
        <w:numPr>
          <w:ilvl w:val="1"/>
          <w:numId w:val="1"/>
        </w:numPr>
        <w:autoSpaceDE/>
        <w:autoSpaceDN/>
        <w:spacing w:before="100" w:beforeAutospacing="1" w:after="100" w:afterAutospacing="1"/>
        <w:rPr>
          <w:sz w:val="24"/>
          <w:szCs w:val="24"/>
        </w:rPr>
      </w:pPr>
      <w:r w:rsidRPr="0098002C">
        <w:rPr>
          <w:sz w:val="24"/>
          <w:szCs w:val="24"/>
        </w:rPr>
        <w:t>Corporate, partnership, and trust documents for household members who own 20% or more interest in a corporation, partnership, or trust.</w:t>
      </w:r>
    </w:p>
    <w:p w14:paraId="4CC36BCF" w14:textId="77777777" w:rsidR="0098002C" w:rsidRPr="0098002C" w:rsidRDefault="0098002C" w:rsidP="0098002C">
      <w:pPr>
        <w:widowControl/>
        <w:numPr>
          <w:ilvl w:val="0"/>
          <w:numId w:val="1"/>
        </w:numPr>
        <w:autoSpaceDE/>
        <w:autoSpaceDN/>
        <w:spacing w:before="100" w:beforeAutospacing="1" w:after="100" w:afterAutospacing="1"/>
        <w:rPr>
          <w:sz w:val="24"/>
          <w:szCs w:val="24"/>
        </w:rPr>
      </w:pPr>
      <w:r w:rsidRPr="0098002C">
        <w:rPr>
          <w:b/>
          <w:bCs/>
          <w:sz w:val="24"/>
          <w:szCs w:val="24"/>
        </w:rPr>
        <w:t>Assistance:</w:t>
      </w:r>
      <w:r w:rsidRPr="0098002C">
        <w:rPr>
          <w:sz w:val="24"/>
          <w:szCs w:val="24"/>
        </w:rPr>
        <w:t xml:space="preserve"> If you need help during the application process or have questions, FACTS provides support through their helpline at </w:t>
      </w:r>
      <w:r w:rsidRPr="0098002C">
        <w:rPr>
          <w:b/>
          <w:bCs/>
          <w:sz w:val="24"/>
          <w:szCs w:val="24"/>
        </w:rPr>
        <w:t>866-441-4637</w:t>
      </w:r>
      <w:r w:rsidRPr="0098002C">
        <w:rPr>
          <w:sz w:val="24"/>
          <w:szCs w:val="24"/>
        </w:rPr>
        <w:t xml:space="preserve"> (Monday–Thursday, 7:00 AM–7:00 PM, and Friday 7:00 AM–5:00 PM Central Time) or via live chat on their website.</w:t>
      </w:r>
    </w:p>
    <w:p w14:paraId="000BC8D5" w14:textId="77777777" w:rsidR="0098002C" w:rsidRPr="0098002C" w:rsidRDefault="0098002C" w:rsidP="0098002C">
      <w:pPr>
        <w:widowControl/>
        <w:autoSpaceDE/>
        <w:autoSpaceDN/>
        <w:spacing w:before="100" w:beforeAutospacing="1" w:after="100" w:afterAutospacing="1"/>
        <w:rPr>
          <w:sz w:val="24"/>
          <w:szCs w:val="24"/>
        </w:rPr>
      </w:pPr>
      <w:r w:rsidRPr="0098002C">
        <w:rPr>
          <w:b/>
          <w:bCs/>
          <w:sz w:val="24"/>
          <w:szCs w:val="24"/>
        </w:rPr>
        <w:t>Financial Aid Determination:</w:t>
      </w:r>
    </w:p>
    <w:p w14:paraId="5F2444AE" w14:textId="77777777" w:rsidR="0098002C" w:rsidRPr="0098002C" w:rsidRDefault="0098002C" w:rsidP="0098002C">
      <w:pPr>
        <w:widowControl/>
        <w:autoSpaceDE/>
        <w:autoSpaceDN/>
        <w:spacing w:before="100" w:beforeAutospacing="1" w:after="100" w:afterAutospacing="1"/>
        <w:rPr>
          <w:sz w:val="24"/>
          <w:szCs w:val="24"/>
        </w:rPr>
      </w:pPr>
      <w:r w:rsidRPr="0098002C">
        <w:rPr>
          <w:sz w:val="24"/>
          <w:szCs w:val="24"/>
        </w:rPr>
        <w:t xml:space="preserve">Tuition assistance is made possible through our annual fall auction fundraiser, donations to our tuition assistance fund, and designated funding sources. FACTS will assess your family’s financial need based on the information </w:t>
      </w:r>
      <w:r w:rsidRPr="0098002C">
        <w:rPr>
          <w:sz w:val="24"/>
          <w:szCs w:val="24"/>
        </w:rPr>
        <w:lastRenderedPageBreak/>
        <w:t xml:space="preserve">provided. The Tuition Assistance Committee at St. Catherine School will use FACTS’ recommendations to determine award amounts. Final award notifications will be sent via email by </w:t>
      </w:r>
      <w:r w:rsidRPr="0098002C">
        <w:rPr>
          <w:b/>
          <w:bCs/>
          <w:sz w:val="24"/>
          <w:szCs w:val="24"/>
        </w:rPr>
        <w:t>June 2025</w:t>
      </w:r>
      <w:r w:rsidRPr="0098002C">
        <w:rPr>
          <w:sz w:val="24"/>
          <w:szCs w:val="24"/>
        </w:rPr>
        <w:t>.</w:t>
      </w:r>
    </w:p>
    <w:p w14:paraId="0D6BB4FC" w14:textId="77777777" w:rsidR="0098002C" w:rsidRPr="0098002C" w:rsidRDefault="0098002C" w:rsidP="0098002C">
      <w:pPr>
        <w:widowControl/>
        <w:autoSpaceDE/>
        <w:autoSpaceDN/>
        <w:spacing w:before="100" w:beforeAutospacing="1" w:after="100" w:afterAutospacing="1"/>
        <w:rPr>
          <w:sz w:val="24"/>
          <w:szCs w:val="24"/>
        </w:rPr>
      </w:pPr>
      <w:r w:rsidRPr="0098002C">
        <w:rPr>
          <w:b/>
          <w:bCs/>
          <w:sz w:val="24"/>
          <w:szCs w:val="24"/>
        </w:rPr>
        <w:t>Important Notes:</w:t>
      </w:r>
    </w:p>
    <w:p w14:paraId="780AECA1" w14:textId="5DCD0562" w:rsidR="0098002C" w:rsidRPr="0098002C" w:rsidRDefault="0098002C" w:rsidP="0098002C">
      <w:pPr>
        <w:widowControl/>
        <w:numPr>
          <w:ilvl w:val="0"/>
          <w:numId w:val="2"/>
        </w:numPr>
        <w:autoSpaceDE/>
        <w:autoSpaceDN/>
        <w:spacing w:before="100" w:beforeAutospacing="1" w:after="100" w:afterAutospacing="1"/>
        <w:rPr>
          <w:sz w:val="24"/>
          <w:szCs w:val="24"/>
        </w:rPr>
      </w:pPr>
      <w:r w:rsidRPr="0098002C">
        <w:rPr>
          <w:sz w:val="24"/>
          <w:szCs w:val="24"/>
        </w:rPr>
        <w:t xml:space="preserve">Tuition assistance is available annually </w:t>
      </w:r>
      <w:r w:rsidRPr="0098002C">
        <w:rPr>
          <w:sz w:val="24"/>
          <w:szCs w:val="24"/>
        </w:rPr>
        <w:t>if</w:t>
      </w:r>
      <w:r w:rsidRPr="0098002C">
        <w:rPr>
          <w:sz w:val="24"/>
          <w:szCs w:val="24"/>
        </w:rPr>
        <w:t xml:space="preserve"> families remain current with tuition payments.</w:t>
      </w:r>
    </w:p>
    <w:p w14:paraId="5624C875" w14:textId="29E4A7B6" w:rsidR="0098002C" w:rsidRPr="0098002C" w:rsidRDefault="0098002C" w:rsidP="0098002C">
      <w:pPr>
        <w:widowControl/>
        <w:numPr>
          <w:ilvl w:val="0"/>
          <w:numId w:val="2"/>
        </w:numPr>
        <w:autoSpaceDE/>
        <w:autoSpaceDN/>
        <w:spacing w:before="100" w:beforeAutospacing="1" w:after="100" w:afterAutospacing="1"/>
        <w:rPr>
          <w:sz w:val="24"/>
          <w:szCs w:val="24"/>
        </w:rPr>
      </w:pPr>
      <w:r w:rsidRPr="0098002C">
        <w:rPr>
          <w:sz w:val="24"/>
          <w:szCs w:val="24"/>
        </w:rPr>
        <w:t xml:space="preserve">The amount of financial aid </w:t>
      </w:r>
      <w:r>
        <w:rPr>
          <w:sz w:val="24"/>
          <w:szCs w:val="24"/>
        </w:rPr>
        <w:t>depends</w:t>
      </w:r>
      <w:r w:rsidRPr="0098002C">
        <w:rPr>
          <w:sz w:val="24"/>
          <w:szCs w:val="24"/>
        </w:rPr>
        <w:t xml:space="preserve"> on the application and the available funds.</w:t>
      </w:r>
    </w:p>
    <w:p w14:paraId="5C2B26F7" w14:textId="77777777" w:rsidR="0098002C" w:rsidRPr="0098002C" w:rsidRDefault="0098002C" w:rsidP="0098002C">
      <w:pPr>
        <w:widowControl/>
        <w:numPr>
          <w:ilvl w:val="0"/>
          <w:numId w:val="2"/>
        </w:numPr>
        <w:autoSpaceDE/>
        <w:autoSpaceDN/>
        <w:spacing w:before="100" w:beforeAutospacing="1" w:after="100" w:afterAutospacing="1"/>
        <w:rPr>
          <w:sz w:val="24"/>
          <w:szCs w:val="24"/>
        </w:rPr>
      </w:pPr>
      <w:r w:rsidRPr="0098002C">
        <w:rPr>
          <w:sz w:val="24"/>
          <w:szCs w:val="24"/>
        </w:rPr>
        <w:t>Families entering kindergarten are eligible to apply for assistance.</w:t>
      </w:r>
    </w:p>
    <w:p w14:paraId="7E82B23C" w14:textId="77777777" w:rsidR="0098002C" w:rsidRPr="0098002C" w:rsidRDefault="0098002C" w:rsidP="0098002C">
      <w:pPr>
        <w:widowControl/>
        <w:numPr>
          <w:ilvl w:val="0"/>
          <w:numId w:val="2"/>
        </w:numPr>
        <w:autoSpaceDE/>
        <w:autoSpaceDN/>
        <w:spacing w:before="100" w:beforeAutospacing="1" w:after="100" w:afterAutospacing="1"/>
        <w:rPr>
          <w:sz w:val="24"/>
          <w:szCs w:val="24"/>
        </w:rPr>
      </w:pPr>
      <w:r w:rsidRPr="0098002C">
        <w:rPr>
          <w:sz w:val="24"/>
          <w:szCs w:val="24"/>
        </w:rPr>
        <w:t>Tuition assistance may not be awarded if there are previous unpaid lunch or tuition balances without an approved payment plan in place.</w:t>
      </w:r>
    </w:p>
    <w:p w14:paraId="76FCA633" w14:textId="39E06E4C" w:rsidR="0098002C" w:rsidRPr="0098002C" w:rsidRDefault="0098002C" w:rsidP="0098002C">
      <w:pPr>
        <w:widowControl/>
        <w:autoSpaceDE/>
        <w:autoSpaceDN/>
        <w:spacing w:before="100" w:beforeAutospacing="1" w:after="100" w:afterAutospacing="1"/>
        <w:rPr>
          <w:sz w:val="24"/>
          <w:szCs w:val="24"/>
        </w:rPr>
      </w:pPr>
      <w:r w:rsidRPr="0098002C">
        <w:rPr>
          <w:sz w:val="24"/>
          <w:szCs w:val="24"/>
        </w:rPr>
        <w:t xml:space="preserve">We encourage you to apply for tuition assistance if needed. </w:t>
      </w:r>
      <w:r>
        <w:rPr>
          <w:sz w:val="24"/>
          <w:szCs w:val="24"/>
        </w:rPr>
        <w:t>We aim</w:t>
      </w:r>
      <w:r w:rsidRPr="0098002C">
        <w:rPr>
          <w:sz w:val="24"/>
          <w:szCs w:val="24"/>
        </w:rPr>
        <w:t xml:space="preserve"> to ensure that a St. Catherine School education remains accessible to all families, regardless of financial circumstances.</w:t>
      </w:r>
    </w:p>
    <w:p w14:paraId="5580DCD9" w14:textId="77777777" w:rsidR="0098002C" w:rsidRPr="0098002C" w:rsidRDefault="0098002C" w:rsidP="0098002C">
      <w:pPr>
        <w:widowControl/>
        <w:autoSpaceDE/>
        <w:autoSpaceDN/>
        <w:spacing w:before="100" w:beforeAutospacing="1" w:after="100" w:afterAutospacing="1"/>
        <w:rPr>
          <w:sz w:val="24"/>
          <w:szCs w:val="24"/>
        </w:rPr>
      </w:pPr>
      <w:r w:rsidRPr="0098002C">
        <w:rPr>
          <w:sz w:val="24"/>
          <w:szCs w:val="24"/>
        </w:rPr>
        <w:t>Thank you for your continued trust and partnership in supporting your child’s Catholic education. Should you have any questions about the application process, please do not hesitate to reach out.</w:t>
      </w:r>
    </w:p>
    <w:p w14:paraId="4BA56771" w14:textId="77777777" w:rsidR="0098002C" w:rsidRPr="0098002C" w:rsidRDefault="0098002C" w:rsidP="0098002C">
      <w:pPr>
        <w:widowControl/>
        <w:autoSpaceDE/>
        <w:autoSpaceDN/>
        <w:spacing w:before="100" w:beforeAutospacing="1" w:after="100" w:afterAutospacing="1"/>
        <w:rPr>
          <w:sz w:val="24"/>
          <w:szCs w:val="24"/>
        </w:rPr>
      </w:pPr>
      <w:r w:rsidRPr="0098002C">
        <w:rPr>
          <w:sz w:val="24"/>
          <w:szCs w:val="24"/>
        </w:rPr>
        <w:t>Sincerely,</w:t>
      </w:r>
      <w:r w:rsidRPr="0098002C">
        <w:rPr>
          <w:sz w:val="24"/>
          <w:szCs w:val="24"/>
        </w:rPr>
        <w:br/>
        <w:t>Nick Lee</w:t>
      </w:r>
      <w:r w:rsidRPr="0098002C">
        <w:rPr>
          <w:sz w:val="24"/>
          <w:szCs w:val="24"/>
        </w:rPr>
        <w:br/>
        <w:t>Principal</w:t>
      </w:r>
      <w:r w:rsidRPr="0098002C">
        <w:rPr>
          <w:sz w:val="24"/>
          <w:szCs w:val="24"/>
        </w:rPr>
        <w:br/>
        <w:t>St. Catherine School</w:t>
      </w:r>
    </w:p>
    <w:p w14:paraId="6E84E28F" w14:textId="77777777" w:rsidR="008543BC" w:rsidRDefault="008543BC" w:rsidP="002C6188">
      <w:pPr>
        <w:spacing w:before="22"/>
        <w:ind w:right="-7075"/>
        <w:rPr>
          <w:spacing w:val="-2"/>
          <w:sz w:val="24"/>
          <w:szCs w:val="24"/>
        </w:rPr>
      </w:pPr>
    </w:p>
    <w:p w14:paraId="7AF46AED" w14:textId="77777777" w:rsidR="002C1998" w:rsidRDefault="008543BC" w:rsidP="002C1998">
      <w:pPr>
        <w:tabs>
          <w:tab w:val="right" w:pos="10800"/>
        </w:tabs>
        <w:spacing w:before="22"/>
        <w:ind w:left="720" w:right="-7075" w:hanging="810"/>
        <w:rPr>
          <w:spacing w:val="-2"/>
          <w:sz w:val="24"/>
          <w:szCs w:val="24"/>
        </w:rPr>
      </w:pPr>
      <w:r>
        <w:rPr>
          <w:spacing w:val="-2"/>
          <w:sz w:val="24"/>
          <w:szCs w:val="24"/>
        </w:rPr>
        <w:tab/>
      </w:r>
      <w:r>
        <w:rPr>
          <w:spacing w:val="-2"/>
          <w:sz w:val="24"/>
          <w:szCs w:val="24"/>
        </w:rPr>
        <w:tab/>
      </w:r>
    </w:p>
    <w:p w14:paraId="0DB7045B" w14:textId="77777777" w:rsidR="00191F43" w:rsidRDefault="00191F43" w:rsidP="00EF4896">
      <w:pPr>
        <w:tabs>
          <w:tab w:val="right" w:pos="10800"/>
        </w:tabs>
        <w:spacing w:before="22"/>
        <w:ind w:left="720" w:right="-7075" w:hanging="270"/>
        <w:rPr>
          <w:spacing w:val="-2"/>
          <w:sz w:val="24"/>
          <w:szCs w:val="24"/>
        </w:rPr>
      </w:pPr>
    </w:p>
    <w:p w14:paraId="412ECD15" w14:textId="77777777" w:rsidR="00191F43" w:rsidRDefault="00191F43" w:rsidP="00EF4896">
      <w:pPr>
        <w:tabs>
          <w:tab w:val="right" w:pos="10800"/>
        </w:tabs>
        <w:spacing w:before="22"/>
        <w:ind w:left="720" w:right="-7075" w:hanging="270"/>
        <w:rPr>
          <w:spacing w:val="-2"/>
          <w:sz w:val="24"/>
          <w:szCs w:val="24"/>
        </w:rPr>
      </w:pPr>
    </w:p>
    <w:p w14:paraId="3B7E770B" w14:textId="77777777" w:rsidR="00191F43" w:rsidRPr="004326EC" w:rsidRDefault="00191F43" w:rsidP="00EF4896">
      <w:pPr>
        <w:tabs>
          <w:tab w:val="right" w:pos="10800"/>
        </w:tabs>
        <w:spacing w:before="22"/>
        <w:ind w:left="720" w:right="-7075" w:hanging="270"/>
        <w:rPr>
          <w:spacing w:val="-2"/>
          <w:sz w:val="24"/>
          <w:szCs w:val="24"/>
        </w:rPr>
      </w:pPr>
    </w:p>
    <w:p w14:paraId="7DA9C7B8" w14:textId="77777777" w:rsidR="00003EE1" w:rsidRDefault="00003EE1" w:rsidP="00AE37ED">
      <w:pPr>
        <w:spacing w:before="22"/>
        <w:ind w:left="720" w:right="-7435"/>
        <w:rPr>
          <w:spacing w:val="-2"/>
          <w:sz w:val="17"/>
        </w:rPr>
      </w:pPr>
    </w:p>
    <w:p w14:paraId="755FDF2B" w14:textId="77777777" w:rsidR="00280345" w:rsidRDefault="00280345">
      <w:pPr>
        <w:spacing w:before="22"/>
        <w:ind w:left="608"/>
        <w:rPr>
          <w:spacing w:val="-2"/>
          <w:sz w:val="17"/>
        </w:rPr>
      </w:pPr>
    </w:p>
    <w:p w14:paraId="7A016217" w14:textId="77777777" w:rsidR="00280345" w:rsidRDefault="00280345">
      <w:pPr>
        <w:spacing w:before="22"/>
        <w:ind w:left="608"/>
        <w:rPr>
          <w:spacing w:val="-2"/>
          <w:sz w:val="17"/>
        </w:rPr>
      </w:pPr>
    </w:p>
    <w:p w14:paraId="221CF4BC" w14:textId="77777777" w:rsidR="00280345" w:rsidRDefault="00280345">
      <w:pPr>
        <w:spacing w:before="22"/>
        <w:ind w:left="608"/>
        <w:rPr>
          <w:spacing w:val="-2"/>
          <w:sz w:val="17"/>
        </w:rPr>
      </w:pPr>
    </w:p>
    <w:p w14:paraId="4BE584D2" w14:textId="77777777" w:rsidR="007C0713" w:rsidRDefault="00DE71E6">
      <w:pPr>
        <w:spacing w:before="9"/>
        <w:rPr>
          <w:sz w:val="39"/>
        </w:rPr>
      </w:pPr>
      <w:r>
        <w:br w:type="column"/>
      </w:r>
    </w:p>
    <w:p w14:paraId="3F2552CB" w14:textId="77777777" w:rsidR="007C0713" w:rsidRPr="00564EED" w:rsidRDefault="007C0713">
      <w:pPr>
        <w:pStyle w:val="BodyText"/>
        <w:spacing w:before="1"/>
        <w:rPr>
          <w:sz w:val="21"/>
          <w:szCs w:val="21"/>
        </w:rPr>
      </w:pPr>
    </w:p>
    <w:sectPr w:rsidR="007C0713" w:rsidRPr="00564EED" w:rsidSect="001F7055">
      <w:headerReference w:type="default" r:id="rId9"/>
      <w:type w:val="continuous"/>
      <w:pgSz w:w="12240" w:h="15840"/>
      <w:pgMar w:top="720" w:right="720" w:bottom="720" w:left="720" w:header="0" w:footer="720" w:gutter="0"/>
      <w:cols w:space="720" w:equalWidth="0">
        <w:col w:w="11080" w:space="2"/>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498BA6" w14:textId="77777777" w:rsidR="0098002C" w:rsidRDefault="0098002C" w:rsidP="00322CEC">
      <w:r>
        <w:separator/>
      </w:r>
    </w:p>
  </w:endnote>
  <w:endnote w:type="continuationSeparator" w:id="0">
    <w:p w14:paraId="7BBAD4E6" w14:textId="77777777" w:rsidR="0098002C" w:rsidRDefault="0098002C" w:rsidP="00322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9E14F" w14:textId="77777777" w:rsidR="0098002C" w:rsidRDefault="0098002C" w:rsidP="00322CEC">
      <w:r>
        <w:separator/>
      </w:r>
    </w:p>
  </w:footnote>
  <w:footnote w:type="continuationSeparator" w:id="0">
    <w:p w14:paraId="79C803FF" w14:textId="77777777" w:rsidR="0098002C" w:rsidRDefault="0098002C" w:rsidP="00322C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FDAB9" w14:textId="77777777" w:rsidR="00F97E37" w:rsidRDefault="00F97E37">
    <w:pPr>
      <w:pStyle w:val="Header"/>
    </w:pPr>
    <w:r w:rsidRPr="00F97E37">
      <w:rPr>
        <w:noProof/>
      </w:rPr>
      <w:drawing>
        <wp:inline distT="0" distB="0" distL="0" distR="0" wp14:anchorId="31138E46" wp14:editId="5645E207">
          <wp:extent cx="7493000" cy="2222500"/>
          <wp:effectExtent l="0" t="0" r="0" b="0"/>
          <wp:docPr id="2015905396" name="Picture 2015905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232573" name=""/>
                  <pic:cNvPicPr/>
                </pic:nvPicPr>
                <pic:blipFill>
                  <a:blip r:embed="rId1"/>
                  <a:stretch>
                    <a:fillRect/>
                  </a:stretch>
                </pic:blipFill>
                <pic:spPr>
                  <a:xfrm>
                    <a:off x="0" y="0"/>
                    <a:ext cx="7493000" cy="2222500"/>
                  </a:xfrm>
                  <a:prstGeom prst="rect">
                    <a:avLst/>
                  </a:prstGeom>
                </pic:spPr>
              </pic:pic>
            </a:graphicData>
          </a:graphic>
        </wp:inline>
      </w:drawing>
    </w:r>
  </w:p>
  <w:p w14:paraId="7D96D467" w14:textId="77777777" w:rsidR="00115D46" w:rsidRDefault="00115D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246454"/>
    <w:multiLevelType w:val="multilevel"/>
    <w:tmpl w:val="80687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510C1F"/>
    <w:multiLevelType w:val="multilevel"/>
    <w:tmpl w:val="6C6A83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6244919">
    <w:abstractNumId w:val="1"/>
  </w:num>
  <w:num w:numId="2" w16cid:durableId="1153790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02C"/>
    <w:rsid w:val="00003EE1"/>
    <w:rsid w:val="000D05ED"/>
    <w:rsid w:val="00115D46"/>
    <w:rsid w:val="00191F43"/>
    <w:rsid w:val="001A7A16"/>
    <w:rsid w:val="001F7055"/>
    <w:rsid w:val="00200F6A"/>
    <w:rsid w:val="002168B2"/>
    <w:rsid w:val="00280345"/>
    <w:rsid w:val="002C1998"/>
    <w:rsid w:val="002C6188"/>
    <w:rsid w:val="00322CEC"/>
    <w:rsid w:val="00341855"/>
    <w:rsid w:val="00364D3A"/>
    <w:rsid w:val="003E655B"/>
    <w:rsid w:val="004326EC"/>
    <w:rsid w:val="004678AD"/>
    <w:rsid w:val="00484E4E"/>
    <w:rsid w:val="00564EED"/>
    <w:rsid w:val="0061285B"/>
    <w:rsid w:val="007C0713"/>
    <w:rsid w:val="008208C2"/>
    <w:rsid w:val="008543BC"/>
    <w:rsid w:val="008C5E8C"/>
    <w:rsid w:val="008D0507"/>
    <w:rsid w:val="0090077D"/>
    <w:rsid w:val="00970FA3"/>
    <w:rsid w:val="0098002C"/>
    <w:rsid w:val="0098393D"/>
    <w:rsid w:val="00A125F0"/>
    <w:rsid w:val="00A135A2"/>
    <w:rsid w:val="00A17665"/>
    <w:rsid w:val="00AE37ED"/>
    <w:rsid w:val="00C552D6"/>
    <w:rsid w:val="00CC7A64"/>
    <w:rsid w:val="00D51D4A"/>
    <w:rsid w:val="00D71B12"/>
    <w:rsid w:val="00DE1299"/>
    <w:rsid w:val="00DE71E6"/>
    <w:rsid w:val="00E0313C"/>
    <w:rsid w:val="00E1507D"/>
    <w:rsid w:val="00E25469"/>
    <w:rsid w:val="00E44FFF"/>
    <w:rsid w:val="00EE0B3D"/>
    <w:rsid w:val="00EF4896"/>
    <w:rsid w:val="00F72F42"/>
    <w:rsid w:val="00F97E37"/>
    <w:rsid w:val="00FD1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0BD72"/>
  <w15:docId w15:val="{21CCC7BF-FDBD-EA4B-A7DF-188DDC4DE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5"/>
    </w:pPr>
    <w:rPr>
      <w:b/>
      <w:bCs/>
    </w:rPr>
  </w:style>
  <w:style w:type="paragraph" w:styleId="Title">
    <w:name w:val="Title"/>
    <w:basedOn w:val="Normal"/>
    <w:uiPriority w:val="10"/>
    <w:qFormat/>
    <w:pPr>
      <w:spacing w:before="79"/>
      <w:ind w:left="134"/>
    </w:pPr>
    <w:rPr>
      <w:b/>
      <w:bCs/>
      <w:sz w:val="30"/>
      <w:szCs w:val="3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22CEC"/>
    <w:pPr>
      <w:tabs>
        <w:tab w:val="center" w:pos="4680"/>
        <w:tab w:val="right" w:pos="9360"/>
      </w:tabs>
    </w:pPr>
  </w:style>
  <w:style w:type="character" w:customStyle="1" w:styleId="HeaderChar">
    <w:name w:val="Header Char"/>
    <w:basedOn w:val="DefaultParagraphFont"/>
    <w:link w:val="Header"/>
    <w:uiPriority w:val="99"/>
    <w:rsid w:val="00322CEC"/>
    <w:rPr>
      <w:rFonts w:ascii="Times New Roman" w:eastAsia="Times New Roman" w:hAnsi="Times New Roman" w:cs="Times New Roman"/>
    </w:rPr>
  </w:style>
  <w:style w:type="paragraph" w:styleId="Footer">
    <w:name w:val="footer"/>
    <w:basedOn w:val="Normal"/>
    <w:link w:val="FooterChar"/>
    <w:uiPriority w:val="99"/>
    <w:unhideWhenUsed/>
    <w:rsid w:val="00322CEC"/>
    <w:pPr>
      <w:tabs>
        <w:tab w:val="center" w:pos="4680"/>
        <w:tab w:val="right" w:pos="9360"/>
      </w:tabs>
    </w:pPr>
  </w:style>
  <w:style w:type="character" w:customStyle="1" w:styleId="FooterChar">
    <w:name w:val="Footer Char"/>
    <w:basedOn w:val="DefaultParagraphFont"/>
    <w:link w:val="Footer"/>
    <w:uiPriority w:val="99"/>
    <w:rsid w:val="00322CEC"/>
    <w:rPr>
      <w:rFonts w:ascii="Times New Roman" w:eastAsia="Times New Roman" w:hAnsi="Times New Roman" w:cs="Times New Roman"/>
    </w:rPr>
  </w:style>
  <w:style w:type="character" w:styleId="Hyperlink">
    <w:name w:val="Hyperlink"/>
    <w:basedOn w:val="DefaultParagraphFont"/>
    <w:uiPriority w:val="99"/>
    <w:unhideWhenUsed/>
    <w:rsid w:val="008208C2"/>
    <w:rPr>
      <w:color w:val="0000FF" w:themeColor="hyperlink"/>
      <w:u w:val="single"/>
    </w:rPr>
  </w:style>
  <w:style w:type="character" w:styleId="UnresolvedMention">
    <w:name w:val="Unresolved Mention"/>
    <w:basedOn w:val="DefaultParagraphFont"/>
    <w:uiPriority w:val="99"/>
    <w:semiHidden/>
    <w:unhideWhenUsed/>
    <w:rsid w:val="008208C2"/>
    <w:rPr>
      <w:color w:val="605E5C"/>
      <w:shd w:val="clear" w:color="auto" w:fill="E1DFDD"/>
    </w:rPr>
  </w:style>
  <w:style w:type="paragraph" w:styleId="NormalWeb">
    <w:name w:val="Normal (Web)"/>
    <w:basedOn w:val="Normal"/>
    <w:uiPriority w:val="99"/>
    <w:semiHidden/>
    <w:unhideWhenUsed/>
    <w:rsid w:val="0098002C"/>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9800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021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nline.factsmgt.com/signin/414F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nicholaslee/Library/CloudStorage/OneDrive-NorthDakotaUniversitySystem/Master%20Folder/St.%20Catherines%20Principal_/St.%20Catherines%20Principal%202023-2024/St.%20Catherine%20Blanks%2023-24/St.%20Catherine%20School%20Letterhead%20official%2023-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F73F8-E77D-C242-8CE2-EF0E1A999E07}">
  <ds:schemaRefs>
    <ds:schemaRef ds:uri="http://schemas.openxmlformats.org/officeDocument/2006/bibliography"/>
  </ds:schemaRefs>
</ds:datastoreItem>
</file>

<file path=docMetadata/LabelInfo.xml><?xml version="1.0" encoding="utf-8"?>
<clbl:labelList xmlns:clbl="http://schemas.microsoft.com/office/2020/mipLabelMetadata">
  <clbl:label id="{ec37a091-b9a6-47e5-98d0-903d4a419203}" enabled="0" method="" siteId="{ec37a091-b9a6-47e5-98d0-903d4a419203}" removed="1"/>
</clbl:labelList>
</file>

<file path=docProps/app.xml><?xml version="1.0" encoding="utf-8"?>
<Properties xmlns="http://schemas.openxmlformats.org/officeDocument/2006/extended-properties" xmlns:vt="http://schemas.openxmlformats.org/officeDocument/2006/docPropsVTypes">
  <Template>St. Catherine School Letterhead official 23-24.dotx</Template>
  <TotalTime>1</TotalTime>
  <Pages>3</Pages>
  <Words>526</Words>
  <Characters>3003</Characters>
  <Application>Microsoft Office Word</Application>
  <DocSecurity>0</DocSecurity>
  <Lines>25</Lines>
  <Paragraphs>7</Paragraphs>
  <ScaleCrop>false</ScaleCrop>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Lee, Nicholas</cp:lastModifiedBy>
  <cp:revision>4</cp:revision>
  <cp:lastPrinted>2023-08-11T16:47:00Z</cp:lastPrinted>
  <dcterms:created xsi:type="dcterms:W3CDTF">2025-02-26T16:48:00Z</dcterms:created>
  <dcterms:modified xsi:type="dcterms:W3CDTF">2025-02-26T16:51:00Z</dcterms:modified>
</cp:coreProperties>
</file>