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Christian County Middle School </w:t>
      </w:r>
    </w:p>
    <w:p w:rsidR="00000000" w:rsidDel="00000000" w:rsidP="00000000" w:rsidRDefault="00000000" w:rsidRPr="00000000" w14:paraId="00000002">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Title I, Part A Parent and Family Engagement Policy</w:t>
      </w:r>
    </w:p>
    <w:p w:rsidR="00000000" w:rsidDel="00000000" w:rsidP="00000000" w:rsidRDefault="00000000" w:rsidRPr="00000000" w14:paraId="00000003">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2025-2026</w:t>
      </w:r>
    </w:p>
    <w:p w:rsidR="00000000" w:rsidDel="00000000" w:rsidP="00000000" w:rsidRDefault="00000000" w:rsidRPr="00000000" w14:paraId="00000004">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Section 1116(b) of the Every Student Succeeds Act (ESSA) states that schools served under Title I, Part A must jointly develop with, and distribute to, parents and family members of participating children a written parent and family engagement policy. The policy establishes the school’s expectations and objectives for meaningful parent and family involvement and describes how the school will meet the requirements of ESSA 1116(c) – (f). The term “parent” refers to parents, guardians, family members and caregivers.</w:t>
      </w:r>
    </w:p>
    <w:p w:rsidR="00000000" w:rsidDel="00000000" w:rsidP="00000000" w:rsidRDefault="00000000" w:rsidRPr="00000000" w14:paraId="00000006">
      <w:pPr>
        <w:rPr>
          <w:rFonts w:ascii="Arial" w:cs="Arial" w:eastAsia="Arial" w:hAnsi="Arial"/>
          <w:b w:val="1"/>
        </w:rPr>
      </w:pPr>
      <w:r w:rsidDel="00000000" w:rsidR="00000000" w:rsidRPr="00000000">
        <w:rPr>
          <w:rFonts w:ascii="Arial" w:cs="Arial" w:eastAsia="Arial" w:hAnsi="Arial"/>
          <w:b w:val="1"/>
          <w:rtl w:val="0"/>
        </w:rPr>
        <w:t xml:space="preserve">Section I: Policy Involvement [ESSA 1116(c)]</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Christian County Middle School will:</w:t>
      </w:r>
    </w:p>
    <w:p w:rsidR="00000000" w:rsidDel="00000000" w:rsidP="00000000" w:rsidRDefault="00000000" w:rsidRPr="00000000" w14:paraId="0000000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Involve parents in an organized, ongoing and timely way in the planning, review and improvement of the Title I, Part A program as well as the parent and family engagement policy.</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i w:val="0"/>
          <w:smallCaps w:val="0"/>
          <w:strike w:val="0"/>
          <w:color w:val="000000"/>
          <w:vertAlign w:val="baseline"/>
        </w:rPr>
      </w:pPr>
      <w:r w:rsidDel="00000000" w:rsidR="00000000" w:rsidRPr="00000000">
        <w:rPr>
          <w:rFonts w:ascii="Arial" w:cs="Arial" w:eastAsia="Arial" w:hAnsi="Arial"/>
          <w:rtl w:val="0"/>
        </w:rPr>
        <w:t xml:space="preserve">Hold annual Title 1 meeting in the fall</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Send Parent and Family Engagement Policy and Home-School Compact home to parents asking for input and/or feedback.</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Share with SBDM Council for approval</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Convene an annual meeting at a convenient time, which all parents of participating children shall be invited to and encouraged to attend, to inform parents of their school’s participation in Title I and explain the requirements of Title I and the right of parents to be involved.</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i w:val="0"/>
          <w:smallCaps w:val="0"/>
          <w:strike w:val="0"/>
          <w:color w:val="000000"/>
          <w:vertAlign w:val="baseline"/>
        </w:rPr>
      </w:pPr>
      <w:r w:rsidDel="00000000" w:rsidR="00000000" w:rsidRPr="00000000">
        <w:rPr>
          <w:rFonts w:ascii="Arial" w:cs="Arial" w:eastAsia="Arial" w:hAnsi="Arial"/>
          <w:rtl w:val="0"/>
        </w:rPr>
        <w:t xml:space="preserve">Our annual Title 1 meeting is held in August in the evening when the majority of parents are not at work. We send several reminders to parents through Parent Square and post on our Facebook page.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Offer a flexible number of meetings, such as meetings in the morning or evening, and provide, with funds provided by Title I, childcare or home visits, as such services relate to parental involvement.</w:t>
      </w:r>
    </w:p>
    <w:p w:rsidR="00000000" w:rsidDel="00000000" w:rsidP="00000000" w:rsidRDefault="00000000" w:rsidRPr="00000000" w14:paraId="000000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i w:val="0"/>
          <w:smallCaps w:val="0"/>
          <w:strike w:val="0"/>
          <w:color w:val="000000"/>
          <w:vertAlign w:val="baseline"/>
        </w:rPr>
      </w:pPr>
      <w:r w:rsidDel="00000000" w:rsidR="00000000" w:rsidRPr="00000000">
        <w:rPr>
          <w:rFonts w:ascii="Arial" w:cs="Arial" w:eastAsia="Arial" w:hAnsi="Arial"/>
          <w:rtl w:val="0"/>
        </w:rPr>
        <w:t xml:space="preserve">The majority of our meetings or family events will be held after school in the evenings. We do have Lunch and Learn opportunities during the day once per nine weeks.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Provide parents of participating children:</w:t>
      </w:r>
    </w:p>
    <w:p w:rsidR="00000000" w:rsidDel="00000000" w:rsidP="00000000" w:rsidRDefault="00000000" w:rsidRPr="00000000" w14:paraId="00000011">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Timely information about Title I;</w:t>
      </w:r>
    </w:p>
    <w:p w:rsidR="00000000" w:rsidDel="00000000" w:rsidP="00000000" w:rsidRDefault="00000000" w:rsidRPr="00000000" w14:paraId="000000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Arial" w:cs="Arial" w:eastAsia="Arial" w:hAnsi="Arial"/>
        </w:rPr>
      </w:pPr>
      <w:r w:rsidDel="00000000" w:rsidR="00000000" w:rsidRPr="00000000">
        <w:rPr>
          <w:rFonts w:ascii="Arial" w:cs="Arial" w:eastAsia="Arial" w:hAnsi="Arial"/>
          <w:rtl w:val="0"/>
        </w:rPr>
        <w:t xml:space="preserve">Information is shared during our annual Title 1 meeting in August. Additional materials are sent home when applicable.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 description and explanation of the curriculum in use at the school, the forms of academic assessment used to measure student progress, and the achievement levels of the challenging state academic standards;</w:t>
      </w:r>
    </w:p>
    <w:p w:rsidR="00000000" w:rsidDel="00000000" w:rsidP="00000000" w:rsidRDefault="00000000" w:rsidRPr="00000000" w14:paraId="0000001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Arial" w:cs="Arial" w:eastAsia="Arial" w:hAnsi="Arial"/>
          <w:i w:val="0"/>
          <w:smallCaps w:val="0"/>
          <w:strike w:val="0"/>
          <w:color w:val="000000"/>
          <w:vertAlign w:val="baseline"/>
        </w:rPr>
      </w:pPr>
      <w:r w:rsidDel="00000000" w:rsidR="00000000" w:rsidRPr="00000000">
        <w:rPr>
          <w:rFonts w:ascii="Arial" w:cs="Arial" w:eastAsia="Arial" w:hAnsi="Arial"/>
          <w:rtl w:val="0"/>
        </w:rPr>
        <w:t xml:space="preserve">Teams send home newsletters each marking period with information about upcoming content that will be covered. The team newsletters also provide upcoming events, including assessments (Mastery Connect, unit assessments, KSA) and testing dates. The school report card is available online for anyone to read.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If requested by parents, opportunities for regular meetings to formulate suggestions and to participate, as appropriate, in decisions relating to the education of their children and respond to any such suggestions as soon as practically possible; and</w:t>
      </w:r>
    </w:p>
    <w:p w:rsidR="00000000" w:rsidDel="00000000" w:rsidP="00000000" w:rsidRDefault="00000000" w:rsidRPr="00000000" w14:paraId="0000001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Arial" w:cs="Arial" w:eastAsia="Arial" w:hAnsi="Arial"/>
        </w:rPr>
      </w:pPr>
      <w:r w:rsidDel="00000000" w:rsidR="00000000" w:rsidRPr="00000000">
        <w:rPr>
          <w:rFonts w:ascii="Arial" w:cs="Arial" w:eastAsia="Arial" w:hAnsi="Arial"/>
          <w:rtl w:val="0"/>
        </w:rPr>
        <w:t xml:space="preserve">Teachers are available for conferences at any request. The school also provides a parent-teacher conference day in the fall and spring.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If the schoolwide program plan (i.e., the comprehensive school improvement plan (CSIP)) under ESSA 1114(b) is not satisfactory to parents of participating children, submit any parent comments on the plan when the school makes the plan available to the district.</w:t>
      </w:r>
    </w:p>
    <w:p w:rsidR="00000000" w:rsidDel="00000000" w:rsidP="00000000" w:rsidRDefault="00000000" w:rsidRPr="00000000" w14:paraId="0000001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2160" w:right="0" w:hanging="360"/>
        <w:jc w:val="left"/>
        <w:rPr>
          <w:rFonts w:ascii="Arial" w:cs="Arial" w:eastAsia="Arial" w:hAnsi="Arial"/>
          <w:i w:val="0"/>
          <w:smallCaps w:val="0"/>
          <w:strike w:val="0"/>
          <w:color w:val="000000"/>
          <w:vertAlign w:val="baseline"/>
        </w:rPr>
      </w:pPr>
      <w:r w:rsidDel="00000000" w:rsidR="00000000" w:rsidRPr="00000000">
        <w:rPr>
          <w:rFonts w:ascii="Arial" w:cs="Arial" w:eastAsia="Arial" w:hAnsi="Arial"/>
          <w:rtl w:val="0"/>
        </w:rPr>
        <w:t xml:space="preserve">SBDM reviews the CSIP and approves. </w:t>
      </w:r>
      <w:r w:rsidDel="00000000" w:rsidR="00000000" w:rsidRPr="00000000">
        <w:rPr>
          <w:rtl w:val="0"/>
        </w:rPr>
      </w:r>
    </w:p>
    <w:p w:rsidR="00000000" w:rsidDel="00000000" w:rsidP="00000000" w:rsidRDefault="00000000" w:rsidRPr="00000000" w14:paraId="00000019">
      <w:pPr>
        <w:rPr>
          <w:rFonts w:ascii="Arial" w:cs="Arial" w:eastAsia="Arial" w:hAnsi="Arial"/>
          <w:b w:val="1"/>
        </w:rPr>
      </w:pP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Section II: Shared Responsibilities for High Student Academic Achievement [ESSA 1116(d)]</w:t>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Christian County Middle School will:</w:t>
      </w:r>
    </w:p>
    <w:p w:rsidR="00000000" w:rsidDel="00000000" w:rsidP="00000000" w:rsidRDefault="00000000" w:rsidRPr="00000000" w14:paraId="0000001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Jointly develop with parents a school-family compact that outlines how parents, the entire school staff and students will share the responsibility for improved student academic achievement, and how the school and parents will build and develop a partnership to help children achieve Kentucky’s high standards. The compact will:</w:t>
      </w:r>
    </w:p>
    <w:p w:rsidR="00000000" w:rsidDel="00000000" w:rsidP="00000000" w:rsidRDefault="00000000" w:rsidRPr="00000000" w14:paraId="0000001E">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Describe the school’s responsibility to provide high-quality curriculum and instruction in a supportive and effective learning environment that enables children served to meet the state academic standards, and the ways in which each parent will be responsible for supporting their children’s learning, volunteering in their child’s classroom and participating, as appropriate, in decisions relating to the education of their children and positive use of extra-curricular time; and</w:t>
      </w:r>
    </w:p>
    <w:p w:rsidR="00000000" w:rsidDel="00000000" w:rsidP="00000000" w:rsidRDefault="00000000" w:rsidRPr="00000000" w14:paraId="000000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Arial" w:cs="Arial" w:eastAsia="Arial" w:hAnsi="Arial"/>
          <w:i w:val="0"/>
          <w:smallCaps w:val="0"/>
          <w:strike w:val="0"/>
          <w:color w:val="000000"/>
          <w:vertAlign w:val="baseline"/>
        </w:rPr>
      </w:pPr>
      <w:r w:rsidDel="00000000" w:rsidR="00000000" w:rsidRPr="00000000">
        <w:rPr>
          <w:rFonts w:ascii="Arial" w:cs="Arial" w:eastAsia="Arial" w:hAnsi="Arial"/>
          <w:rtl w:val="0"/>
        </w:rPr>
        <w:t xml:space="preserve">The school-family compact draft is sent home and parents are encouraged to provide feedback before the final version is created.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Address the importance of communication between teachers and parents on an ongoing basis through, at a minimum:</w:t>
      </w:r>
    </w:p>
    <w:p w:rsidR="00000000" w:rsidDel="00000000" w:rsidP="00000000" w:rsidRDefault="00000000" w:rsidRPr="00000000" w14:paraId="00000021">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Frequent reports to parents on their children’s progress.</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Arial" w:cs="Arial" w:eastAsia="Arial" w:hAnsi="Arial"/>
          <w:i w:val="0"/>
          <w:smallCaps w:val="0"/>
          <w:strike w:val="0"/>
          <w:color w:val="000000"/>
          <w:vertAlign w:val="baseline"/>
        </w:rPr>
      </w:pPr>
      <w:r w:rsidDel="00000000" w:rsidR="00000000" w:rsidRPr="00000000">
        <w:rPr>
          <w:rFonts w:ascii="Arial" w:cs="Arial" w:eastAsia="Arial" w:hAnsi="Arial"/>
          <w:rtl w:val="0"/>
        </w:rPr>
        <w:t xml:space="preserve">Progress reports and report cards available to parents through the Parent Portal in Infinite Campus and the use of Parent Square and Live School allows for timely communication. </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Reasonable access to staff, opportunities to volunteer and participate in their child’s class, and observation of classroom activities; and</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Ensuring regular two-way, meaningful communication between family members and school staff, and, to the extent practicable, in a language that family members can understand.</w:t>
      </w:r>
    </w:p>
    <w:p w:rsidR="00000000" w:rsidDel="00000000" w:rsidP="00000000" w:rsidRDefault="00000000" w:rsidRPr="00000000" w14:paraId="0000002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Arial" w:cs="Arial" w:eastAsia="Arial" w:hAnsi="Arial"/>
          <w:i w:val="0"/>
          <w:smallCaps w:val="0"/>
          <w:strike w:val="0"/>
          <w:color w:val="000000"/>
          <w:vertAlign w:val="baseline"/>
        </w:rPr>
      </w:pPr>
      <w:r w:rsidDel="00000000" w:rsidR="00000000" w:rsidRPr="00000000">
        <w:rPr>
          <w:rFonts w:ascii="Arial" w:cs="Arial" w:eastAsia="Arial" w:hAnsi="Arial"/>
          <w:rtl w:val="0"/>
        </w:rPr>
        <w:t xml:space="preserve">The district EL department helps us send materials home in the student’s native language.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Be signed by all involved parties and kept on file at the school as documentation.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9">
      <w:pPr>
        <w:rPr>
          <w:rFonts w:ascii="Arial" w:cs="Arial" w:eastAsia="Arial" w:hAnsi="Arial"/>
          <w:b w:val="1"/>
        </w:rPr>
      </w:pPr>
      <w:r w:rsidDel="00000000" w:rsidR="00000000" w:rsidRPr="00000000">
        <w:rPr>
          <w:rFonts w:ascii="Arial" w:cs="Arial" w:eastAsia="Arial" w:hAnsi="Arial"/>
          <w:b w:val="1"/>
          <w:rtl w:val="0"/>
        </w:rPr>
        <w:t xml:space="preserve">Section III: Build Capacity for Involvement [ESSA 1116(e)]</w:t>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To ensure effective involvement of parents and to support a partnership among the school involved, parents and the community to improve student academic achievement, Christian County Middle School </w:t>
      </w:r>
      <w:r w:rsidDel="00000000" w:rsidR="00000000" w:rsidRPr="00000000">
        <w:rPr>
          <w:rFonts w:ascii="Arial" w:cs="Arial" w:eastAsia="Arial" w:hAnsi="Arial"/>
          <w:b w:val="1"/>
          <w:rtl w:val="0"/>
        </w:rPr>
        <w:t xml:space="preserve">must:</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Assist parents in understanding topics such </w:t>
      </w:r>
      <w:r w:rsidDel="00000000" w:rsidR="00000000" w:rsidRPr="00000000">
        <w:rPr>
          <w:rFonts w:ascii="Arial" w:cs="Arial" w:eastAsia="Arial" w:hAnsi="Arial"/>
          <w:rtl w:val="0"/>
        </w:rPr>
        <w:t xml:space="preserve">as Kentucky's</w:t>
      </w:r>
      <w:r w:rsidDel="00000000" w:rsidR="00000000" w:rsidRPr="00000000">
        <w:rPr>
          <w:rFonts w:ascii="Arial" w:cs="Arial" w:eastAsia="Arial" w:hAnsi="Arial"/>
          <w:i w:val="0"/>
          <w:smallCaps w:val="0"/>
          <w:strike w:val="0"/>
          <w:color w:val="000000"/>
          <w:u w:val="none"/>
          <w:shd w:fill="auto" w:val="clear"/>
          <w:vertAlign w:val="baseline"/>
          <w:rtl w:val="0"/>
        </w:rPr>
        <w:t xml:space="preserve"> challenging state academic standards, Kentucky and </w:t>
      </w:r>
      <w:r w:rsidDel="00000000" w:rsidR="00000000" w:rsidRPr="00000000">
        <w:rPr>
          <w:rFonts w:ascii="Arial" w:cs="Arial" w:eastAsia="Arial" w:hAnsi="Arial"/>
          <w:rtl w:val="0"/>
        </w:rPr>
        <w:t xml:space="preserve">Christian County</w:t>
      </w:r>
      <w:r w:rsidDel="00000000" w:rsidR="00000000" w:rsidRPr="00000000">
        <w:rPr>
          <w:rFonts w:ascii="Arial" w:cs="Arial" w:eastAsia="Arial" w:hAnsi="Arial"/>
          <w:i w:val="0"/>
          <w:smallCaps w:val="0"/>
          <w:strike w:val="0"/>
          <w:color w:val="000000"/>
          <w:u w:val="none"/>
          <w:shd w:fill="auto" w:val="clear"/>
          <w:vertAlign w:val="baseline"/>
          <w:rtl w:val="0"/>
        </w:rPr>
        <w:t xml:space="preserve"> academic assessments, the requirements of the Title I, Part A program, and how to monitor their child’s progress and work with educators to improve the achievement of their children.</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i w:val="0"/>
          <w:smallCaps w:val="0"/>
          <w:strike w:val="0"/>
          <w:color w:val="000000"/>
          <w:vertAlign w:val="baseline"/>
        </w:rPr>
      </w:pPr>
      <w:r w:rsidDel="00000000" w:rsidR="00000000" w:rsidRPr="00000000">
        <w:rPr>
          <w:rFonts w:ascii="Arial" w:cs="Arial" w:eastAsia="Arial" w:hAnsi="Arial"/>
          <w:rtl w:val="0"/>
        </w:rPr>
        <w:t xml:space="preserve">Lunch and Learn, Parent-Teacher Conferences, Parent Family Nights</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Provide materials and training to help parents to work with their children to improve their children’s achievement, such as literacy training and using technology (including education about the harms of copyright piracy), as appropriate, to foster parental involvement.</w:t>
      </w:r>
    </w:p>
    <w:p w:rsidR="00000000" w:rsidDel="00000000" w:rsidP="00000000" w:rsidRDefault="00000000" w:rsidRPr="00000000" w14:paraId="0000002E">
      <w:pPr>
        <w:numPr>
          <w:ilvl w:val="0"/>
          <w:numId w:val="17"/>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Lunch and Learn, Parent-Teacher Conferences, Parent Family Nights</w:t>
      </w:r>
    </w:p>
    <w:p w:rsidR="00000000" w:rsidDel="00000000" w:rsidP="00000000" w:rsidRDefault="00000000" w:rsidRPr="00000000" w14:paraId="0000002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Educate school staff in the value and utility of contributions of parents and in how to reach out to, communicate with and work with parents as equal partners, implement and coordinate parent programs and build ties between parents and the school.</w:t>
      </w:r>
    </w:p>
    <w:p w:rsidR="00000000" w:rsidDel="00000000" w:rsidP="00000000" w:rsidRDefault="00000000" w:rsidRPr="00000000" w14:paraId="0000003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i w:val="0"/>
          <w:smallCaps w:val="0"/>
          <w:strike w:val="0"/>
          <w:color w:val="000000"/>
          <w:vertAlign w:val="baseline"/>
        </w:rPr>
      </w:pPr>
      <w:r w:rsidDel="00000000" w:rsidR="00000000" w:rsidRPr="00000000">
        <w:rPr>
          <w:rFonts w:ascii="Arial" w:cs="Arial" w:eastAsia="Arial" w:hAnsi="Arial"/>
          <w:rtl w:val="0"/>
        </w:rPr>
        <w:t xml:space="preserve">Through professional development</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To the extent feasible and appropriate, coordinate and integrate parent involvement programs and activities with other federal, state and local programs and conduct other activities, such as parent resource centers, that encourage and support parents in more fully participating in the education of their children.</w:t>
      </w:r>
    </w:p>
    <w:p w:rsidR="00000000" w:rsidDel="00000000" w:rsidP="00000000" w:rsidRDefault="00000000" w:rsidRPr="00000000" w14:paraId="00000032">
      <w:pPr>
        <w:numPr>
          <w:ilvl w:val="0"/>
          <w:numId w:val="7"/>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Lunch and Learn, Parent-Teacher Conferences, Parent Family Nights</w:t>
      </w:r>
    </w:p>
    <w:p w:rsidR="00000000" w:rsidDel="00000000" w:rsidP="00000000" w:rsidRDefault="00000000" w:rsidRPr="00000000" w14:paraId="0000003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Ensure that information related to school and parent programs, meetings and other activities is sent to the parents of participating children in a format, and to the extent practicable, in a language the parents can understand.</w:t>
      </w:r>
    </w:p>
    <w:p w:rsidR="00000000" w:rsidDel="00000000" w:rsidP="00000000" w:rsidRDefault="00000000" w:rsidRPr="00000000" w14:paraId="00000034">
      <w:pP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In addition to the above required activities, Christian County Middle School </w:t>
      </w:r>
      <w:r w:rsidDel="00000000" w:rsidR="00000000" w:rsidRPr="00000000">
        <w:rPr>
          <w:rFonts w:ascii="Arial" w:cs="Arial" w:eastAsia="Arial" w:hAnsi="Arial"/>
          <w:b w:val="1"/>
          <w:rtl w:val="0"/>
        </w:rPr>
        <w:t xml:space="preserve">may</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Provide necessary literacy training from Title I, Part A funds if the district has exhausted all other reasonably available sources of funding for such training.</w:t>
      </w:r>
    </w:p>
    <w:p w:rsidR="00000000" w:rsidDel="00000000" w:rsidP="00000000" w:rsidRDefault="00000000" w:rsidRPr="00000000" w14:paraId="0000003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Arrange school meetings at a variety of times, or conduct in-home conferences between teachers or other educators, who work directly with participating children, with parents who are unable to attend such conferences at school, in order to maximize parental involvement and participation.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8">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39">
      <w:pPr>
        <w:rPr>
          <w:rFonts w:ascii="Arial" w:cs="Arial" w:eastAsia="Arial" w:hAnsi="Arial"/>
          <w:b w:val="1"/>
        </w:rPr>
      </w:pPr>
      <w:r w:rsidDel="00000000" w:rsidR="00000000" w:rsidRPr="00000000">
        <w:rPr>
          <w:rFonts w:ascii="Arial" w:cs="Arial" w:eastAsia="Arial" w:hAnsi="Arial"/>
          <w:b w:val="1"/>
          <w:rtl w:val="0"/>
        </w:rPr>
        <w:t xml:space="preserve">Section IV: Accessibility and Requirements [ESSA 1116(f)]</w:t>
      </w:r>
    </w:p>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In carrying out Title I, Part A parent and family engagement requirements and with the support of the district, Christian County Middle School will:</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To the extent practicable, shall provide opportunities for informed participation of parents and family members (including parents and family members who have limited English proficiency, parents and family members with disabilities and parents and family members of migratory children), including providing information and school reports required under ESSA 1111 in a format, and to the extent practicable, in a language such parents understand.</w:t>
      </w:r>
    </w:p>
    <w:p w:rsidR="00000000" w:rsidDel="00000000" w:rsidP="00000000" w:rsidRDefault="00000000" w:rsidRPr="00000000" w14:paraId="0000003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rtl w:val="0"/>
        </w:rPr>
        <w:t xml:space="preserve">Work with the district EL department to create or find materials in students native language. The district EL department also have family nights to provide support throughout the school year.</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Notify parents of this policy in an understandable and uniform format, and to the extent practicable, in a language the parents can understand. The policy will be distributed to parents and made available to parents and members of the local community.</w:t>
      </w:r>
    </w:p>
    <w:p w:rsidR="00000000" w:rsidDel="00000000" w:rsidP="00000000" w:rsidRDefault="00000000" w:rsidRPr="00000000" w14:paraId="0000003E">
      <w:pPr>
        <w:numPr>
          <w:ilvl w:val="1"/>
          <w:numId w:val="2"/>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Work with the district EL department to create or find materials in students native language.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0">
      <w:pPr>
        <w:rPr>
          <w:rFonts w:ascii="Arial" w:cs="Arial" w:eastAsia="Arial" w:hAnsi="Arial"/>
          <w:b w:val="1"/>
        </w:rPr>
      </w:pPr>
      <w:r w:rsidDel="00000000" w:rsidR="00000000" w:rsidRPr="00000000">
        <w:rPr>
          <w:rFonts w:ascii="Arial" w:cs="Arial" w:eastAsia="Arial" w:hAnsi="Arial"/>
          <w:b w:val="1"/>
          <w:rtl w:val="0"/>
        </w:rPr>
        <w:t xml:space="preserve">Section V: Policy Review and Revision</w:t>
      </w:r>
    </w:p>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Christian County Middle School will work jointly with parents to review and revise this policy as necessary to meet the changing needs of the parents and the school.</w:t>
      </w:r>
    </w:p>
    <w:p w:rsidR="00000000" w:rsidDel="00000000" w:rsidP="00000000" w:rsidRDefault="00000000" w:rsidRPr="00000000" w14:paraId="00000042">
      <w:pPr>
        <w:numPr>
          <w:ilvl w:val="0"/>
          <w:numId w:val="11"/>
        </w:numPr>
        <w:ind w:left="720" w:hanging="360"/>
        <w:rPr>
          <w:rFonts w:ascii="Arial" w:cs="Arial" w:eastAsia="Arial" w:hAnsi="Arial"/>
        </w:rPr>
      </w:pPr>
      <w:r w:rsidDel="00000000" w:rsidR="00000000" w:rsidRPr="00000000">
        <w:rPr>
          <w:rFonts w:ascii="Arial" w:cs="Arial" w:eastAsia="Arial" w:hAnsi="Arial"/>
          <w:rtl w:val="0"/>
        </w:rPr>
        <w:t xml:space="preserve">This policy will be sent home with parents for review between Open House and the end of September.  The active SBDM council will also review the policy and approve through the beginning-of-the-year Title 1 SBDM meeting. </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The policy was last reviewed and/or revised on: March 2025</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