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NCOESC Staff Guide to Technology, Data Security, and Student Privacy</w:t>
      </w:r>
    </w:p>
    <w:p>
      <w:r>
        <w:t>This handbook explains how NCOESC employees follow Board policies related to technology use, information security, and student privacy in their daily work. The goal is to translate policy requirements into practical guidance so staff understand how to handle technology, student data, and digital tools responsibly.</w:t>
      </w:r>
    </w:p>
    <w:p>
      <w:pPr>
        <w:pStyle w:val="Heading1"/>
      </w:pPr>
      <w:r>
        <w:t>1. Why These Policies Matter</w:t>
      </w:r>
    </w:p>
    <w:p>
      <w:r>
        <w:t>NCOESC staff work with sensitive information every day. This includes student education records, staff information, assessment data, and internal operational documents. Protecting this information is essential to maintaining student privacy, complying with federal and state laws, and keeping school systems operating safely.</w:t>
      </w:r>
    </w:p>
    <w:p>
      <w:r>
        <w:t>Most security incidents in school organizations are not caused by hackers breaking in directly. They occur because of simple mistakes such as clicking a phishing email, sending confidential information to the wrong person, or uploading data into an unapproved online tool. By following consistent practices, staff can prevent most of these incidents.</w:t>
      </w:r>
    </w:p>
    <w:p>
      <w:pPr>
        <w:pStyle w:val="Heading1"/>
      </w:pPr>
      <w:r>
        <w:t>2. Protecting Information and Data Security</w:t>
      </w:r>
    </w:p>
    <w:p>
      <w:r>
        <w:t>Staff are responsible for protecting confidential and controlled information. In most situations, this simply means developing good habits when working with computers and data.</w:t>
      </w:r>
    </w:p>
    <w:p>
      <w:r>
        <w:t>Examples of good data protection practices include:</w:t>
      </w:r>
    </w:p>
    <w:p>
      <w:pPr>
        <w:pStyle w:val="ListBullet"/>
      </w:pPr>
      <w:r>
        <w:t>Locking your computer when you step away from your desk.</w:t>
      </w:r>
    </w:p>
    <w:p>
      <w:pPr>
        <w:pStyle w:val="ListBullet"/>
      </w:pPr>
      <w:r>
        <w:t>Keeping printed student records secure and not leaving them unattended.</w:t>
      </w:r>
    </w:p>
    <w:p>
      <w:pPr>
        <w:pStyle w:val="ListBullet"/>
      </w:pPr>
      <w:r>
        <w:t>Using only NCOESC-approved systems to store or share student information.</w:t>
      </w:r>
    </w:p>
    <w:p>
      <w:pPr>
        <w:pStyle w:val="ListBullet"/>
      </w:pPr>
      <w:r>
        <w:t>Double-checking email recipients before sending confidential information.</w:t>
      </w:r>
    </w:p>
    <w:p>
      <w:pPr>
        <w:pStyle w:val="Heading1"/>
      </w:pPr>
      <w:r>
        <w:t>3. Reporting Security Incidents</w:t>
      </w:r>
    </w:p>
    <w:p>
      <w:r>
        <w:t>Even careful employees occasionally make mistakes or encounter suspicious activity. The most important step is to report the issue immediately so it can be addressed.</w:t>
      </w:r>
    </w:p>
    <w:p>
      <w:r>
        <w:t>Examples of incidents that should be reported include:</w:t>
      </w:r>
    </w:p>
    <w:p>
      <w:pPr>
        <w:pStyle w:val="ListBullet"/>
      </w:pPr>
      <w:r>
        <w:t>Receiving an email that asks you to enter your password or verify your account.</w:t>
      </w:r>
    </w:p>
    <w:p>
      <w:pPr>
        <w:pStyle w:val="ListBullet"/>
      </w:pPr>
      <w:r>
        <w:t>Accidentally sending student information to the wrong person.</w:t>
      </w:r>
    </w:p>
    <w:p>
      <w:pPr>
        <w:pStyle w:val="ListBullet"/>
      </w:pPr>
      <w:r>
        <w:t>Losing a device that contains school information.</w:t>
      </w:r>
    </w:p>
    <w:p>
      <w:pPr>
        <w:pStyle w:val="ListBullet"/>
      </w:pPr>
      <w:r>
        <w:t>Noticing unusual computer behavior or unexpected login prompts.</w:t>
      </w:r>
    </w:p>
    <w:p>
      <w:pPr>
        <w:pStyle w:val="Heading1"/>
      </w:pPr>
      <w:r>
        <w:t>4. Protecting Student Records</w:t>
      </w:r>
    </w:p>
    <w:p>
      <w:r>
        <w:t>Student education records are protected under federal law (FERPA). Staff may access student records only when they have a legitimate educational interest, meaning the information is necessary to perform their job duties.</w:t>
      </w:r>
    </w:p>
    <w:p>
      <w:r>
        <w:t>To protect student privacy, staff should:</w:t>
      </w:r>
    </w:p>
    <w:p>
      <w:pPr>
        <w:pStyle w:val="ListBullet"/>
      </w:pPr>
      <w:r>
        <w:t>Discuss student issues only with staff members who need the information.</w:t>
      </w:r>
    </w:p>
    <w:p>
      <w:pPr>
        <w:pStyle w:val="ListBullet"/>
      </w:pPr>
      <w:r>
        <w:t>Avoid discussing students in hallways, public areas, or community settings.</w:t>
      </w:r>
    </w:p>
    <w:p>
      <w:pPr>
        <w:pStyle w:val="ListBullet"/>
      </w:pPr>
      <w:r>
        <w:t>Ensure student information systems are closed when leaving a workstation.</w:t>
      </w:r>
    </w:p>
    <w:p>
      <w:pPr>
        <w:pStyle w:val="ListBullet"/>
      </w:pPr>
      <w:r>
        <w:t>Verify the identity of anyone requesting student information.</w:t>
      </w:r>
    </w:p>
    <w:p>
      <w:pPr>
        <w:pStyle w:val="Heading1"/>
      </w:pPr>
      <w:r>
        <w:t>5. Responsible Technology Use</w:t>
      </w:r>
    </w:p>
    <w:p>
      <w:r>
        <w:t>NCOESC technology systems exist to support instruction, communication, and administrative work. Employees are expected to use technology in a professional manner consistent with the mission of the organization.</w:t>
      </w:r>
    </w:p>
    <w:p>
      <w:r>
        <w:t>Appropriate technology use includes:</w:t>
      </w:r>
    </w:p>
    <w:p>
      <w:pPr>
        <w:pStyle w:val="ListBullet"/>
      </w:pPr>
      <w:r>
        <w:t>Using school devices primarily for work-related activities.</w:t>
      </w:r>
    </w:p>
    <w:p>
      <w:pPr>
        <w:pStyle w:val="ListBullet"/>
      </w:pPr>
      <w:r>
        <w:t>Maintaining professional communication when using email or messaging tools.</w:t>
      </w:r>
    </w:p>
    <w:p>
      <w:pPr>
        <w:pStyle w:val="ListBullet"/>
      </w:pPr>
      <w:r>
        <w:t>Avoiding websites or content that could be inappropriate or harmful.</w:t>
      </w:r>
    </w:p>
    <w:p>
      <w:pPr>
        <w:pStyle w:val="Heading1"/>
      </w:pPr>
      <w:r>
        <w:t>6. Artificial Intelligence and Online Tools</w:t>
      </w:r>
    </w:p>
    <w:p>
      <w:r>
        <w:t>New online tools and artificial intelligence systems can support teaching and productivity. However, staff must ensure that using these tools does not expose confidential student or staff information.</w:t>
      </w:r>
    </w:p>
    <w:p>
      <w:r>
        <w:t>Before uploading student work or records into an online service, staff should verify that the tool has been approved by NCOESC technology staff and that it complies with student privacy rules.</w:t>
      </w:r>
    </w:p>
    <w:p>
      <w:pPr>
        <w:pStyle w:val="Heading1"/>
      </w:pPr>
      <w:r>
        <w:t>7. Network Security Practices</w:t>
      </w:r>
    </w:p>
    <w:p>
      <w:r>
        <w:t>The NCOESC network connects computers, servers, and online systems used by staff and students. Maintaining network security requires responsible behavior from all users.</w:t>
      </w:r>
    </w:p>
    <w:p>
      <w:r>
        <w:t>Staff can help protect the network by:</w:t>
      </w:r>
    </w:p>
    <w:p>
      <w:pPr>
        <w:pStyle w:val="ListBullet"/>
      </w:pPr>
      <w:r>
        <w:t>Not installing software unless it has been approved by the technology department.</w:t>
      </w:r>
    </w:p>
    <w:p>
      <w:pPr>
        <w:pStyle w:val="ListBullet"/>
      </w:pPr>
      <w:r>
        <w:t>Avoiding the use of unknown USB drives or devices.</w:t>
      </w:r>
    </w:p>
    <w:p>
      <w:pPr>
        <w:pStyle w:val="ListBullet"/>
      </w:pPr>
      <w:r>
        <w:t>Keeping passwords secure and not sharing login credentials.</w:t>
      </w:r>
    </w:p>
    <w:p>
      <w:pPr>
        <w:pStyle w:val="ListBullet"/>
      </w:pPr>
      <w:r>
        <w:t>Reporting unusual computer activity immediately.</w:t>
      </w:r>
    </w:p>
    <w:p>
      <w:pPr>
        <w:pStyle w:val="Heading1"/>
      </w:pPr>
      <w:r>
        <w:t>8. Common Situations Staff May Encounter</w:t>
      </w:r>
    </w:p>
    <w:p>
      <w:r>
        <w:t>Example – Emailing Student Information:</w:t>
        <w:br/>
        <w:t>If you need to send student data to another staff member, confirm that the person is authorized to receive the information and double-check the email address before sending.</w:t>
      </w:r>
    </w:p>
    <w:p>
      <w:r>
        <w:t>Example – Trying a New Online Tool:</w:t>
        <w:br/>
        <w:t>If you find a tool that may help instruction or productivity, contact the technology department before uploading student information into the system.</w:t>
      </w:r>
    </w:p>
    <w:p>
      <w:r>
        <w:t>Example – Suspicious Email:</w:t>
        <w:br/>
        <w:t>If an email asks you to click a link and verify your password, it is likely a phishing attempt. Do not click the link. Report the message to the IT department.</w:t>
      </w:r>
    </w:p>
    <w:p>
      <w:pPr>
        <w:pStyle w:val="Heading1"/>
      </w:pPr>
      <w:r>
        <w:t>9. When in Doubt</w:t>
      </w:r>
    </w:p>
    <w:p>
      <w:r>
        <w:t>When unsure how to handle technology, student information, or online tools, staff should contact their supervisor or the NCOESC technology department for guidance before proceeding.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