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61CF0" w14:textId="3C9DC1C4" w:rsidR="001135BD" w:rsidRDefault="00EA632C" w:rsidP="00EA632C">
      <w:pPr>
        <w:jc w:val="right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1F4D21" wp14:editId="4B7F9752">
                <wp:simplePos x="0" y="0"/>
                <wp:positionH relativeFrom="column">
                  <wp:posOffset>-7951</wp:posOffset>
                </wp:positionH>
                <wp:positionV relativeFrom="paragraph">
                  <wp:posOffset>1765190</wp:posOffset>
                </wp:positionV>
                <wp:extent cx="5899868" cy="15902"/>
                <wp:effectExtent l="0" t="0" r="24765" b="22225"/>
                <wp:wrapNone/>
                <wp:docPr id="20762797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99868" cy="1590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4D7D5A" id="Straight Connector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65pt,139pt" to="463.9pt,14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61E8BA39" wp14:editId="78DD0CF0">
            <wp:simplePos x="0" y="0"/>
            <wp:positionH relativeFrom="margin">
              <wp:posOffset>410735</wp:posOffset>
            </wp:positionH>
            <wp:positionV relativeFrom="paragraph">
              <wp:posOffset>285281</wp:posOffset>
            </wp:positionV>
            <wp:extent cx="2083690" cy="1025497"/>
            <wp:effectExtent l="152400" t="95250" r="107315" b="156210"/>
            <wp:wrapNone/>
            <wp:docPr id="5" name="Picture 4" descr="A graphic of hands and a heart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50BB6BC5-BE1C-7070-2D1F-B0E6C81D46B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A graphic of hands and a heart&#10;&#10;Description automatically generated">
                      <a:extLst>
                        <a:ext uri="{FF2B5EF4-FFF2-40B4-BE49-F238E27FC236}">
                          <a16:creationId xmlns:a16="http://schemas.microsoft.com/office/drawing/2014/main" id="{50BB6BC5-BE1C-7070-2D1F-B0E6C81D46B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3690" cy="1025497"/>
                    </a:xfrm>
                    <a:prstGeom prst="roundRect">
                      <a:avLst>
                        <a:gd name="adj" fmla="val 16667"/>
                      </a:avLst>
                    </a:prstGeom>
                    <a:ln w="57150">
                      <a:solidFill>
                        <a:srgbClr val="5D2884"/>
                      </a:solidFill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730215B4" wp14:editId="66107F4A">
            <wp:extent cx="2840089" cy="1836558"/>
            <wp:effectExtent l="0" t="0" r="0" b="0"/>
            <wp:docPr id="140618717" name="Picture 1" descr="A group of colorful sock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618717" name="Picture 1" descr="A group of colorful sock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8868" cy="184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8CE8E6" w14:textId="2AD0CCB1" w:rsidR="00AC4C22" w:rsidRDefault="00AC4C22">
      <w:r>
        <w:t xml:space="preserve">DCMS Beta Club will be providing Pennies &amp; Time Service Opportunities throughout the year. </w:t>
      </w:r>
      <w:r w:rsidR="00EA632C">
        <w:t>We will be participating in Socktober</w:t>
      </w:r>
      <w:r w:rsidR="007209F1">
        <w:t xml:space="preserve">. </w:t>
      </w:r>
      <w:r w:rsidR="00EA632C">
        <w:rPr>
          <w:rFonts w:ascii="Alice" w:hAnsi="Alice"/>
          <w:color w:val="333333"/>
          <w:shd w:val="clear" w:color="auto" w:fill="FFFFFF"/>
        </w:rPr>
        <w:t>Each night in the United States, an estimated 600,000 people live on the streets. This October, we want 2 million people to show that even a small act of love, such as donating a pair of socks, can make a big difference in the lives of our neighbors who are homeless.</w:t>
      </w:r>
      <w:r w:rsidR="007357CE">
        <w:rPr>
          <w:rFonts w:ascii="Alice" w:hAnsi="Alice"/>
          <w:color w:val="333333"/>
          <w:shd w:val="clear" w:color="auto" w:fill="FFFFFF"/>
        </w:rPr>
        <w:t xml:space="preserve"> If you would like to help out by providing </w:t>
      </w:r>
      <w:r w:rsidR="00B7066E">
        <w:rPr>
          <w:rFonts w:ascii="Alice" w:hAnsi="Alice"/>
          <w:color w:val="333333"/>
          <w:shd w:val="clear" w:color="auto" w:fill="FFFFFF"/>
        </w:rPr>
        <w:t xml:space="preserve">new unopened packages of socks, then please bring those to the library by </w:t>
      </w:r>
      <w:r w:rsidR="00C13946">
        <w:rPr>
          <w:rFonts w:ascii="Alice" w:hAnsi="Alice"/>
          <w:color w:val="333333"/>
          <w:shd w:val="clear" w:color="auto" w:fill="FFFFFF"/>
        </w:rPr>
        <w:t>Friday, November 3</w:t>
      </w:r>
      <w:r w:rsidR="00C13946" w:rsidRPr="00C13946">
        <w:rPr>
          <w:rFonts w:ascii="Alice" w:hAnsi="Alice"/>
          <w:color w:val="333333"/>
          <w:shd w:val="clear" w:color="auto" w:fill="FFFFFF"/>
          <w:vertAlign w:val="superscript"/>
        </w:rPr>
        <w:t>rd</w:t>
      </w:r>
      <w:r w:rsidR="00C13946">
        <w:rPr>
          <w:rFonts w:ascii="Alice" w:hAnsi="Alice"/>
          <w:color w:val="333333"/>
          <w:shd w:val="clear" w:color="auto" w:fill="FFFFFF"/>
        </w:rPr>
        <w:t xml:space="preserve">. </w:t>
      </w:r>
      <w:r w:rsidR="00F1592B">
        <w:rPr>
          <w:rFonts w:ascii="Alice" w:hAnsi="Alice"/>
          <w:color w:val="333333"/>
          <w:shd w:val="clear" w:color="auto" w:fill="FFFFFF"/>
        </w:rPr>
        <w:t xml:space="preserve">There will be a donation bin set up near the Beta table for you to place your items. </w:t>
      </w:r>
      <w:r w:rsidR="00C13946">
        <w:rPr>
          <w:rFonts w:ascii="Alice" w:hAnsi="Alice"/>
          <w:color w:val="333333"/>
          <w:shd w:val="clear" w:color="auto" w:fill="FFFFFF"/>
        </w:rPr>
        <w:t>Thank you.</w:t>
      </w:r>
    </w:p>
    <w:p w14:paraId="67106E4C" w14:textId="63A8B69A" w:rsidR="00EA632C" w:rsidRDefault="00EA632C" w:rsidP="00EA632C">
      <w:pPr>
        <w:ind w:left="360"/>
      </w:pPr>
    </w:p>
    <w:sectPr w:rsidR="00EA63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ice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DB3C96"/>
    <w:multiLevelType w:val="hybridMultilevel"/>
    <w:tmpl w:val="01162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17337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692"/>
    <w:rsid w:val="001135BD"/>
    <w:rsid w:val="00202F9A"/>
    <w:rsid w:val="004E5F7F"/>
    <w:rsid w:val="007209F1"/>
    <w:rsid w:val="007357CE"/>
    <w:rsid w:val="009536FF"/>
    <w:rsid w:val="00AC4C22"/>
    <w:rsid w:val="00B7066E"/>
    <w:rsid w:val="00C13946"/>
    <w:rsid w:val="00CB5692"/>
    <w:rsid w:val="00D51AA7"/>
    <w:rsid w:val="00E617EF"/>
    <w:rsid w:val="00EA632C"/>
    <w:rsid w:val="00F15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3D78EE"/>
  <w15:chartTrackingRefBased/>
  <w15:docId w15:val="{AFAD5300-4731-4396-9A80-03EDC8E88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2F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Patel</dc:creator>
  <cp:keywords/>
  <dc:description/>
  <cp:lastModifiedBy>Jennifer Davis</cp:lastModifiedBy>
  <cp:revision>7</cp:revision>
  <dcterms:created xsi:type="dcterms:W3CDTF">2023-09-20T18:52:00Z</dcterms:created>
  <dcterms:modified xsi:type="dcterms:W3CDTF">2023-09-20T21:27:00Z</dcterms:modified>
</cp:coreProperties>
</file>