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AD" w:rsidRDefault="00BE41F7">
      <w:pPr>
        <w:tabs>
          <w:tab w:val="center" w:pos="2880"/>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871FAD" w:rsidRDefault="00BE41F7">
      <w:pPr>
        <w:spacing w:line="259" w:lineRule="auto"/>
        <w:ind w:left="-5"/>
      </w:pPr>
      <w:r>
        <w:rPr>
          <w:b/>
          <w:sz w:val="32"/>
        </w:rPr>
        <w:t xml:space="preserve">STONY CREEK JOINT UNIFIED SCHOOL DISTRICT </w:t>
      </w:r>
    </w:p>
    <w:p w:rsidR="00871FAD" w:rsidRDefault="00BE41F7">
      <w:pPr>
        <w:spacing w:line="259" w:lineRule="auto"/>
        <w:ind w:left="-5"/>
      </w:pPr>
      <w:r>
        <w:rPr>
          <w:b/>
          <w:sz w:val="32"/>
        </w:rPr>
        <w:t xml:space="preserve">REGULAR BOARD MEETING </w:t>
      </w:r>
    </w:p>
    <w:p w:rsidR="00871FAD" w:rsidRDefault="00BE41F7">
      <w:pPr>
        <w:tabs>
          <w:tab w:val="center" w:pos="3317"/>
        </w:tabs>
        <w:spacing w:after="4" w:line="252" w:lineRule="auto"/>
        <w:ind w:left="-15" w:firstLine="0"/>
      </w:pPr>
      <w:r>
        <w:rPr>
          <w:b/>
          <w:sz w:val="28"/>
        </w:rPr>
        <w:t xml:space="preserve">Location: </w:t>
      </w:r>
      <w:r>
        <w:rPr>
          <w:b/>
          <w:sz w:val="28"/>
        </w:rPr>
        <w:tab/>
        <w:t xml:space="preserve">ELK CREEK HIGH SCHOOL </w:t>
      </w:r>
    </w:p>
    <w:p w:rsidR="00871FAD" w:rsidRDefault="00BE41F7">
      <w:pPr>
        <w:spacing w:after="4" w:line="252" w:lineRule="auto"/>
        <w:ind w:left="-5" w:right="1990"/>
      </w:pPr>
      <w:r>
        <w:rPr>
          <w:b/>
          <w:sz w:val="28"/>
        </w:rPr>
        <w:t xml:space="preserve">Date:  </w:t>
      </w:r>
      <w:r>
        <w:rPr>
          <w:b/>
          <w:sz w:val="28"/>
        </w:rPr>
        <w:tab/>
        <w:t xml:space="preserve">WEDNESDAY, OCTOBER 21, 2009 Time: </w:t>
      </w:r>
      <w:r>
        <w:rPr>
          <w:b/>
          <w:sz w:val="28"/>
        </w:rPr>
        <w:tab/>
        <w:t xml:space="preserve">6:00 PM  </w:t>
      </w:r>
    </w:p>
    <w:p w:rsidR="00871FAD" w:rsidRDefault="00BE41F7">
      <w:pPr>
        <w:spacing w:line="259" w:lineRule="auto"/>
        <w:ind w:left="0" w:firstLine="0"/>
      </w:pPr>
      <w:r>
        <w:rPr>
          <w:sz w:val="20"/>
        </w:rPr>
        <w:t xml:space="preserve"> </w:t>
      </w:r>
    </w:p>
    <w:p w:rsidR="00871FAD" w:rsidRDefault="00BE41F7">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871FAD" w:rsidRDefault="00BE41F7">
      <w:pPr>
        <w:spacing w:after="22" w:line="259" w:lineRule="auto"/>
        <w:ind w:left="0" w:firstLine="0"/>
      </w:pPr>
      <w:r>
        <w:rPr>
          <w:sz w:val="20"/>
        </w:rPr>
        <w:t xml:space="preserve"> </w:t>
      </w:r>
    </w:p>
    <w:p w:rsidR="00871FAD" w:rsidRDefault="00BE41F7">
      <w:pPr>
        <w:spacing w:after="15"/>
        <w:ind w:left="370"/>
      </w:pPr>
      <w:r>
        <w:rPr>
          <w:b/>
        </w:rPr>
        <w:t>1</w:t>
      </w:r>
      <w:r>
        <w:rPr>
          <w:b/>
        </w:rPr>
        <w:t>.</w:t>
      </w:r>
      <w:r>
        <w:rPr>
          <w:rFonts w:ascii="Arial" w:eastAsia="Arial" w:hAnsi="Arial" w:cs="Arial"/>
          <w:b/>
        </w:rPr>
        <w:t xml:space="preserve"> </w:t>
      </w:r>
      <w:r>
        <w:rPr>
          <w:rFonts w:ascii="Arial" w:eastAsia="Arial" w:hAnsi="Arial" w:cs="Arial"/>
          <w:b/>
        </w:rPr>
        <w:tab/>
      </w:r>
      <w:r>
        <w:rPr>
          <w:b/>
        </w:rPr>
        <w:t xml:space="preserve">Call To </w:t>
      </w:r>
      <w:proofErr w:type="gramStart"/>
      <w:r>
        <w:rPr>
          <w:b/>
        </w:rPr>
        <w:t>Order  Adjourn</w:t>
      </w:r>
      <w:proofErr w:type="gramEnd"/>
      <w:r>
        <w:rPr>
          <w:b/>
        </w:rPr>
        <w:t xml:space="preserve"> To Closed Session </w:t>
      </w:r>
    </w:p>
    <w:p w:rsidR="00871FAD" w:rsidRDefault="00BE41F7">
      <w:pPr>
        <w:tabs>
          <w:tab w:val="center" w:pos="1534"/>
          <w:tab w:val="center" w:pos="2880"/>
          <w:tab w:val="center" w:pos="3600"/>
        </w:tabs>
        <w:spacing w:after="15"/>
        <w:ind w:left="-15" w:firstLine="0"/>
      </w:pPr>
      <w:r>
        <w:rPr>
          <w:b/>
          <w:sz w:val="28"/>
        </w:rPr>
        <w:t xml:space="preserve"> </w:t>
      </w:r>
      <w:r>
        <w:rPr>
          <w:b/>
          <w:sz w:val="28"/>
        </w:rPr>
        <w:tab/>
      </w:r>
      <w:r>
        <w:rPr>
          <w:b/>
        </w:rPr>
        <w:t xml:space="preserve">Time: 5:00 p.m. </w:t>
      </w:r>
      <w:r>
        <w:rPr>
          <w:b/>
        </w:rPr>
        <w:tab/>
        <w:t xml:space="preserve"> </w:t>
      </w:r>
      <w:r>
        <w:rPr>
          <w:b/>
        </w:rPr>
        <w:tab/>
        <w:t xml:space="preserve"> </w:t>
      </w:r>
    </w:p>
    <w:p w:rsidR="00871FAD" w:rsidRDefault="00BE41F7">
      <w:pPr>
        <w:spacing w:after="2" w:line="259" w:lineRule="auto"/>
        <w:ind w:left="0" w:firstLine="0"/>
      </w:pPr>
      <w:r>
        <w:rPr>
          <w:sz w:val="20"/>
        </w:rPr>
        <w:t xml:space="preserve"> </w:t>
      </w:r>
      <w:r>
        <w:rPr>
          <w:sz w:val="20"/>
        </w:rPr>
        <w:tab/>
        <w:t xml:space="preserve"> </w:t>
      </w:r>
      <w:r>
        <w:rPr>
          <w:sz w:val="20"/>
        </w:rPr>
        <w:tab/>
      </w:r>
      <w:r>
        <w:rPr>
          <w:b/>
          <w:sz w:val="22"/>
        </w:rPr>
        <w:t xml:space="preserve"> </w:t>
      </w:r>
    </w:p>
    <w:p w:rsidR="00871FAD" w:rsidRDefault="00BE41F7">
      <w:pPr>
        <w:pStyle w:val="Heading1"/>
        <w:ind w:left="-5"/>
      </w:pPr>
      <w:r>
        <w:t xml:space="preserve">RECONVENE TO OPEN SESSION Time: 6:00 pm </w:t>
      </w:r>
      <w:r>
        <w:tab/>
        <w:t xml:space="preserve">(If necessary, closed session will be held after all agenda items) </w:t>
      </w:r>
    </w:p>
    <w:p w:rsidR="00871FAD" w:rsidRDefault="00BE41F7">
      <w:pPr>
        <w:spacing w:line="259" w:lineRule="auto"/>
        <w:ind w:left="0" w:firstLine="0"/>
      </w:pPr>
      <w:r>
        <w:rPr>
          <w:sz w:val="20"/>
        </w:rPr>
        <w:t xml:space="preserve"> </w:t>
      </w:r>
    </w:p>
    <w:p w:rsidR="00871FAD" w:rsidRDefault="00BE41F7">
      <w:pPr>
        <w:spacing w:after="4" w:line="235" w:lineRule="auto"/>
        <w:ind w:left="1440" w:right="385" w:firstLine="0"/>
      </w:pPr>
      <w:r>
        <w:rPr>
          <w:b/>
          <w:sz w:val="22"/>
        </w:rPr>
        <w:t xml:space="preserve">Gov. Code 54957- Personnel/Mid-Year Superintendent’s Evaluation </w:t>
      </w:r>
      <w:r>
        <w:rPr>
          <w:b/>
        </w:rPr>
        <w:t xml:space="preserve">Ed. Code 48918- Student Discipline/E-09-10-1 </w:t>
      </w:r>
    </w:p>
    <w:p w:rsidR="00871FAD" w:rsidRDefault="00BE41F7">
      <w:pPr>
        <w:spacing w:line="259" w:lineRule="auto"/>
        <w:ind w:left="0" w:firstLine="0"/>
      </w:pPr>
      <w:r>
        <w:rPr>
          <w:b/>
        </w:rPr>
        <w:t xml:space="preserve"> </w:t>
      </w:r>
    </w:p>
    <w:p w:rsidR="00871FAD" w:rsidRDefault="00BE41F7">
      <w:pPr>
        <w:pStyle w:val="Heading1"/>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871FAD" w:rsidRDefault="00BE41F7">
      <w:pPr>
        <w:spacing w:after="22" w:line="259" w:lineRule="auto"/>
        <w:ind w:left="0" w:firstLine="0"/>
      </w:pPr>
      <w:r>
        <w:rPr>
          <w:sz w:val="20"/>
        </w:rPr>
        <w:t xml:space="preserve"> </w:t>
      </w:r>
    </w:p>
    <w:p w:rsidR="00871FAD" w:rsidRDefault="00BE41F7">
      <w:pPr>
        <w:spacing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871FAD">
        <w:trPr>
          <w:trHeight w:val="499"/>
        </w:trPr>
        <w:tc>
          <w:tcPr>
            <w:tcW w:w="3600" w:type="dxa"/>
            <w:tcBorders>
              <w:top w:val="nil"/>
              <w:left w:val="nil"/>
              <w:bottom w:val="nil"/>
              <w:right w:val="nil"/>
            </w:tcBorders>
          </w:tcPr>
          <w:p w:rsidR="00871FAD" w:rsidRDefault="00BE41F7">
            <w:pPr>
              <w:spacing w:line="259" w:lineRule="auto"/>
              <w:ind w:left="0" w:right="259" w:firstLine="0"/>
              <w:jc w:val="right"/>
            </w:pPr>
            <w:r>
              <w:rPr>
                <w:sz w:val="20"/>
              </w:rPr>
              <w:t xml:space="preserve">___________________ </w:t>
            </w:r>
          </w:p>
          <w:p w:rsidR="00871FAD" w:rsidRDefault="00BE41F7">
            <w:pPr>
              <w:spacing w:line="259" w:lineRule="auto"/>
              <w:ind w:left="0" w:firstLine="0"/>
            </w:pPr>
            <w:r>
              <w:rPr>
                <w:sz w:val="20"/>
              </w:rPr>
              <w:t xml:space="preserve">                       </w:t>
            </w:r>
          </w:p>
        </w:tc>
        <w:tc>
          <w:tcPr>
            <w:tcW w:w="2039" w:type="dxa"/>
            <w:tcBorders>
              <w:top w:val="nil"/>
              <w:left w:val="nil"/>
              <w:bottom w:val="nil"/>
              <w:right w:val="nil"/>
            </w:tcBorders>
          </w:tcPr>
          <w:p w:rsidR="00871FAD" w:rsidRDefault="00BE41F7">
            <w:pPr>
              <w:spacing w:line="259" w:lineRule="auto"/>
              <w:ind w:left="0" w:firstLine="0"/>
              <w:jc w:val="both"/>
            </w:pPr>
            <w:r>
              <w:rPr>
                <w:b/>
              </w:rPr>
              <w:t xml:space="preserve">Germaine Burrows </w:t>
            </w:r>
          </w:p>
        </w:tc>
      </w:tr>
      <w:tr w:rsidR="00871FAD">
        <w:trPr>
          <w:trHeight w:val="506"/>
        </w:trPr>
        <w:tc>
          <w:tcPr>
            <w:tcW w:w="3600" w:type="dxa"/>
            <w:tcBorders>
              <w:top w:val="nil"/>
              <w:left w:val="nil"/>
              <w:bottom w:val="nil"/>
              <w:right w:val="nil"/>
            </w:tcBorders>
          </w:tcPr>
          <w:p w:rsidR="00871FAD" w:rsidRDefault="00BE41F7">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871FAD" w:rsidRDefault="00BE41F7">
            <w:pPr>
              <w:spacing w:line="259" w:lineRule="auto"/>
              <w:ind w:left="0" w:firstLine="0"/>
            </w:pPr>
            <w:r>
              <w:rPr>
                <w:sz w:val="20"/>
              </w:rPr>
              <w:t xml:space="preserve"> </w:t>
            </w:r>
          </w:p>
        </w:tc>
        <w:tc>
          <w:tcPr>
            <w:tcW w:w="2039" w:type="dxa"/>
            <w:tcBorders>
              <w:top w:val="nil"/>
              <w:left w:val="nil"/>
              <w:bottom w:val="nil"/>
              <w:right w:val="nil"/>
            </w:tcBorders>
          </w:tcPr>
          <w:p w:rsidR="00871FAD" w:rsidRDefault="00BE41F7">
            <w:pPr>
              <w:spacing w:line="259" w:lineRule="auto"/>
              <w:ind w:left="0" w:firstLine="0"/>
            </w:pPr>
            <w:r>
              <w:rPr>
                <w:b/>
              </w:rPr>
              <w:t xml:space="preserve">Mary Carpenter </w:t>
            </w:r>
          </w:p>
        </w:tc>
      </w:tr>
      <w:tr w:rsidR="00871FAD">
        <w:trPr>
          <w:trHeight w:val="506"/>
        </w:trPr>
        <w:tc>
          <w:tcPr>
            <w:tcW w:w="3600" w:type="dxa"/>
            <w:tcBorders>
              <w:top w:val="nil"/>
              <w:left w:val="nil"/>
              <w:bottom w:val="nil"/>
              <w:right w:val="nil"/>
            </w:tcBorders>
          </w:tcPr>
          <w:p w:rsidR="00871FAD" w:rsidRDefault="00BE41F7">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871FAD" w:rsidRDefault="00BE41F7">
            <w:pPr>
              <w:spacing w:line="259" w:lineRule="auto"/>
              <w:ind w:left="0" w:firstLine="0"/>
            </w:pPr>
            <w:r>
              <w:rPr>
                <w:sz w:val="20"/>
              </w:rPr>
              <w:t xml:space="preserve"> </w:t>
            </w:r>
          </w:p>
        </w:tc>
        <w:tc>
          <w:tcPr>
            <w:tcW w:w="2039" w:type="dxa"/>
            <w:tcBorders>
              <w:top w:val="nil"/>
              <w:left w:val="nil"/>
              <w:bottom w:val="nil"/>
              <w:right w:val="nil"/>
            </w:tcBorders>
          </w:tcPr>
          <w:p w:rsidR="00871FAD" w:rsidRDefault="00BE41F7">
            <w:pPr>
              <w:spacing w:line="259" w:lineRule="auto"/>
              <w:ind w:left="0" w:firstLine="0"/>
            </w:pPr>
            <w:r>
              <w:rPr>
                <w:b/>
              </w:rPr>
              <w:t xml:space="preserve">Diana </w:t>
            </w:r>
            <w:proofErr w:type="spellStart"/>
            <w:r>
              <w:rPr>
                <w:b/>
              </w:rPr>
              <w:t>Corkill</w:t>
            </w:r>
            <w:proofErr w:type="spellEnd"/>
            <w:r>
              <w:rPr>
                <w:b/>
              </w:rPr>
              <w:t xml:space="preserve"> </w:t>
            </w:r>
          </w:p>
        </w:tc>
      </w:tr>
      <w:tr w:rsidR="00871FAD">
        <w:trPr>
          <w:trHeight w:val="553"/>
        </w:trPr>
        <w:tc>
          <w:tcPr>
            <w:tcW w:w="3600" w:type="dxa"/>
            <w:tcBorders>
              <w:top w:val="nil"/>
              <w:left w:val="nil"/>
              <w:bottom w:val="nil"/>
              <w:right w:val="nil"/>
            </w:tcBorders>
          </w:tcPr>
          <w:p w:rsidR="00871FAD" w:rsidRDefault="00BE41F7">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871FAD" w:rsidRDefault="00BE41F7">
            <w:pPr>
              <w:spacing w:line="259" w:lineRule="auto"/>
              <w:ind w:left="0" w:firstLine="0"/>
            </w:pPr>
            <w:r>
              <w:rPr>
                <w:b/>
              </w:rPr>
              <w:t xml:space="preserve"> </w:t>
            </w:r>
          </w:p>
        </w:tc>
        <w:tc>
          <w:tcPr>
            <w:tcW w:w="2039" w:type="dxa"/>
            <w:tcBorders>
              <w:top w:val="nil"/>
              <w:left w:val="nil"/>
              <w:bottom w:val="nil"/>
              <w:right w:val="nil"/>
            </w:tcBorders>
          </w:tcPr>
          <w:p w:rsidR="00871FAD" w:rsidRDefault="00BE41F7">
            <w:pPr>
              <w:spacing w:line="259" w:lineRule="auto"/>
              <w:ind w:left="0" w:firstLine="0"/>
            </w:pPr>
            <w:r>
              <w:rPr>
                <w:b/>
              </w:rPr>
              <w:t xml:space="preserve">Mary </w:t>
            </w:r>
            <w:proofErr w:type="spellStart"/>
            <w:r>
              <w:rPr>
                <w:b/>
              </w:rPr>
              <w:t>Millsaps</w:t>
            </w:r>
            <w:proofErr w:type="spellEnd"/>
            <w:r>
              <w:rPr>
                <w:b/>
              </w:rPr>
              <w:t xml:space="preserve"> </w:t>
            </w:r>
          </w:p>
        </w:tc>
      </w:tr>
      <w:tr w:rsidR="00871FAD">
        <w:trPr>
          <w:trHeight w:val="271"/>
        </w:trPr>
        <w:tc>
          <w:tcPr>
            <w:tcW w:w="3600" w:type="dxa"/>
            <w:tcBorders>
              <w:top w:val="nil"/>
              <w:left w:val="nil"/>
              <w:bottom w:val="nil"/>
              <w:right w:val="nil"/>
            </w:tcBorders>
          </w:tcPr>
          <w:p w:rsidR="00871FAD" w:rsidRDefault="00BE41F7">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871FAD" w:rsidRDefault="00BE41F7">
            <w:pPr>
              <w:spacing w:line="259" w:lineRule="auto"/>
              <w:ind w:left="0" w:firstLine="0"/>
            </w:pPr>
            <w:r>
              <w:rPr>
                <w:b/>
              </w:rPr>
              <w:t xml:space="preserve">Susan Polk </w:t>
            </w:r>
          </w:p>
        </w:tc>
      </w:tr>
    </w:tbl>
    <w:p w:rsidR="00871FAD" w:rsidRDefault="00BE41F7">
      <w:pPr>
        <w:spacing w:line="259" w:lineRule="auto"/>
        <w:ind w:left="0" w:firstLine="0"/>
      </w:pPr>
      <w:r>
        <w:rPr>
          <w:b/>
        </w:rPr>
        <w:t xml:space="preserve"> </w:t>
      </w:r>
    </w:p>
    <w:p w:rsidR="00871FAD" w:rsidRDefault="00BE41F7">
      <w:pPr>
        <w:spacing w:after="15"/>
        <w:ind w:left="-5"/>
      </w:pPr>
      <w:r>
        <w:rPr>
          <w:b/>
        </w:rPr>
        <w:t xml:space="preserve">CLOSED SESSION REPORT </w:t>
      </w:r>
    </w:p>
    <w:p w:rsidR="00871FAD" w:rsidRDefault="00BE41F7">
      <w:pPr>
        <w:spacing w:line="259" w:lineRule="auto"/>
        <w:ind w:left="0" w:firstLine="0"/>
      </w:pPr>
      <w:r>
        <w:rPr>
          <w:b/>
        </w:rPr>
        <w:t xml:space="preserve"> </w:t>
      </w:r>
    </w:p>
    <w:p w:rsidR="00871FAD" w:rsidRDefault="00BE41F7">
      <w:pPr>
        <w:spacing w:line="259" w:lineRule="auto"/>
        <w:ind w:left="0" w:firstLine="0"/>
      </w:pPr>
      <w:r>
        <w:rPr>
          <w:sz w:val="20"/>
        </w:rPr>
        <w:t xml:space="preserve"> </w:t>
      </w:r>
    </w:p>
    <w:p w:rsidR="00871FAD" w:rsidRDefault="00BE41F7">
      <w:pPr>
        <w:spacing w:line="259" w:lineRule="auto"/>
        <w:ind w:left="0" w:firstLine="0"/>
      </w:pPr>
      <w:r>
        <w:rPr>
          <w:sz w:val="20"/>
        </w:rPr>
        <w:t xml:space="preserve"> </w:t>
      </w:r>
    </w:p>
    <w:p w:rsidR="00871FAD" w:rsidRDefault="00BE41F7">
      <w:pPr>
        <w:spacing w:after="18" w:line="259" w:lineRule="auto"/>
        <w:ind w:left="0" w:firstLine="0"/>
      </w:pPr>
      <w:r>
        <w:rPr>
          <w:sz w:val="20"/>
        </w:rPr>
        <w:t xml:space="preserve"> </w:t>
      </w:r>
    </w:p>
    <w:p w:rsidR="00871FAD" w:rsidRDefault="00BE41F7">
      <w:pPr>
        <w:pStyle w:val="Heading1"/>
        <w:ind w:left="-5"/>
      </w:pPr>
      <w:r>
        <w:t xml:space="preserve">COMMENTS ON AGENDA ITEMS </w:t>
      </w:r>
    </w:p>
    <w:p w:rsidR="00871FAD" w:rsidRDefault="00BE41F7">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w:t>
      </w:r>
      <w:r>
        <w:lastRenderedPageBreak/>
        <w:t xml:space="preserve">Agenda will only be allowed during consideration of the item by the Board. While not required, we would appreciate it if you would identify yourself with your name and address while addressing the Board. </w:t>
      </w:r>
    </w:p>
    <w:p w:rsidR="00871FAD" w:rsidRDefault="00BE41F7">
      <w:pPr>
        <w:spacing w:line="259" w:lineRule="auto"/>
        <w:ind w:left="0" w:firstLine="0"/>
      </w:pPr>
      <w:r>
        <w:t xml:space="preserve"> </w:t>
      </w:r>
    </w:p>
    <w:p w:rsidR="00871FAD" w:rsidRDefault="00BE41F7">
      <w:pPr>
        <w:pStyle w:val="Heading1"/>
        <w:tabs>
          <w:tab w:val="center" w:pos="4059"/>
        </w:tabs>
        <w:ind w:left="-15" w:firstLine="0"/>
      </w:pPr>
      <w:r>
        <w:t>IV.</w:t>
      </w:r>
      <w:r>
        <w:rPr>
          <w:rFonts w:ascii="Arial" w:eastAsia="Arial" w:hAnsi="Arial" w:cs="Arial"/>
        </w:rPr>
        <w:t xml:space="preserve"> </w:t>
      </w:r>
      <w:r>
        <w:rPr>
          <w:rFonts w:ascii="Arial" w:eastAsia="Arial" w:hAnsi="Arial" w:cs="Arial"/>
        </w:rPr>
        <w:tab/>
      </w:r>
      <w:r>
        <w:t>PUBLI</w:t>
      </w:r>
      <w:r>
        <w:t xml:space="preserve">C COMMENT ON NON-AGENDA ITEMS </w:t>
      </w:r>
    </w:p>
    <w:p w:rsidR="00871FAD" w:rsidRDefault="00BE41F7">
      <w:pPr>
        <w:ind w:left="1450"/>
      </w:pPr>
      <w:r>
        <w:t xml:space="preserve">An opportunity for any member of the public to address the Governing Board on any matter not on the Agenda but which is within the jurisdiction of the Board </w:t>
      </w:r>
    </w:p>
    <w:p w:rsidR="00871FAD" w:rsidRDefault="00BE41F7">
      <w:pPr>
        <w:spacing w:line="259" w:lineRule="auto"/>
        <w:ind w:left="0" w:firstLine="0"/>
      </w:pPr>
      <w:r>
        <w:t xml:space="preserve"> </w:t>
      </w:r>
    </w:p>
    <w:p w:rsidR="00871FAD" w:rsidRDefault="00BE41F7">
      <w:pPr>
        <w:spacing w:line="259" w:lineRule="auto"/>
        <w:ind w:left="0" w:firstLine="0"/>
      </w:pPr>
      <w:r>
        <w:t xml:space="preserve"> </w:t>
      </w:r>
    </w:p>
    <w:p w:rsidR="00871FAD" w:rsidRDefault="00BE41F7">
      <w:pPr>
        <w:pStyle w:val="Heading1"/>
        <w:tabs>
          <w:tab w:val="center" w:pos="2730"/>
        </w:tabs>
        <w:ind w:left="-15" w:firstLine="0"/>
      </w:pPr>
      <w:r>
        <w:t>V.</w:t>
      </w:r>
      <w:r>
        <w:rPr>
          <w:rFonts w:ascii="Arial" w:eastAsia="Arial" w:hAnsi="Arial" w:cs="Arial"/>
        </w:rPr>
        <w:t xml:space="preserve"> </w:t>
      </w:r>
      <w:r>
        <w:rPr>
          <w:rFonts w:ascii="Arial" w:eastAsia="Arial" w:hAnsi="Arial" w:cs="Arial"/>
        </w:rPr>
        <w:tab/>
      </w:r>
      <w:r>
        <w:t xml:space="preserve">CONSENT CALENDAR </w:t>
      </w:r>
    </w:p>
    <w:p w:rsidR="00871FAD" w:rsidRDefault="00BE41F7">
      <w:pPr>
        <w:ind w:left="1450"/>
      </w:pPr>
      <w:r>
        <w:t>All matters listed under the Consent Cale</w:t>
      </w:r>
      <w:r>
        <w:t>ndar are to be considered routine and without opposition.  The Consent Calendar will be enacted by one motion.  There will be no separate discussion of these items unless a Board member or the Superintendent/designee requests that a specific item(s) be rem</w:t>
      </w:r>
      <w:r>
        <w:t xml:space="preserve">oved from the Consent Calendar for separate action.  Any items so removed will be considered after the motion to approve the Consent Calendar. </w:t>
      </w:r>
    </w:p>
    <w:p w:rsidR="00871FAD" w:rsidRDefault="00BE41F7">
      <w:pPr>
        <w:spacing w:line="259" w:lineRule="auto"/>
        <w:ind w:left="1440" w:firstLine="0"/>
      </w:pPr>
      <w:r>
        <w:t xml:space="preserve"> </w:t>
      </w:r>
    </w:p>
    <w:p w:rsidR="00871FAD" w:rsidRDefault="00BE41F7">
      <w:pPr>
        <w:pStyle w:val="Heading1"/>
        <w:ind w:left="2170"/>
      </w:pPr>
      <w:r>
        <w:t xml:space="preserve">Board Minutes </w:t>
      </w:r>
    </w:p>
    <w:p w:rsidR="00871FAD" w:rsidRDefault="00BE41F7">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871FAD" w:rsidRDefault="00BE41F7">
      <w:pPr>
        <w:tabs>
          <w:tab w:val="center" w:pos="1440"/>
          <w:tab w:val="center" w:pos="4336"/>
        </w:tabs>
        <w:ind w:left="0" w:firstLine="0"/>
      </w:pPr>
      <w:r>
        <w:rPr>
          <w:rFonts w:ascii="Calibri" w:eastAsia="Calibri" w:hAnsi="Calibri" w:cs="Calibri"/>
          <w:sz w:val="22"/>
        </w:rPr>
        <w:tab/>
      </w:r>
      <w:r>
        <w:t xml:space="preserve"> </w:t>
      </w:r>
      <w:r>
        <w:tab/>
        <w:t xml:space="preserve">Regular meeting held on September 16, 2009 </w:t>
      </w:r>
    </w:p>
    <w:p w:rsidR="00871FAD" w:rsidRDefault="00BE41F7">
      <w:pPr>
        <w:spacing w:line="259" w:lineRule="auto"/>
        <w:ind w:left="1440" w:firstLine="0"/>
      </w:pPr>
      <w:r>
        <w:t xml:space="preserve"> </w:t>
      </w:r>
      <w:r>
        <w:tab/>
        <w:t xml:space="preserve"> </w:t>
      </w:r>
      <w:r>
        <w:tab/>
        <w:t xml:space="preserve"> </w:t>
      </w:r>
      <w:r>
        <w:tab/>
        <w:t xml:space="preserve"> </w:t>
      </w:r>
    </w:p>
    <w:p w:rsidR="00871FAD" w:rsidRDefault="00BE41F7">
      <w:pPr>
        <w:pStyle w:val="Heading1"/>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871FAD" w:rsidRDefault="00BE41F7">
      <w:pPr>
        <w:ind w:left="2155"/>
      </w:pPr>
      <w:r>
        <w:t xml:space="preserve">Payment of monthly operating bills for the school district which are approved expenditures in the current budget.  </w:t>
      </w:r>
    </w:p>
    <w:p w:rsidR="00871FAD" w:rsidRDefault="00BE41F7">
      <w:pPr>
        <w:spacing w:line="259" w:lineRule="auto"/>
        <w:ind w:left="2160" w:firstLine="0"/>
      </w:pPr>
      <w:r>
        <w:t xml:space="preserve">  </w:t>
      </w:r>
    </w:p>
    <w:p w:rsidR="00871FAD" w:rsidRDefault="00BE41F7">
      <w:pPr>
        <w:spacing w:after="15"/>
        <w:ind w:left="2170"/>
      </w:pPr>
      <w:r>
        <w:rPr>
          <w:b/>
        </w:rPr>
        <w:t xml:space="preserve">Certificated New Hires </w:t>
      </w:r>
    </w:p>
    <w:p w:rsidR="00871FAD" w:rsidRDefault="00BE41F7">
      <w:pPr>
        <w:spacing w:line="259" w:lineRule="auto"/>
        <w:ind w:left="2160" w:firstLine="0"/>
      </w:pPr>
      <w:r>
        <w:t xml:space="preserve"> </w:t>
      </w:r>
    </w:p>
    <w:p w:rsidR="00871FAD" w:rsidRDefault="00BE41F7">
      <w:pPr>
        <w:pStyle w:val="Heading1"/>
        <w:ind w:left="2170"/>
      </w:pPr>
      <w:r>
        <w:t>Classified New Hires /T</w:t>
      </w:r>
      <w:r>
        <w:t xml:space="preserve">ransfers </w:t>
      </w:r>
    </w:p>
    <w:p w:rsidR="00871FAD" w:rsidRDefault="00BE41F7">
      <w:pPr>
        <w:tabs>
          <w:tab w:val="center" w:pos="4306"/>
          <w:tab w:val="center" w:pos="7200"/>
          <w:tab w:val="center" w:pos="7920"/>
        </w:tabs>
        <w:ind w:left="0" w:firstLine="0"/>
      </w:pPr>
      <w:r>
        <w:rPr>
          <w:rFonts w:ascii="Calibri" w:eastAsia="Calibri" w:hAnsi="Calibri" w:cs="Calibri"/>
          <w:sz w:val="22"/>
        </w:rPr>
        <w:tab/>
      </w:r>
      <w:r>
        <w:t xml:space="preserve">Girls’ Varsity Volleyball Coach-Brian Close  </w:t>
      </w:r>
      <w:r>
        <w:tab/>
        <w:t xml:space="preserve"> </w:t>
      </w:r>
      <w:r>
        <w:tab/>
        <w:t xml:space="preserve"> </w:t>
      </w:r>
    </w:p>
    <w:p w:rsidR="00871FAD" w:rsidRDefault="00BE41F7">
      <w:pPr>
        <w:tabs>
          <w:tab w:val="center" w:pos="720"/>
          <w:tab w:val="center" w:pos="1440"/>
          <w:tab w:val="center" w:pos="4459"/>
        </w:tabs>
        <w:ind w:left="0" w:firstLine="0"/>
      </w:pPr>
      <w:r>
        <w:t xml:space="preserve"> </w:t>
      </w:r>
      <w:r>
        <w:tab/>
        <w:t xml:space="preserve"> </w:t>
      </w:r>
      <w:r>
        <w:tab/>
        <w:t xml:space="preserve"> </w:t>
      </w:r>
      <w:r>
        <w:tab/>
        <w:t xml:space="preserve">Girls’ Varsity Basketball Coach-Jill Swearinger </w:t>
      </w:r>
    </w:p>
    <w:p w:rsidR="00871FAD" w:rsidRDefault="00BE41F7">
      <w:pPr>
        <w:tabs>
          <w:tab w:val="center" w:pos="720"/>
          <w:tab w:val="center" w:pos="1440"/>
          <w:tab w:val="center" w:pos="4232"/>
        </w:tabs>
        <w:ind w:left="0" w:firstLine="0"/>
      </w:pPr>
      <w:r>
        <w:t xml:space="preserve"> </w:t>
      </w:r>
      <w:r>
        <w:tab/>
        <w:t xml:space="preserve"> </w:t>
      </w:r>
      <w:r>
        <w:tab/>
        <w:t xml:space="preserve"> </w:t>
      </w:r>
      <w:r>
        <w:tab/>
        <w:t xml:space="preserve">Boys’ Varsity Basketball Coach-Jeff Blade </w:t>
      </w:r>
    </w:p>
    <w:p w:rsidR="00871FAD" w:rsidRDefault="00BE41F7">
      <w:pPr>
        <w:spacing w:line="259" w:lineRule="auto"/>
        <w:ind w:left="0" w:right="485" w:firstLine="0"/>
        <w:jc w:val="center"/>
      </w:pPr>
      <w:r>
        <w:t xml:space="preserve">Girls’ Softball Coach-Abby Swearinger </w:t>
      </w:r>
    </w:p>
    <w:p w:rsidR="00871FAD" w:rsidRDefault="00BE41F7">
      <w:pPr>
        <w:ind w:left="2155"/>
      </w:pPr>
      <w:r>
        <w:t xml:space="preserve">Boys’ Baseball Coach-Jeff Blade </w:t>
      </w:r>
    </w:p>
    <w:p w:rsidR="00871FAD" w:rsidRDefault="00BE41F7">
      <w:pPr>
        <w:spacing w:line="259" w:lineRule="auto"/>
        <w:ind w:left="0" w:firstLine="0"/>
      </w:pPr>
      <w:r>
        <w:t xml:space="preserve"> </w:t>
      </w:r>
    </w:p>
    <w:p w:rsidR="00871FAD" w:rsidRDefault="00BE41F7">
      <w:pPr>
        <w:numPr>
          <w:ilvl w:val="0"/>
          <w:numId w:val="1"/>
        </w:numPr>
        <w:spacing w:after="15"/>
        <w:ind w:hanging="1440"/>
      </w:pPr>
      <w:r>
        <w:rPr>
          <w:b/>
        </w:rPr>
        <w:t xml:space="preserve">CORRESPONDENCE </w:t>
      </w:r>
    </w:p>
    <w:p w:rsidR="00871FAD" w:rsidRDefault="00BE41F7">
      <w:pPr>
        <w:spacing w:line="259" w:lineRule="auto"/>
        <w:ind w:left="2160" w:firstLine="0"/>
      </w:pPr>
      <w:r>
        <w:t xml:space="preserve"> </w:t>
      </w:r>
    </w:p>
    <w:p w:rsidR="00871FAD" w:rsidRDefault="00BE41F7">
      <w:pPr>
        <w:spacing w:line="259" w:lineRule="auto"/>
        <w:ind w:left="2160" w:firstLine="0"/>
      </w:pPr>
      <w:r>
        <w:t xml:space="preserve"> </w:t>
      </w:r>
    </w:p>
    <w:p w:rsidR="00871FAD" w:rsidRDefault="00BE41F7">
      <w:pPr>
        <w:numPr>
          <w:ilvl w:val="0"/>
          <w:numId w:val="1"/>
        </w:numPr>
        <w:spacing w:after="15"/>
        <w:ind w:hanging="1440"/>
      </w:pPr>
      <w:r>
        <w:rPr>
          <w:b/>
        </w:rPr>
        <w:t xml:space="preserve">BOARD MEMBER/SUPERINTENDENT REPORTS Board Members </w:t>
      </w:r>
    </w:p>
    <w:p w:rsidR="00871FAD" w:rsidRDefault="00BE41F7">
      <w:pPr>
        <w:spacing w:line="259" w:lineRule="auto"/>
        <w:ind w:left="1440" w:firstLine="0"/>
      </w:pPr>
      <w:r>
        <w:rPr>
          <w:b/>
        </w:rPr>
        <w:t xml:space="preserve"> </w:t>
      </w:r>
    </w:p>
    <w:p w:rsidR="00871FAD" w:rsidRDefault="00BE41F7">
      <w:pPr>
        <w:spacing w:line="259" w:lineRule="auto"/>
        <w:ind w:left="1440" w:firstLine="0"/>
      </w:pPr>
      <w:r>
        <w:rPr>
          <w:b/>
        </w:rPr>
        <w:t xml:space="preserve"> </w:t>
      </w:r>
    </w:p>
    <w:p w:rsidR="00871FAD" w:rsidRDefault="00BE41F7">
      <w:pPr>
        <w:spacing w:line="259" w:lineRule="auto"/>
        <w:ind w:left="1440" w:firstLine="0"/>
      </w:pPr>
      <w:r>
        <w:rPr>
          <w:b/>
        </w:rPr>
        <w:t xml:space="preserve"> </w:t>
      </w:r>
    </w:p>
    <w:p w:rsidR="00871FAD" w:rsidRDefault="00BE41F7">
      <w:pPr>
        <w:spacing w:after="15"/>
        <w:ind w:left="1450"/>
      </w:pPr>
      <w:r>
        <w:rPr>
          <w:b/>
        </w:rPr>
        <w:t xml:space="preserve">Superintendent/Administrators </w:t>
      </w:r>
    </w:p>
    <w:p w:rsidR="00871FAD" w:rsidRDefault="00BE41F7">
      <w:pPr>
        <w:spacing w:line="259" w:lineRule="auto"/>
        <w:ind w:left="1440" w:firstLine="0"/>
      </w:pPr>
      <w:r>
        <w:rPr>
          <w:b/>
        </w:rPr>
        <w:t xml:space="preserve"> </w:t>
      </w:r>
    </w:p>
    <w:p w:rsidR="00871FAD" w:rsidRDefault="00BE41F7">
      <w:pPr>
        <w:spacing w:line="259" w:lineRule="auto"/>
        <w:ind w:left="1440" w:firstLine="0"/>
      </w:pPr>
      <w:r>
        <w:rPr>
          <w:b/>
        </w:rPr>
        <w:t xml:space="preserve"> </w:t>
      </w:r>
    </w:p>
    <w:p w:rsidR="00871FAD" w:rsidRDefault="00BE41F7">
      <w:pPr>
        <w:pStyle w:val="Heading1"/>
        <w:ind w:left="1450"/>
      </w:pPr>
      <w:r>
        <w:lastRenderedPageBreak/>
        <w:t xml:space="preserve">Student Representative </w:t>
      </w:r>
    </w:p>
    <w:p w:rsidR="00871FAD" w:rsidRDefault="00BE41F7">
      <w:pPr>
        <w:spacing w:line="259" w:lineRule="auto"/>
        <w:ind w:left="1440" w:firstLine="0"/>
      </w:pPr>
      <w:r>
        <w:rPr>
          <w:b/>
        </w:rPr>
        <w:t xml:space="preserve"> </w:t>
      </w:r>
    </w:p>
    <w:p w:rsidR="00871FAD" w:rsidRDefault="00BE41F7">
      <w:pPr>
        <w:spacing w:line="259" w:lineRule="auto"/>
        <w:ind w:left="1440" w:firstLine="0"/>
      </w:pPr>
      <w:r>
        <w:rPr>
          <w:b/>
        </w:rPr>
        <w:t xml:space="preserve"> </w:t>
      </w:r>
    </w:p>
    <w:p w:rsidR="00871FAD" w:rsidRDefault="00BE41F7">
      <w:pPr>
        <w:numPr>
          <w:ilvl w:val="0"/>
          <w:numId w:val="2"/>
        </w:numPr>
        <w:spacing w:line="259" w:lineRule="auto"/>
        <w:ind w:hanging="1440"/>
      </w:pPr>
      <w:r>
        <w:rPr>
          <w:b/>
          <w:u w:val="single" w:color="000000"/>
        </w:rPr>
        <w:t>OLD BUSINESS</w:t>
      </w:r>
      <w:r>
        <w:rPr>
          <w:b/>
        </w:rPr>
        <w:t xml:space="preserve"> </w:t>
      </w:r>
    </w:p>
    <w:p w:rsidR="00871FAD" w:rsidRDefault="00BE41F7">
      <w:pPr>
        <w:spacing w:line="259" w:lineRule="auto"/>
        <w:ind w:left="2160" w:firstLine="0"/>
      </w:pPr>
      <w:r>
        <w:rPr>
          <w:b/>
        </w:rPr>
        <w:t xml:space="preserve"> </w:t>
      </w:r>
    </w:p>
    <w:p w:rsidR="00871FAD" w:rsidRDefault="00BE41F7">
      <w:pPr>
        <w:spacing w:line="259" w:lineRule="auto"/>
        <w:ind w:left="1440" w:firstLine="0"/>
      </w:pPr>
      <w:r>
        <w:rPr>
          <w:b/>
        </w:rPr>
        <w:t xml:space="preserve"> </w:t>
      </w:r>
    </w:p>
    <w:p w:rsidR="00871FAD" w:rsidRDefault="00BE41F7">
      <w:pPr>
        <w:numPr>
          <w:ilvl w:val="0"/>
          <w:numId w:val="2"/>
        </w:numPr>
        <w:spacing w:line="259" w:lineRule="auto"/>
        <w:ind w:hanging="1440"/>
      </w:pPr>
      <w:r>
        <w:rPr>
          <w:b/>
          <w:u w:val="single" w:color="000000"/>
        </w:rPr>
        <w:t>NEW BUSINESS</w:t>
      </w:r>
      <w:r>
        <w:rPr>
          <w:b/>
        </w:rPr>
        <w:t xml:space="preserve"> </w:t>
      </w:r>
    </w:p>
    <w:p w:rsidR="00871FAD" w:rsidRDefault="00BE41F7">
      <w:pPr>
        <w:spacing w:line="259" w:lineRule="auto"/>
        <w:ind w:left="1440" w:firstLine="0"/>
      </w:pPr>
      <w:r>
        <w:rPr>
          <w:b/>
        </w:rPr>
        <w:t xml:space="preserve"> </w:t>
      </w:r>
    </w:p>
    <w:p w:rsidR="00871FAD" w:rsidRDefault="00BE41F7">
      <w:pPr>
        <w:pStyle w:val="Heading1"/>
        <w:ind w:left="1450"/>
      </w:pPr>
      <w:r>
        <w:t>1.</w:t>
      </w:r>
      <w:r>
        <w:rPr>
          <w:rFonts w:ascii="Arial" w:eastAsia="Arial" w:hAnsi="Arial" w:cs="Arial"/>
        </w:rPr>
        <w:t xml:space="preserve"> </w:t>
      </w:r>
      <w:r>
        <w:t xml:space="preserve">      Enrollment Reports</w:t>
      </w:r>
      <w:r>
        <w:rPr>
          <w:b w:val="0"/>
        </w:rPr>
        <w:t xml:space="preserve"> </w:t>
      </w:r>
    </w:p>
    <w:p w:rsidR="00871FAD" w:rsidRDefault="00BE41F7">
      <w:pPr>
        <w:ind w:left="2155" w:right="156"/>
      </w:pPr>
      <w:r>
        <w:t xml:space="preserve">Enrollment reports for the schools in the district will be presented for information. </w:t>
      </w:r>
      <w:r>
        <w:rPr>
          <w:b/>
        </w:rPr>
        <w:t xml:space="preserve">Information   </w:t>
      </w:r>
      <w:r>
        <w:t xml:space="preserve"> </w:t>
      </w:r>
    </w:p>
    <w:p w:rsidR="00871FAD" w:rsidRDefault="00BE41F7">
      <w:pPr>
        <w:spacing w:line="259" w:lineRule="auto"/>
        <w:ind w:left="1440" w:firstLine="0"/>
      </w:pPr>
      <w:r>
        <w:t xml:space="preserve"> </w:t>
      </w:r>
    </w:p>
    <w:p w:rsidR="00871FAD" w:rsidRDefault="00BE41F7">
      <w:pPr>
        <w:pStyle w:val="Heading1"/>
        <w:tabs>
          <w:tab w:val="center" w:pos="1530"/>
          <w:tab w:val="center" w:pos="2830"/>
        </w:tabs>
        <w:ind w:left="0" w:firstLine="0"/>
      </w:pPr>
      <w:r>
        <w:rPr>
          <w:rFonts w:ascii="Calibri" w:eastAsia="Calibri" w:hAnsi="Calibri" w:cs="Calibri"/>
          <w:b w:val="0"/>
          <w:sz w:val="22"/>
        </w:rPr>
        <w:tab/>
      </w:r>
      <w:r>
        <w:t xml:space="preserve">2. </w:t>
      </w:r>
      <w:r>
        <w:tab/>
        <w:t xml:space="preserve">Williams Act </w:t>
      </w:r>
    </w:p>
    <w:p w:rsidR="00871FAD" w:rsidRDefault="00BE41F7">
      <w:pPr>
        <w:ind w:left="2155"/>
      </w:pPr>
      <w:r>
        <w:t xml:space="preserve">The quarterly report on the Williams Act will be presented for approval.  There were no complaints for this quarter. </w:t>
      </w:r>
    </w:p>
    <w:p w:rsidR="00871FAD" w:rsidRDefault="00BE41F7">
      <w:pPr>
        <w:spacing w:after="15"/>
        <w:ind w:left="2170"/>
      </w:pPr>
      <w:r>
        <w:rPr>
          <w:b/>
        </w:rPr>
        <w:t xml:space="preserve">Action </w:t>
      </w:r>
    </w:p>
    <w:p w:rsidR="00871FAD" w:rsidRDefault="00BE41F7">
      <w:pPr>
        <w:spacing w:line="259" w:lineRule="auto"/>
        <w:ind w:left="1440" w:firstLine="0"/>
      </w:pPr>
      <w:r>
        <w:rPr>
          <w:b/>
        </w:rPr>
        <w:t xml:space="preserve"> </w:t>
      </w:r>
    </w:p>
    <w:p w:rsidR="00871FAD" w:rsidRDefault="00BE41F7">
      <w:pPr>
        <w:pStyle w:val="Heading1"/>
        <w:tabs>
          <w:tab w:val="center" w:pos="1530"/>
          <w:tab w:val="center" w:pos="3692"/>
        </w:tabs>
        <w:ind w:left="0" w:firstLine="0"/>
      </w:pPr>
      <w:r>
        <w:rPr>
          <w:rFonts w:ascii="Calibri" w:eastAsia="Calibri" w:hAnsi="Calibri" w:cs="Calibri"/>
          <w:b w:val="0"/>
          <w:sz w:val="22"/>
        </w:rPr>
        <w:tab/>
      </w:r>
      <w:r>
        <w:t xml:space="preserve">3. </w:t>
      </w:r>
      <w:r>
        <w:tab/>
      </w:r>
      <w:r>
        <w:t xml:space="preserve">Request to Address the Board </w:t>
      </w:r>
    </w:p>
    <w:p w:rsidR="00871FAD" w:rsidRDefault="00BE41F7">
      <w:pPr>
        <w:ind w:left="2155"/>
      </w:pPr>
      <w:r>
        <w:t xml:space="preserve">Kathleen Jack from Four Winds has requested to address the Board to introduce herself and her role at Grindstone. </w:t>
      </w:r>
    </w:p>
    <w:p w:rsidR="00871FAD" w:rsidRDefault="00BE41F7">
      <w:pPr>
        <w:tabs>
          <w:tab w:val="center" w:pos="1440"/>
          <w:tab w:val="center" w:pos="2786"/>
        </w:tabs>
        <w:spacing w:after="15"/>
        <w:ind w:left="0" w:firstLine="0"/>
      </w:pPr>
      <w:r>
        <w:rPr>
          <w:rFonts w:ascii="Calibri" w:eastAsia="Calibri" w:hAnsi="Calibri" w:cs="Calibri"/>
          <w:sz w:val="22"/>
        </w:rPr>
        <w:tab/>
      </w:r>
      <w:r>
        <w:t xml:space="preserve"> </w:t>
      </w:r>
      <w:r>
        <w:tab/>
      </w:r>
      <w:r>
        <w:rPr>
          <w:b/>
        </w:rPr>
        <w:t xml:space="preserve">Information </w:t>
      </w:r>
    </w:p>
    <w:p w:rsidR="00871FAD" w:rsidRDefault="00BE41F7">
      <w:pPr>
        <w:spacing w:line="259" w:lineRule="auto"/>
        <w:ind w:left="0" w:firstLine="0"/>
      </w:pPr>
      <w:r>
        <w:rPr>
          <w:b/>
        </w:rPr>
        <w:t xml:space="preserve"> </w:t>
      </w:r>
    </w:p>
    <w:p w:rsidR="00871FAD" w:rsidRDefault="00BE41F7">
      <w:pPr>
        <w:pStyle w:val="Heading1"/>
        <w:tabs>
          <w:tab w:val="center" w:pos="1530"/>
          <w:tab w:val="center" w:pos="2823"/>
        </w:tabs>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Board Policy </w:t>
      </w:r>
    </w:p>
    <w:p w:rsidR="00871FAD" w:rsidRDefault="00BE41F7">
      <w:pPr>
        <w:ind w:left="2155"/>
      </w:pPr>
      <w:r>
        <w:t xml:space="preserve">The policy regarding Head Lice will be presented for review. </w:t>
      </w:r>
      <w:r>
        <w:rPr>
          <w:b/>
        </w:rPr>
        <w:t xml:space="preserve">Information </w:t>
      </w:r>
    </w:p>
    <w:p w:rsidR="00871FAD" w:rsidRDefault="00BE41F7">
      <w:pPr>
        <w:spacing w:line="259" w:lineRule="auto"/>
        <w:ind w:left="1440" w:firstLine="0"/>
      </w:pPr>
      <w:r>
        <w:rPr>
          <w:b/>
        </w:rPr>
        <w:t xml:space="preserve"> </w:t>
      </w:r>
    </w:p>
    <w:p w:rsidR="00871FAD" w:rsidRDefault="00BE41F7">
      <w:pPr>
        <w:pStyle w:val="Heading1"/>
        <w:tabs>
          <w:tab w:val="center" w:pos="1530"/>
          <w:tab w:val="center" w:pos="3017"/>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Technology Plan </w:t>
      </w:r>
    </w:p>
    <w:p w:rsidR="00871FAD" w:rsidRDefault="00BE41F7">
      <w:pPr>
        <w:ind w:left="2155" w:right="657"/>
      </w:pPr>
      <w:r>
        <w:t xml:space="preserve">The Technology Plan will be presented for approval. </w:t>
      </w:r>
      <w:r>
        <w:rPr>
          <w:b/>
        </w:rPr>
        <w:t xml:space="preserve">Action </w:t>
      </w:r>
    </w:p>
    <w:p w:rsidR="00871FAD" w:rsidRDefault="00BE41F7">
      <w:pPr>
        <w:spacing w:line="259" w:lineRule="auto"/>
        <w:ind w:left="1440" w:firstLine="0"/>
      </w:pPr>
      <w:r>
        <w:t xml:space="preserve"> </w:t>
      </w:r>
    </w:p>
    <w:p w:rsidR="00871FAD" w:rsidRDefault="00BE41F7">
      <w:pPr>
        <w:pStyle w:val="Heading1"/>
        <w:tabs>
          <w:tab w:val="center" w:pos="1530"/>
          <w:tab w:val="center" w:pos="3233"/>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FFA Livestock Rules </w:t>
      </w:r>
    </w:p>
    <w:p w:rsidR="00871FAD" w:rsidRDefault="00BE41F7">
      <w:pPr>
        <w:ind w:left="2155" w:right="236"/>
      </w:pPr>
      <w:r>
        <w:t xml:space="preserve">The FFA Livestock Rules will be presented for approval. </w:t>
      </w:r>
      <w:r>
        <w:rPr>
          <w:b/>
        </w:rPr>
        <w:t xml:space="preserve">Action </w:t>
      </w:r>
    </w:p>
    <w:p w:rsidR="00871FAD" w:rsidRDefault="00BE41F7">
      <w:pPr>
        <w:spacing w:line="259" w:lineRule="auto"/>
        <w:ind w:left="1440" w:firstLine="0"/>
      </w:pPr>
      <w:r>
        <w:rPr>
          <w:b/>
        </w:rPr>
        <w:t xml:space="preserve"> </w:t>
      </w:r>
    </w:p>
    <w:p w:rsidR="00871FAD" w:rsidRDefault="00BE41F7">
      <w:pPr>
        <w:ind w:left="2160" w:hanging="720"/>
      </w:pPr>
      <w:r>
        <w:rPr>
          <w:b/>
        </w:rPr>
        <w:t>7.</w:t>
      </w:r>
      <w:r>
        <w:rPr>
          <w:rFonts w:ascii="Arial" w:eastAsia="Arial" w:hAnsi="Arial" w:cs="Arial"/>
          <w:b/>
        </w:rPr>
        <w:t xml:space="preserve"> </w:t>
      </w:r>
      <w:r>
        <w:rPr>
          <w:rFonts w:ascii="Arial" w:eastAsia="Arial" w:hAnsi="Arial" w:cs="Arial"/>
          <w:b/>
        </w:rPr>
        <w:tab/>
      </w:r>
      <w:r>
        <w:rPr>
          <w:b/>
        </w:rPr>
        <w:t xml:space="preserve">Agreement for Services for Cooperative Consolidated Program </w:t>
      </w:r>
      <w:r>
        <w:t xml:space="preserve">The agreement </w:t>
      </w:r>
      <w:r>
        <w:t xml:space="preserve">between the District and the Glenn County Office of Education will be presented for approval. </w:t>
      </w:r>
      <w:r>
        <w:rPr>
          <w:b/>
        </w:rPr>
        <w:t xml:space="preserve">Action </w:t>
      </w:r>
    </w:p>
    <w:p w:rsidR="00871FAD" w:rsidRDefault="00BE41F7">
      <w:pPr>
        <w:spacing w:line="259" w:lineRule="auto"/>
        <w:ind w:left="0" w:firstLine="0"/>
      </w:pPr>
      <w:r>
        <w:rPr>
          <w:b/>
        </w:rPr>
        <w:t xml:space="preserve"> </w:t>
      </w:r>
    </w:p>
    <w:p w:rsidR="00871FAD" w:rsidRDefault="00BE41F7">
      <w:pPr>
        <w:pStyle w:val="Heading1"/>
        <w:tabs>
          <w:tab w:val="center" w:pos="1530"/>
          <w:tab w:val="center" w:pos="4360"/>
        </w:tabs>
        <w:ind w:lef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Stipulated Expulsion Agreement/E-09-10-1 </w:t>
      </w:r>
    </w:p>
    <w:p w:rsidR="00871FAD" w:rsidRDefault="00BE41F7">
      <w:pPr>
        <w:ind w:left="2155"/>
      </w:pPr>
      <w:r>
        <w:t xml:space="preserve">The Stipulated Expulsion Agreement/E-09-10-1 will be presented for approval. </w:t>
      </w:r>
    </w:p>
    <w:p w:rsidR="00871FAD" w:rsidRDefault="00BE41F7">
      <w:pPr>
        <w:spacing w:after="15"/>
        <w:ind w:left="2170"/>
      </w:pPr>
      <w:r>
        <w:rPr>
          <w:b/>
        </w:rPr>
        <w:t xml:space="preserve">Action </w:t>
      </w:r>
    </w:p>
    <w:p w:rsidR="00871FAD" w:rsidRDefault="00BE41F7">
      <w:pPr>
        <w:spacing w:line="259" w:lineRule="auto"/>
        <w:ind w:left="2160" w:firstLine="0"/>
      </w:pPr>
      <w:r>
        <w:rPr>
          <w:b/>
        </w:rPr>
        <w:t xml:space="preserve"> </w:t>
      </w:r>
    </w:p>
    <w:p w:rsidR="00871FAD" w:rsidRDefault="00BE41F7">
      <w:pPr>
        <w:spacing w:line="259" w:lineRule="auto"/>
        <w:ind w:left="1440" w:firstLine="0"/>
      </w:pPr>
      <w:r>
        <w:rPr>
          <w:b/>
        </w:rPr>
        <w:t xml:space="preserve"> </w:t>
      </w:r>
    </w:p>
    <w:p w:rsidR="00871FAD" w:rsidRDefault="00BE41F7">
      <w:pPr>
        <w:pStyle w:val="Heading1"/>
        <w:tabs>
          <w:tab w:val="center" w:pos="1530"/>
          <w:tab w:val="center" w:pos="3916"/>
        </w:tabs>
        <w:ind w:left="0" w:firstLine="0"/>
      </w:pPr>
      <w:r>
        <w:rPr>
          <w:rFonts w:ascii="Calibri" w:eastAsia="Calibri" w:hAnsi="Calibri" w:cs="Calibri"/>
          <w:b w:val="0"/>
          <w:sz w:val="22"/>
        </w:rPr>
        <w:tab/>
      </w:r>
      <w:r>
        <w:t>9.</w:t>
      </w:r>
      <w:r>
        <w:rPr>
          <w:rFonts w:ascii="Arial" w:eastAsia="Arial" w:hAnsi="Arial" w:cs="Arial"/>
        </w:rPr>
        <w:t xml:space="preserve"> </w:t>
      </w:r>
      <w:r>
        <w:rPr>
          <w:rFonts w:ascii="Arial" w:eastAsia="Arial" w:hAnsi="Arial" w:cs="Arial"/>
        </w:rPr>
        <w:tab/>
      </w:r>
      <w:r>
        <w:t xml:space="preserve">Community Day School Programs </w:t>
      </w:r>
    </w:p>
    <w:p w:rsidR="00871FAD" w:rsidRDefault="00BE41F7">
      <w:pPr>
        <w:ind w:left="2155"/>
      </w:pPr>
      <w:r>
        <w:t xml:space="preserve">Principal McLaughlin will present information regarding the Community Day Schools. </w:t>
      </w:r>
    </w:p>
    <w:p w:rsidR="00871FAD" w:rsidRDefault="00BE41F7">
      <w:pPr>
        <w:spacing w:after="15"/>
        <w:ind w:left="2170"/>
      </w:pPr>
      <w:r>
        <w:rPr>
          <w:b/>
        </w:rPr>
        <w:t xml:space="preserve">Information </w:t>
      </w:r>
    </w:p>
    <w:p w:rsidR="00871FAD" w:rsidRDefault="00BE41F7">
      <w:pPr>
        <w:spacing w:line="259" w:lineRule="auto"/>
        <w:ind w:left="2160" w:firstLine="0"/>
      </w:pPr>
      <w:r>
        <w:rPr>
          <w:b/>
        </w:rPr>
        <w:lastRenderedPageBreak/>
        <w:t xml:space="preserve"> </w:t>
      </w:r>
    </w:p>
    <w:p w:rsidR="00871FAD" w:rsidRDefault="00BE41F7">
      <w:pPr>
        <w:spacing w:line="259" w:lineRule="auto"/>
        <w:ind w:left="1440" w:firstLine="0"/>
      </w:pPr>
      <w:r>
        <w:rPr>
          <w:b/>
        </w:rPr>
        <w:t xml:space="preserve"> </w:t>
      </w:r>
    </w:p>
    <w:p w:rsidR="00871FAD" w:rsidRDefault="00BE41F7">
      <w:pPr>
        <w:pStyle w:val="Heading1"/>
        <w:tabs>
          <w:tab w:val="center" w:pos="1590"/>
          <w:tab w:val="center" w:pos="4190"/>
        </w:tabs>
        <w:ind w:lef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Signature Authorizations for 2009-2010  </w:t>
      </w:r>
    </w:p>
    <w:p w:rsidR="00871FAD" w:rsidRDefault="00BE41F7">
      <w:pPr>
        <w:ind w:left="2155"/>
      </w:pPr>
      <w:r>
        <w:t>Request for the following people to be authorized to sign vendor warrant regi</w:t>
      </w:r>
      <w:r>
        <w:t xml:space="preserve">sters, payroll registers, purchase orders and budget transfers: </w:t>
      </w:r>
    </w:p>
    <w:p w:rsidR="00871FAD" w:rsidRDefault="00BE41F7">
      <w:pPr>
        <w:ind w:left="2155"/>
      </w:pPr>
      <w:r>
        <w:t xml:space="preserve">John McIntosh, Holly McLaughlin, Sandy </w:t>
      </w:r>
      <w:proofErr w:type="spellStart"/>
      <w:r>
        <w:t>Benamati</w:t>
      </w:r>
      <w:proofErr w:type="spellEnd"/>
      <w:r>
        <w:t xml:space="preserve"> and Diana </w:t>
      </w:r>
    </w:p>
    <w:p w:rsidR="00871FAD" w:rsidRDefault="00BE41F7">
      <w:pPr>
        <w:ind w:left="2155"/>
      </w:pPr>
      <w:proofErr w:type="spellStart"/>
      <w:r>
        <w:t>Corkill</w:t>
      </w:r>
      <w:proofErr w:type="spellEnd"/>
      <w:r>
        <w:t xml:space="preserve"> </w:t>
      </w:r>
    </w:p>
    <w:p w:rsidR="00871FAD" w:rsidRDefault="00BE41F7">
      <w:pPr>
        <w:spacing w:after="15"/>
        <w:ind w:left="2170"/>
      </w:pPr>
      <w:r>
        <w:rPr>
          <w:b/>
        </w:rPr>
        <w:t xml:space="preserve">Action </w:t>
      </w:r>
    </w:p>
    <w:p w:rsidR="00871FAD" w:rsidRDefault="00BE41F7">
      <w:pPr>
        <w:spacing w:line="259" w:lineRule="auto"/>
        <w:ind w:left="0" w:firstLine="0"/>
      </w:pPr>
      <w:r>
        <w:t xml:space="preserve"> </w:t>
      </w:r>
      <w:r>
        <w:tab/>
        <w:t xml:space="preserve"> </w:t>
      </w:r>
    </w:p>
    <w:p w:rsidR="00871FAD" w:rsidRDefault="00BE41F7">
      <w:pPr>
        <w:pStyle w:val="Heading1"/>
        <w:tabs>
          <w:tab w:val="center" w:pos="2386"/>
        </w:tabs>
        <w:ind w:left="-15" w:firstLine="0"/>
      </w:pPr>
      <w:r>
        <w:t>X.</w:t>
      </w:r>
      <w:r>
        <w:rPr>
          <w:rFonts w:ascii="Arial" w:eastAsia="Arial" w:hAnsi="Arial" w:cs="Arial"/>
        </w:rPr>
        <w:t xml:space="preserve"> </w:t>
      </w:r>
      <w:r>
        <w:rPr>
          <w:rFonts w:ascii="Arial" w:eastAsia="Arial" w:hAnsi="Arial" w:cs="Arial"/>
        </w:rPr>
        <w:tab/>
      </w:r>
      <w:r>
        <w:t xml:space="preserve">ADJOURNMENT </w:t>
      </w:r>
    </w:p>
    <w:p w:rsidR="00871FAD" w:rsidRDefault="00BE41F7">
      <w:pPr>
        <w:spacing w:line="259" w:lineRule="auto"/>
        <w:ind w:left="0" w:firstLine="0"/>
      </w:pPr>
      <w:r>
        <w:rPr>
          <w:b/>
        </w:rPr>
        <w:t xml:space="preserve"> </w:t>
      </w:r>
    </w:p>
    <w:p w:rsidR="00871FAD" w:rsidRDefault="00BE41F7">
      <w:pPr>
        <w:spacing w:after="15"/>
        <w:ind w:left="-5"/>
      </w:pPr>
      <w:r>
        <w:rPr>
          <w:b/>
        </w:rPr>
        <w:t xml:space="preserve">The next regular meeting will be held on November 18, 2009 at 6:00 pm at Indian Valley Elementary School. </w:t>
      </w:r>
    </w:p>
    <w:sectPr w:rsidR="00871FAD" w:rsidSect="00BE41F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2D6F"/>
    <w:multiLevelType w:val="hybridMultilevel"/>
    <w:tmpl w:val="63E85350"/>
    <w:lvl w:ilvl="0" w:tplc="BAA86F2C">
      <w:start w:val="8"/>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02F0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702A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F001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9AA0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9285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48A7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0631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5CC5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F570A8"/>
    <w:multiLevelType w:val="hybridMultilevel"/>
    <w:tmpl w:val="54303620"/>
    <w:lvl w:ilvl="0" w:tplc="BDCA8CC2">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0CBA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9E4A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1CE7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EC8B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28D1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4274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CC90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E8AF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AD"/>
    <w:rsid w:val="00871FAD"/>
    <w:rsid w:val="00BE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A1C5E-B56D-4367-A660-9A2C43EB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10 21 09.doc</dc:title>
  <dc:subject/>
  <dc:creator>bclose</dc:creator>
  <cp:keywords/>
  <cp:lastModifiedBy>Alyson Cox</cp:lastModifiedBy>
  <cp:revision>2</cp:revision>
  <dcterms:created xsi:type="dcterms:W3CDTF">2019-05-13T20:54:00Z</dcterms:created>
  <dcterms:modified xsi:type="dcterms:W3CDTF">2019-05-13T20:54:00Z</dcterms:modified>
</cp:coreProperties>
</file>