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-209549</wp:posOffset>
            </wp:positionV>
            <wp:extent cx="2409825" cy="723457"/>
            <wp:effectExtent b="0" l="0" r="0" t="0"/>
            <wp:wrapNone/>
            <wp:docPr descr="Home" id="1271290658" name="image1.png"/>
            <a:graphic>
              <a:graphicData uri="http://schemas.openxmlformats.org/drawingml/2006/picture">
                <pic:pic>
                  <pic:nvPicPr>
                    <pic:cNvPr descr="Hom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3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2024-2025 School Year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U.S. History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7015"/>
        <w:tblGridChange w:id="0">
          <w:tblGrid>
            <w:gridCol w:w="2335"/>
            <w:gridCol w:w="70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1 Dates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MS College and Career Readiness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6-9,2024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West Expansion ( USH -1 )Trace how economic development and the westward movement impacted regional differences and democracy in post Reconstruction era.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 Objectives, USH1 (1-5)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12-16,2024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Industrialization ( USH -2 Analyze industrialization and its impact on the United States in the late 19th and early 20th century.)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5 Objectives, USH 2 (1-5)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19-23,2024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Progressive Movement ( USH- 3 Evaluate causes, goals and outcomes of the Progressive Movement.) 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Objectives, USH 3 (1-5)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26-30, 2024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Imperialism and WWI ( USH -4 Assess the domestic and foreign developments that contributed to the emergence of the United States as a power in the twentieth century.) 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Objectives, USH 4 (1-9)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-209549</wp:posOffset>
            </wp:positionV>
            <wp:extent cx="2409825" cy="723457"/>
            <wp:effectExtent b="0" l="0" r="0" t="0"/>
            <wp:wrapNone/>
            <wp:docPr descr="Home" id="1271290656" name="image1.png"/>
            <a:graphic>
              <a:graphicData uri="http://schemas.openxmlformats.org/drawingml/2006/picture">
                <pic:pic>
                  <pic:nvPicPr>
                    <pic:cNvPr descr="Hom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3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2024-2025 School Year</w:t>
      </w:r>
    </w:p>
    <w:p w:rsidR="00000000" w:rsidDel="00000000" w:rsidP="00000000" w:rsidRDefault="00000000" w:rsidRPr="00000000" w14:paraId="00000030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U.S. History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7015"/>
        <w:tblGridChange w:id="0">
          <w:tblGrid>
            <w:gridCol w:w="2335"/>
            <w:gridCol w:w="70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2 Dates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MS College and Career Readiness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15-18, 2024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USH 4.7-4.9   World War I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 the domestic and foreign developments that contributed to the emergence of the United States as a world power in the twentieth century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22-31, 2024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USH 5.1-5.8   1920-1930s  Roaring 20’s 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Evaluate the impact of social and economic changes and the conflict between traditionalism and modernism in the 1920s through the 1930s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4-8 2024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11-15-2024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USH 6.1-6.4 Great Depression and New Deal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Analyze the causes and the effects of the Great Depression and the New Deal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9">
            <w:pPr>
              <w:tabs>
                <w:tab w:val="center" w:leader="none" w:pos="339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Recurring Standards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(Standards that have been introduced but will be reviewed or revisited during the nine weeks.)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center" w:leader="none" w:pos="3399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Standards:</w:t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3399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-209549</wp:posOffset>
            </wp:positionV>
            <wp:extent cx="2409825" cy="723457"/>
            <wp:effectExtent b="0" l="0" r="0" t="0"/>
            <wp:wrapNone/>
            <wp:docPr descr="Home" id="1271290657" name="image1.png"/>
            <a:graphic>
              <a:graphicData uri="http://schemas.openxmlformats.org/drawingml/2006/picture">
                <pic:pic>
                  <pic:nvPicPr>
                    <pic:cNvPr descr="Hom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3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2024-2025 School Year</w:t>
      </w:r>
    </w:p>
    <w:p w:rsidR="00000000" w:rsidDel="00000000" w:rsidP="00000000" w:rsidRDefault="00000000" w:rsidRPr="00000000" w14:paraId="0000005F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U.S. History </w:t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7015"/>
        <w:tblGridChange w:id="0">
          <w:tblGrid>
            <w:gridCol w:w="2335"/>
            <w:gridCol w:w="70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3 Dates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MS College and Career Readiness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6-10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World War II ( USH 7 Examine the nation’s role in World War II and the impact on domestic and international affairs. ) 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Objectives ( USH 7, 1-10)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13-17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 World War II: President Truman and President Eisenhower  (USH 8). Assess the evolving role of the U.S. in global affairs and the domestic impact on national security , individual freedoms, and changing culture 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Objectives ( USH 8, 1-12 )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21-24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 Kennedy, President Johnson, and President Nixon ( Demonstrate and understanding of domestic and international issues from each administration)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Objectives ( USH 9, 1-7)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27-31 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 Ford , President Carter, and President Reagan and President H.W. Bush 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USH 10  Explain the reaction to Carter’s Administration and the emergence of the Conservative movement and  its impact on domestic and international issues from 1974-1992 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Objectives ( USH 10, 1-3) 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-209549</wp:posOffset>
            </wp:positionV>
            <wp:extent cx="2409825" cy="723457"/>
            <wp:effectExtent b="0" l="0" r="0" t="0"/>
            <wp:wrapNone/>
            <wp:docPr descr="Home" id="1271290655" name="image1.png"/>
            <a:graphic>
              <a:graphicData uri="http://schemas.openxmlformats.org/drawingml/2006/picture">
                <pic:pic>
                  <pic:nvPicPr>
                    <pic:cNvPr descr="Hom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3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2024-2025 School Year</w:t>
      </w:r>
    </w:p>
    <w:p w:rsidR="00000000" w:rsidDel="00000000" w:rsidP="00000000" w:rsidRDefault="00000000" w:rsidRPr="00000000" w14:paraId="00000087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U.S. History </w:t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7015"/>
        <w:tblGridChange w:id="0">
          <w:tblGrid>
            <w:gridCol w:w="2335"/>
            <w:gridCol w:w="70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4 Dates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MS College and Career Readiness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3-7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Civil Rights Movement ( USH 11 Evaluate the impact of the Civil Rights Movement on social and political change in the United States. 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Objectives ( USH 11, 1-7) </w:t>
            </w:r>
          </w:p>
        </w:tc>
      </w:tr>
      <w:tr>
        <w:trPr>
          <w:cantSplit w:val="0"/>
          <w:trHeight w:val="848.9062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10-14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1992 to the Present  ( USH 12 Explain key domestic issues as well as America’s role in the changing world from 1992 to the present.)  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Objectives ( USH 1-4 )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18-21 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24-28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9E">
            <w:pPr>
              <w:tabs>
                <w:tab w:val="center" w:leader="none" w:pos="339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Recurring Standards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(Standards that have been introduced but will be reviewed or revisited during the nine weeks.)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center" w:leader="none" w:pos="3399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Standards:</w:t>
            </w:r>
          </w:p>
          <w:p w:rsidR="00000000" w:rsidDel="00000000" w:rsidP="00000000" w:rsidRDefault="00000000" w:rsidRPr="00000000" w14:paraId="000000A1">
            <w:pPr>
              <w:tabs>
                <w:tab w:val="center" w:leader="none" w:pos="3399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7A0149"/>
  </w:style>
  <w:style w:type="paragraph" w:styleId="Heading1">
    <w:name w:val="heading 1"/>
    <w:basedOn w:val="Normal"/>
    <w:next w:val="Normal"/>
    <w:link w:val="Heading1Char"/>
    <w:uiPriority w:val="9"/>
    <w:qFormat w:val="1"/>
    <w:rsid w:val="007A014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A014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A014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A014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A014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A014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A014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A014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A014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A014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A014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A014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A014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A0149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A014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A014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A014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A014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A014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014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A0149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A014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A014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A014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A014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A0149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A014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0149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A0149"/>
    <w:rPr>
      <w:b w:val="1"/>
      <w:bCs w:val="1"/>
      <w:smallCaps w:val="1"/>
      <w:color w:val="2f5496" w:themeColor="accent1" w:themeShade="0000BF"/>
      <w:spacing w:val="5"/>
    </w:rPr>
  </w:style>
  <w:style w:type="table" w:styleId="TableGrid">
    <w:name w:val="Table Grid"/>
    <w:basedOn w:val="TableNormal"/>
    <w:uiPriority w:val="39"/>
    <w:rsid w:val="007A01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0GUt7/ebWrGaqhxiaY9MOTV0kQ==">CgMxLjA4AHIhMUdhSlRaaTdvQThIR04zSlJqLTgzZkVtQUx1cHdEUndy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2024-05-19T18:19:00Z</dcterms:created>
  <dc:creator>James Johnson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0x0101000472C258CDBA9A41BDEE8960525E7AEB</vt:lpwstr>
  </property>
</Properties>
</file>