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000001" w14:textId="77777777" w:rsidR="00C135BD" w:rsidRDefault="00000000">
      <w:pPr>
        <w:widowControl w:val="0"/>
        <w:pBdr>
          <w:top w:val="nil"/>
          <w:left w:val="nil"/>
          <w:bottom w:val="nil"/>
          <w:right w:val="nil"/>
          <w:between w:val="nil"/>
        </w:pBdr>
        <w:spacing w:after="0"/>
      </w:pPr>
      <w:r>
        <w:pict w14:anchorId="54EA4F72">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2052" type="#_x0000_t136" style="position:absolute;margin-left:0;margin-top:0;width:50pt;height:50pt;z-index:251656704;visibility:hidden">
            <o:lock v:ext="edit" selection="t"/>
          </v:shape>
        </w:pict>
      </w:r>
      <w:r>
        <w:pict w14:anchorId="120E1BB0">
          <v:shape id="_x0000_s2051" type="#_x0000_t136" style="position:absolute;margin-left:0;margin-top:0;width:50pt;height:50pt;z-index:251657728;visibility:hidden">
            <o:lock v:ext="edit" selection="t"/>
          </v:shape>
        </w:pict>
      </w:r>
      <w:r>
        <w:pict w14:anchorId="01734A90">
          <v:shape id="_x0000_s2050" type="#_x0000_t136" style="position:absolute;margin-left:0;margin-top:0;width:50pt;height:50pt;z-index:251658752;visibility:hidden">
            <o:lock v:ext="edit" selection="t"/>
          </v:shape>
        </w:pict>
      </w:r>
    </w:p>
    <w:p w14:paraId="00000002" w14:textId="77777777" w:rsidR="00C135BD" w:rsidRDefault="00000000">
      <w:pPr>
        <w:spacing w:after="0" w:line="240" w:lineRule="auto"/>
        <w:jc w:val="center"/>
        <w:rPr>
          <w:rFonts w:ascii="Times New Roman" w:eastAsia="Times New Roman" w:hAnsi="Times New Roman" w:cs="Times New Roman"/>
          <w:color w:val="000000"/>
          <w:sz w:val="24"/>
          <w:szCs w:val="24"/>
        </w:rPr>
      </w:pPr>
      <w:bookmarkStart w:id="0" w:name="_heading=h.s0dyutuyj6of" w:colFirst="0" w:colLast="0"/>
      <w:bookmarkEnd w:id="0"/>
      <w:r>
        <w:rPr>
          <w:rFonts w:ascii="Times New Roman" w:eastAsia="Times New Roman" w:hAnsi="Times New Roman" w:cs="Times New Roman"/>
          <w:b/>
          <w:bCs/>
          <w:color w:val="000000"/>
          <w:sz w:val="24"/>
          <w:szCs w:val="24"/>
        </w:rPr>
        <w:t>SCHOOL DISTRICT NO. 50 </w:t>
      </w:r>
    </w:p>
    <w:p w14:paraId="00000003" w14:textId="77777777" w:rsidR="00C135BD" w:rsidRDefault="00000000">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b/>
          <w:bCs/>
          <w:color w:val="000000"/>
          <w:sz w:val="24"/>
          <w:szCs w:val="24"/>
        </w:rPr>
        <w:t>PO Box 150 </w:t>
      </w:r>
    </w:p>
    <w:p w14:paraId="00000004" w14:textId="77777777" w:rsidR="00C135BD" w:rsidRDefault="00000000">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b/>
          <w:bCs/>
          <w:color w:val="000000"/>
          <w:sz w:val="24"/>
          <w:szCs w:val="24"/>
        </w:rPr>
        <w:t>East Glacier Park, MT 59434 </w:t>
      </w:r>
    </w:p>
    <w:p w14:paraId="00000005" w14:textId="77777777" w:rsidR="00C135BD" w:rsidRDefault="00000000">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b/>
          <w:bCs/>
          <w:color w:val="000000"/>
          <w:sz w:val="24"/>
          <w:szCs w:val="24"/>
        </w:rPr>
        <w:t>406-226-5543 </w:t>
      </w:r>
    </w:p>
    <w:p w14:paraId="00000006" w14:textId="77777777" w:rsidR="00C135BD" w:rsidRDefault="00000000">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b/>
          <w:bCs/>
          <w:color w:val="000000"/>
          <w:sz w:val="24"/>
          <w:szCs w:val="24"/>
        </w:rPr>
        <w:t>Fax 406-226-4269 </w:t>
      </w:r>
    </w:p>
    <w:p w14:paraId="00000007" w14:textId="77777777" w:rsidR="00C135BD" w:rsidRDefault="00000000">
      <w:pPr>
        <w:spacing w:before="272" w:after="0" w:line="240" w:lineRule="auto"/>
        <w:jc w:val="center"/>
        <w:rPr>
          <w:rFonts w:ascii="Times New Roman" w:eastAsia="Times New Roman" w:hAnsi="Times New Roman" w:cs="Times New Roman"/>
          <w:b/>
          <w:bCs/>
          <w:color w:val="000000"/>
          <w:sz w:val="24"/>
          <w:szCs w:val="24"/>
        </w:rPr>
      </w:pPr>
      <w:r>
        <w:rPr>
          <w:rFonts w:ascii="Times New Roman" w:eastAsia="Times New Roman" w:hAnsi="Times New Roman" w:cs="Times New Roman"/>
          <w:b/>
          <w:bCs/>
          <w:sz w:val="24"/>
          <w:szCs w:val="24"/>
        </w:rPr>
        <w:t>September</w:t>
      </w:r>
      <w:r>
        <w:rPr>
          <w:rFonts w:ascii="Times New Roman" w:eastAsia="Times New Roman" w:hAnsi="Times New Roman" w:cs="Times New Roman"/>
          <w:b/>
          <w:bCs/>
          <w:color w:val="000000"/>
          <w:sz w:val="24"/>
          <w:szCs w:val="24"/>
        </w:rPr>
        <w:t xml:space="preserve"> </w:t>
      </w:r>
      <w:r>
        <w:rPr>
          <w:rFonts w:ascii="Times New Roman" w:eastAsia="Times New Roman" w:hAnsi="Times New Roman" w:cs="Times New Roman"/>
          <w:b/>
          <w:bCs/>
          <w:sz w:val="24"/>
          <w:szCs w:val="24"/>
        </w:rPr>
        <w:t>25</w:t>
      </w:r>
      <w:r>
        <w:rPr>
          <w:rFonts w:ascii="Times New Roman" w:eastAsia="Times New Roman" w:hAnsi="Times New Roman" w:cs="Times New Roman"/>
          <w:b/>
          <w:bCs/>
          <w:color w:val="000000"/>
          <w:sz w:val="24"/>
          <w:szCs w:val="24"/>
        </w:rPr>
        <w:t>, 2026</w:t>
      </w:r>
    </w:p>
    <w:p w14:paraId="00000008" w14:textId="77777777" w:rsidR="00C135BD" w:rsidRDefault="00000000">
      <w:pPr>
        <w:spacing w:before="272"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b/>
          <w:bCs/>
          <w:color w:val="000000"/>
          <w:sz w:val="24"/>
          <w:szCs w:val="24"/>
        </w:rPr>
        <w:t>PUBLIC MEETING NOTICE:  </w:t>
      </w:r>
    </w:p>
    <w:p w14:paraId="00000009" w14:textId="77777777" w:rsidR="00C135BD" w:rsidRDefault="00000000">
      <w:pPr>
        <w:spacing w:before="236"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b/>
          <w:bCs/>
          <w:color w:val="000000"/>
          <w:sz w:val="24"/>
          <w:szCs w:val="24"/>
        </w:rPr>
        <w:t>School District No. 50, East Glacier Park Grade School </w:t>
      </w:r>
    </w:p>
    <w:p w14:paraId="0000000A" w14:textId="6A5D9EB7" w:rsidR="00C135BD" w:rsidRDefault="00000000">
      <w:pPr>
        <w:spacing w:before="757" w:after="0" w:line="240" w:lineRule="auto"/>
        <w:ind w:left="180" w:right="374" w:firstLine="6"/>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The Board of Trustees for the East Glacier Park Grade School, School District No. 50, will hold their regular board meeting on </w:t>
      </w:r>
      <w:r>
        <w:rPr>
          <w:rFonts w:ascii="Times New Roman" w:eastAsia="Times New Roman" w:hAnsi="Times New Roman" w:cs="Times New Roman"/>
          <w:b/>
          <w:bCs/>
          <w:color w:val="FF0000"/>
          <w:sz w:val="24"/>
          <w:szCs w:val="24"/>
          <w:u w:val="single"/>
        </w:rPr>
        <w:t xml:space="preserve">September 28, 2026, at 6:00 p.m. in the school </w:t>
      </w:r>
      <w:r>
        <w:rPr>
          <w:rFonts w:ascii="Times New Roman" w:eastAsia="Times New Roman" w:hAnsi="Times New Roman" w:cs="Times New Roman"/>
          <w:b/>
          <w:bCs/>
          <w:color w:val="FF0000"/>
          <w:sz w:val="24"/>
          <w:szCs w:val="24"/>
        </w:rPr>
        <w:t> </w:t>
      </w:r>
      <w:r>
        <w:rPr>
          <w:rFonts w:ascii="Times New Roman" w:eastAsia="Times New Roman" w:hAnsi="Times New Roman" w:cs="Times New Roman"/>
          <w:b/>
          <w:bCs/>
          <w:color w:val="FF0000"/>
          <w:sz w:val="24"/>
          <w:szCs w:val="24"/>
          <w:u w:val="single"/>
        </w:rPr>
        <w:t>lunchroom</w:t>
      </w:r>
      <w:r>
        <w:rPr>
          <w:rFonts w:ascii="Times New Roman" w:eastAsia="Times New Roman" w:hAnsi="Times New Roman" w:cs="Times New Roman"/>
          <w:b/>
          <w:bCs/>
          <w:color w:val="000000"/>
          <w:sz w:val="24"/>
          <w:szCs w:val="24"/>
        </w:rPr>
        <w:t xml:space="preserve">. </w:t>
      </w:r>
      <w:r>
        <w:rPr>
          <w:rFonts w:ascii="Times New Roman" w:eastAsia="Times New Roman" w:hAnsi="Times New Roman" w:cs="Times New Roman"/>
          <w:color w:val="000000"/>
          <w:sz w:val="24"/>
          <w:szCs w:val="24"/>
        </w:rPr>
        <w:t>If any individual will need accommodations, inform the school administration 72 hours in advance. The agenda is attached. </w:t>
      </w:r>
    </w:p>
    <w:p w14:paraId="0000000B" w14:textId="77777777" w:rsidR="00C135BD" w:rsidRDefault="00000000">
      <w:pPr>
        <w:spacing w:before="214" w:after="0" w:line="240" w:lineRule="auto"/>
        <w:ind w:left="180" w:right="1750" w:hanging="6"/>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You may phone or email the District Clerk if you would like to request additional accommodations: 406-226-5543 or Jennifer mcdonald@eastglacierschool.com </w:t>
      </w:r>
    </w:p>
    <w:p w14:paraId="0000000C" w14:textId="77777777" w:rsidR="00C135BD" w:rsidRDefault="00000000">
      <w:pPr>
        <w:spacing w:before="730"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Jennifer McDonald</w:t>
      </w:r>
    </w:p>
    <w:p w14:paraId="0000000D" w14:textId="77777777" w:rsidR="00C135BD" w:rsidRDefault="00000000">
      <w:pPr>
        <w:spacing w:before="39"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District Clerk of School District No. 50 </w:t>
      </w:r>
    </w:p>
    <w:p w14:paraId="0000000E" w14:textId="77777777" w:rsidR="00C135BD" w:rsidRDefault="00000000">
      <w:pPr>
        <w:spacing w:before="755" w:after="0" w:line="240" w:lineRule="auto"/>
        <w:ind w:left="182"/>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Posted </w:t>
      </w:r>
      <w:r>
        <w:rPr>
          <w:rFonts w:ascii="Times New Roman" w:eastAsia="Times New Roman" w:hAnsi="Times New Roman" w:cs="Times New Roman"/>
          <w:color w:val="000000"/>
        </w:rPr>
        <w:t>at: East Glacier Park Grade School </w:t>
      </w:r>
    </w:p>
    <w:p w14:paraId="0000000F" w14:textId="77777777" w:rsidR="00C135BD" w:rsidRDefault="00000000">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rPr>
        <w:t>East Glacier Park Post Office</w:t>
      </w:r>
    </w:p>
    <w:p w14:paraId="00000010" w14:textId="77777777" w:rsidR="00C135BD" w:rsidRDefault="00C135BD">
      <w:pPr>
        <w:spacing w:after="0" w:line="240" w:lineRule="auto"/>
        <w:jc w:val="center"/>
        <w:rPr>
          <w:rFonts w:ascii="Times New Roman" w:eastAsia="Times New Roman" w:hAnsi="Times New Roman" w:cs="Times New Roman"/>
          <w:b/>
          <w:bCs/>
          <w:color w:val="000000"/>
          <w:sz w:val="24"/>
          <w:szCs w:val="24"/>
        </w:rPr>
      </w:pPr>
    </w:p>
    <w:p w14:paraId="00000011" w14:textId="10CA8347" w:rsidR="00C135BD" w:rsidRDefault="00A40CF8" w:rsidP="00A40CF8">
      <w:pPr>
        <w:tabs>
          <w:tab w:val="left" w:pos="2205"/>
        </w:tabs>
        <w:spacing w:after="0" w:line="240" w:lineRule="auto"/>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ab/>
      </w:r>
    </w:p>
    <w:p w14:paraId="00000012" w14:textId="77777777" w:rsidR="00C135BD" w:rsidRDefault="00C135BD">
      <w:pPr>
        <w:spacing w:after="0" w:line="240" w:lineRule="auto"/>
        <w:jc w:val="center"/>
        <w:rPr>
          <w:rFonts w:ascii="Times New Roman" w:eastAsia="Times New Roman" w:hAnsi="Times New Roman" w:cs="Times New Roman"/>
          <w:b/>
          <w:bCs/>
          <w:color w:val="000000"/>
          <w:sz w:val="24"/>
          <w:szCs w:val="24"/>
        </w:rPr>
      </w:pPr>
    </w:p>
    <w:p w14:paraId="00000013" w14:textId="77777777" w:rsidR="00C135BD" w:rsidRDefault="00C135BD">
      <w:pPr>
        <w:spacing w:after="0" w:line="240" w:lineRule="auto"/>
        <w:jc w:val="center"/>
        <w:rPr>
          <w:rFonts w:ascii="Times New Roman" w:eastAsia="Times New Roman" w:hAnsi="Times New Roman" w:cs="Times New Roman"/>
          <w:b/>
          <w:bCs/>
          <w:color w:val="000000"/>
          <w:sz w:val="24"/>
          <w:szCs w:val="24"/>
        </w:rPr>
      </w:pPr>
    </w:p>
    <w:p w14:paraId="00000014" w14:textId="77777777" w:rsidR="00C135BD" w:rsidRDefault="00C135BD">
      <w:pPr>
        <w:spacing w:after="0" w:line="240" w:lineRule="auto"/>
        <w:jc w:val="center"/>
        <w:rPr>
          <w:rFonts w:ascii="Times New Roman" w:eastAsia="Times New Roman" w:hAnsi="Times New Roman" w:cs="Times New Roman"/>
          <w:b/>
          <w:bCs/>
          <w:color w:val="000000"/>
          <w:sz w:val="24"/>
          <w:szCs w:val="24"/>
        </w:rPr>
      </w:pPr>
    </w:p>
    <w:p w14:paraId="00000015" w14:textId="77777777" w:rsidR="00C135BD" w:rsidRDefault="00C135BD">
      <w:pPr>
        <w:spacing w:after="0" w:line="240" w:lineRule="auto"/>
        <w:jc w:val="center"/>
        <w:rPr>
          <w:rFonts w:ascii="Times New Roman" w:eastAsia="Times New Roman" w:hAnsi="Times New Roman" w:cs="Times New Roman"/>
          <w:b/>
          <w:bCs/>
          <w:color w:val="000000"/>
          <w:sz w:val="24"/>
          <w:szCs w:val="24"/>
        </w:rPr>
      </w:pPr>
    </w:p>
    <w:p w14:paraId="00000016" w14:textId="77777777" w:rsidR="00C135BD" w:rsidRDefault="00C135BD">
      <w:pPr>
        <w:spacing w:after="0" w:line="240" w:lineRule="auto"/>
        <w:jc w:val="center"/>
        <w:rPr>
          <w:rFonts w:ascii="Times New Roman" w:eastAsia="Times New Roman" w:hAnsi="Times New Roman" w:cs="Times New Roman"/>
          <w:b/>
          <w:bCs/>
          <w:color w:val="000000"/>
          <w:sz w:val="24"/>
          <w:szCs w:val="24"/>
        </w:rPr>
      </w:pPr>
    </w:p>
    <w:p w14:paraId="00000017" w14:textId="77777777" w:rsidR="00C135BD" w:rsidRDefault="00C135BD">
      <w:pPr>
        <w:spacing w:after="0" w:line="240" w:lineRule="auto"/>
        <w:jc w:val="center"/>
        <w:rPr>
          <w:rFonts w:ascii="Times New Roman" w:eastAsia="Times New Roman" w:hAnsi="Times New Roman" w:cs="Times New Roman"/>
          <w:b/>
          <w:bCs/>
          <w:color w:val="000000"/>
          <w:sz w:val="24"/>
          <w:szCs w:val="24"/>
        </w:rPr>
      </w:pPr>
    </w:p>
    <w:p w14:paraId="00000018" w14:textId="77777777" w:rsidR="00C135BD" w:rsidRDefault="00C135BD">
      <w:pPr>
        <w:spacing w:after="0" w:line="240" w:lineRule="auto"/>
        <w:jc w:val="center"/>
        <w:rPr>
          <w:rFonts w:ascii="Times New Roman" w:eastAsia="Times New Roman" w:hAnsi="Times New Roman" w:cs="Times New Roman"/>
          <w:b/>
          <w:bCs/>
          <w:color w:val="000000"/>
          <w:sz w:val="24"/>
          <w:szCs w:val="24"/>
        </w:rPr>
      </w:pPr>
    </w:p>
    <w:p w14:paraId="00000019" w14:textId="77777777" w:rsidR="00C135BD" w:rsidRDefault="00C135BD">
      <w:pPr>
        <w:spacing w:after="0" w:line="240" w:lineRule="auto"/>
        <w:jc w:val="center"/>
        <w:rPr>
          <w:rFonts w:ascii="Times New Roman" w:eastAsia="Times New Roman" w:hAnsi="Times New Roman" w:cs="Times New Roman"/>
          <w:b/>
          <w:bCs/>
          <w:color w:val="000000"/>
          <w:sz w:val="24"/>
          <w:szCs w:val="24"/>
        </w:rPr>
      </w:pPr>
    </w:p>
    <w:p w14:paraId="0000001A" w14:textId="77777777" w:rsidR="00C135BD" w:rsidRDefault="00C135BD">
      <w:pPr>
        <w:spacing w:after="0" w:line="240" w:lineRule="auto"/>
        <w:jc w:val="center"/>
        <w:rPr>
          <w:rFonts w:ascii="Times New Roman" w:eastAsia="Times New Roman" w:hAnsi="Times New Roman" w:cs="Times New Roman"/>
          <w:b/>
          <w:bCs/>
          <w:color w:val="000000"/>
          <w:sz w:val="24"/>
          <w:szCs w:val="24"/>
        </w:rPr>
      </w:pPr>
    </w:p>
    <w:p w14:paraId="0000001B" w14:textId="77777777" w:rsidR="00C135BD" w:rsidRDefault="00C135BD">
      <w:pPr>
        <w:spacing w:after="0" w:line="240" w:lineRule="auto"/>
        <w:jc w:val="center"/>
        <w:rPr>
          <w:rFonts w:ascii="Times New Roman" w:eastAsia="Times New Roman" w:hAnsi="Times New Roman" w:cs="Times New Roman"/>
          <w:b/>
          <w:bCs/>
          <w:color w:val="000000"/>
          <w:sz w:val="24"/>
          <w:szCs w:val="24"/>
        </w:rPr>
      </w:pPr>
    </w:p>
    <w:p w14:paraId="0000001C" w14:textId="77777777" w:rsidR="00C135BD" w:rsidRDefault="00C135BD">
      <w:pPr>
        <w:spacing w:after="0" w:line="240" w:lineRule="auto"/>
        <w:jc w:val="center"/>
        <w:rPr>
          <w:rFonts w:ascii="Times New Roman" w:eastAsia="Times New Roman" w:hAnsi="Times New Roman" w:cs="Times New Roman"/>
          <w:b/>
          <w:bCs/>
          <w:color w:val="000000"/>
          <w:sz w:val="24"/>
          <w:szCs w:val="24"/>
        </w:rPr>
      </w:pPr>
    </w:p>
    <w:p w14:paraId="0000001D" w14:textId="77777777" w:rsidR="00C135BD" w:rsidRDefault="00C135BD">
      <w:pPr>
        <w:spacing w:after="0" w:line="240" w:lineRule="auto"/>
        <w:jc w:val="center"/>
        <w:rPr>
          <w:rFonts w:ascii="Times New Roman" w:eastAsia="Times New Roman" w:hAnsi="Times New Roman" w:cs="Times New Roman"/>
          <w:b/>
          <w:bCs/>
          <w:color w:val="000000"/>
          <w:sz w:val="24"/>
          <w:szCs w:val="24"/>
        </w:rPr>
      </w:pPr>
    </w:p>
    <w:p w14:paraId="0000001E" w14:textId="77777777" w:rsidR="00C135BD" w:rsidRDefault="00C135BD">
      <w:pPr>
        <w:spacing w:after="0" w:line="240" w:lineRule="auto"/>
        <w:jc w:val="center"/>
        <w:rPr>
          <w:rFonts w:ascii="Times New Roman" w:eastAsia="Times New Roman" w:hAnsi="Times New Roman" w:cs="Times New Roman"/>
          <w:b/>
          <w:bCs/>
          <w:color w:val="000000"/>
          <w:sz w:val="24"/>
          <w:szCs w:val="24"/>
        </w:rPr>
      </w:pPr>
    </w:p>
    <w:p w14:paraId="0000001F" w14:textId="77777777" w:rsidR="00C135BD" w:rsidRDefault="00C135BD">
      <w:pPr>
        <w:spacing w:after="0" w:line="240" w:lineRule="auto"/>
        <w:jc w:val="center"/>
        <w:rPr>
          <w:rFonts w:ascii="Times New Roman" w:eastAsia="Times New Roman" w:hAnsi="Times New Roman" w:cs="Times New Roman"/>
          <w:b/>
          <w:bCs/>
          <w:color w:val="000000"/>
          <w:sz w:val="24"/>
          <w:szCs w:val="24"/>
        </w:rPr>
      </w:pPr>
    </w:p>
    <w:p w14:paraId="00000020" w14:textId="77777777" w:rsidR="00C135BD" w:rsidRDefault="00C135BD">
      <w:pPr>
        <w:spacing w:after="0" w:line="240" w:lineRule="auto"/>
        <w:jc w:val="center"/>
        <w:rPr>
          <w:rFonts w:ascii="Times New Roman" w:eastAsia="Times New Roman" w:hAnsi="Times New Roman" w:cs="Times New Roman"/>
          <w:b/>
          <w:bCs/>
          <w:color w:val="000000"/>
          <w:sz w:val="24"/>
          <w:szCs w:val="24"/>
        </w:rPr>
      </w:pPr>
    </w:p>
    <w:p w14:paraId="00000021" w14:textId="77777777" w:rsidR="00C135BD" w:rsidRDefault="00C135BD">
      <w:pPr>
        <w:spacing w:after="0" w:line="240" w:lineRule="auto"/>
        <w:jc w:val="center"/>
        <w:rPr>
          <w:rFonts w:ascii="Times New Roman" w:eastAsia="Times New Roman" w:hAnsi="Times New Roman" w:cs="Times New Roman"/>
          <w:b/>
          <w:bCs/>
          <w:color w:val="000000"/>
          <w:sz w:val="24"/>
          <w:szCs w:val="24"/>
        </w:rPr>
      </w:pPr>
    </w:p>
    <w:p w14:paraId="00000022" w14:textId="77777777" w:rsidR="00C135BD" w:rsidRDefault="00C135BD">
      <w:pPr>
        <w:spacing w:after="0" w:line="240" w:lineRule="auto"/>
        <w:jc w:val="center"/>
        <w:rPr>
          <w:rFonts w:ascii="Times New Roman" w:eastAsia="Times New Roman" w:hAnsi="Times New Roman" w:cs="Times New Roman"/>
          <w:b/>
          <w:bCs/>
          <w:color w:val="000000"/>
          <w:sz w:val="24"/>
          <w:szCs w:val="24"/>
        </w:rPr>
      </w:pPr>
    </w:p>
    <w:p w14:paraId="00000023" w14:textId="77777777" w:rsidR="00C135BD" w:rsidRDefault="00C135BD">
      <w:pPr>
        <w:spacing w:after="0" w:line="240" w:lineRule="auto"/>
        <w:rPr>
          <w:rFonts w:ascii="Times New Roman" w:eastAsia="Times New Roman" w:hAnsi="Times New Roman" w:cs="Times New Roman"/>
          <w:b/>
          <w:bCs/>
          <w:color w:val="000000"/>
          <w:sz w:val="24"/>
          <w:szCs w:val="24"/>
        </w:rPr>
      </w:pPr>
    </w:p>
    <w:p w14:paraId="00000024" w14:textId="77777777" w:rsidR="00C135BD" w:rsidRDefault="00000000">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b/>
          <w:bCs/>
          <w:color w:val="000000"/>
          <w:sz w:val="24"/>
          <w:szCs w:val="24"/>
        </w:rPr>
        <w:t>EAST GLACIER PARK GRADE SCHOOL </w:t>
      </w:r>
    </w:p>
    <w:p w14:paraId="00000025" w14:textId="77777777" w:rsidR="00C135BD" w:rsidRDefault="00000000">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b/>
          <w:bCs/>
          <w:color w:val="000000"/>
          <w:sz w:val="24"/>
          <w:szCs w:val="24"/>
        </w:rPr>
        <w:t>SCHOOL DISTRICT NO. 50 </w:t>
      </w:r>
    </w:p>
    <w:p w14:paraId="00000026" w14:textId="77777777" w:rsidR="00C135BD" w:rsidRDefault="00000000">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b/>
          <w:bCs/>
          <w:color w:val="000000"/>
          <w:sz w:val="24"/>
          <w:szCs w:val="24"/>
        </w:rPr>
        <w:t>PO Box 150 </w:t>
      </w:r>
    </w:p>
    <w:p w14:paraId="00000027" w14:textId="77777777" w:rsidR="00C135BD" w:rsidRDefault="00000000">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b/>
          <w:bCs/>
          <w:color w:val="000000"/>
          <w:sz w:val="24"/>
          <w:szCs w:val="24"/>
        </w:rPr>
        <w:t>East Glacier Park, MT 59434 </w:t>
      </w:r>
    </w:p>
    <w:p w14:paraId="00000028" w14:textId="77777777" w:rsidR="00C135BD" w:rsidRDefault="00000000">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b/>
          <w:bCs/>
          <w:color w:val="000000"/>
          <w:sz w:val="24"/>
          <w:szCs w:val="24"/>
        </w:rPr>
        <w:t>406-226-5543, Fax 406-226-4269 </w:t>
      </w:r>
    </w:p>
    <w:p w14:paraId="00000029" w14:textId="77777777" w:rsidR="00C135BD" w:rsidRDefault="00000000">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sz w:val="24"/>
          <w:szCs w:val="24"/>
        </w:rPr>
        <w:t>September 28</w:t>
      </w:r>
      <w:r>
        <w:rPr>
          <w:rFonts w:ascii="Times New Roman" w:eastAsia="Times New Roman" w:hAnsi="Times New Roman" w:cs="Times New Roman"/>
          <w:color w:val="000000"/>
          <w:sz w:val="24"/>
          <w:szCs w:val="24"/>
        </w:rPr>
        <w:t>, 2026 </w:t>
      </w:r>
    </w:p>
    <w:p w14:paraId="0000002A" w14:textId="77777777" w:rsidR="00C135BD" w:rsidRDefault="00000000">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b/>
          <w:bCs/>
          <w:color w:val="000000"/>
          <w:sz w:val="24"/>
          <w:szCs w:val="24"/>
        </w:rPr>
        <w:t>AGENDA </w:t>
      </w:r>
    </w:p>
    <w:p w14:paraId="0000002B" w14:textId="77777777" w:rsidR="00C135BD" w:rsidRDefault="00000000">
      <w:pPr>
        <w:spacing w:before="116" w:after="0" w:line="240" w:lineRule="auto"/>
        <w:ind w:left="737" w:right="683"/>
        <w:jc w:val="center"/>
        <w:rPr>
          <w:rFonts w:ascii="Times New Roman" w:eastAsia="Times New Roman" w:hAnsi="Times New Roman" w:cs="Times New Roman"/>
          <w:color w:val="000000"/>
          <w:sz w:val="24"/>
          <w:szCs w:val="24"/>
        </w:rPr>
      </w:pPr>
      <w:r>
        <w:rPr>
          <w:rFonts w:ascii="Times New Roman" w:eastAsia="Times New Roman" w:hAnsi="Times New Roman" w:cs="Times New Roman"/>
          <w:i/>
          <w:iCs/>
          <w:color w:val="000000"/>
          <w:sz w:val="24"/>
          <w:szCs w:val="24"/>
        </w:rPr>
        <w:t>The Board Chair is authorized to adjust the order of agenda items to accommodate the scheduling needs of interested parties. </w:t>
      </w:r>
    </w:p>
    <w:p w14:paraId="0000002C" w14:textId="77777777" w:rsidR="00C135BD" w:rsidRDefault="00000000">
      <w:pPr>
        <w:spacing w:before="246" w:after="0" w:line="240" w:lineRule="auto"/>
        <w:ind w:left="405"/>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I. Call the Meeting to Order. </w:t>
      </w:r>
    </w:p>
    <w:p w14:paraId="0000002D" w14:textId="77777777" w:rsidR="00C135BD" w:rsidRDefault="00000000">
      <w:pPr>
        <w:spacing w:before="236" w:after="0" w:line="240" w:lineRule="auto"/>
        <w:ind w:left="323"/>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II. Recognition of Visitors. </w:t>
      </w:r>
    </w:p>
    <w:p w14:paraId="0000002E" w14:textId="77777777" w:rsidR="00C135BD" w:rsidRDefault="00000000">
      <w:pPr>
        <w:spacing w:before="237" w:after="0" w:line="240" w:lineRule="auto"/>
        <w:ind w:left="244"/>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III. Review procedures for addressing the Board. </w:t>
      </w:r>
    </w:p>
    <w:p w14:paraId="0000002F" w14:textId="77777777" w:rsidR="00C135BD" w:rsidRDefault="00000000">
      <w:pPr>
        <w:spacing w:before="224" w:after="0" w:line="240" w:lineRule="auto"/>
        <w:ind w:left="23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IV. Approve the </w:t>
      </w:r>
      <w:r>
        <w:rPr>
          <w:rFonts w:ascii="Times New Roman" w:eastAsia="Times New Roman" w:hAnsi="Times New Roman" w:cs="Times New Roman"/>
          <w:sz w:val="24"/>
          <w:szCs w:val="24"/>
        </w:rPr>
        <w:t>August 10</w:t>
      </w:r>
      <w:r>
        <w:rPr>
          <w:rFonts w:ascii="Times New Roman" w:eastAsia="Times New Roman" w:hAnsi="Times New Roman" w:cs="Times New Roman"/>
          <w:color w:val="000000"/>
          <w:sz w:val="24"/>
          <w:szCs w:val="24"/>
        </w:rPr>
        <w:t>, 2026 Regular Board Meeting Minutes. </w:t>
      </w:r>
    </w:p>
    <w:p w14:paraId="00000030" w14:textId="77777777" w:rsidR="00C135BD" w:rsidRDefault="00000000">
      <w:pPr>
        <w:spacing w:before="224"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IV.  Principal’s Report:</w:t>
      </w:r>
    </w:p>
    <w:p w14:paraId="00000031" w14:textId="77777777" w:rsidR="00C135BD" w:rsidRDefault="00000000">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A. Upcoming events.</w:t>
      </w:r>
    </w:p>
    <w:p w14:paraId="00000032" w14:textId="77777777" w:rsidR="00C135BD" w:rsidRDefault="00000000">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B. Administrative activities and reports</w:t>
      </w:r>
    </w:p>
    <w:p w14:paraId="00000033" w14:textId="77777777" w:rsidR="00C135BD" w:rsidRDefault="00000000">
      <w:pPr>
        <w:spacing w:after="0" w:line="240" w:lineRule="auto"/>
        <w:rPr>
          <w:rFonts w:ascii="CIDFont+F2" w:eastAsia="CIDFont+F2" w:hAnsi="CIDFont+F2" w:cs="CIDFont+F2"/>
          <w:sz w:val="24"/>
          <w:szCs w:val="24"/>
        </w:rPr>
      </w:pPr>
      <w:r>
        <w:rPr>
          <w:rFonts w:ascii="Times New Roman" w:eastAsia="Times New Roman" w:hAnsi="Times New Roman" w:cs="Times New Roman"/>
          <w:sz w:val="24"/>
          <w:szCs w:val="24"/>
        </w:rPr>
        <w:t xml:space="preserve">            C. Summary of school activities</w:t>
      </w:r>
      <w:r>
        <w:rPr>
          <w:rFonts w:ascii="CIDFont+F2" w:eastAsia="CIDFont+F2" w:hAnsi="CIDFont+F2" w:cs="CIDFont+F2"/>
          <w:sz w:val="24"/>
          <w:szCs w:val="24"/>
        </w:rPr>
        <w:t>.</w:t>
      </w:r>
    </w:p>
    <w:p w14:paraId="00000034" w14:textId="77777777" w:rsidR="00C135BD" w:rsidRDefault="00000000">
      <w:pPr>
        <w:spacing w:before="236" w:after="0" w:line="240" w:lineRule="auto"/>
        <w:ind w:left="23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V.  Unfinished Business: </w:t>
      </w:r>
    </w:p>
    <w:p w14:paraId="00000035" w14:textId="77777777" w:rsidR="00C135BD" w:rsidRDefault="00000000">
      <w:pPr>
        <w:spacing w:after="0" w:line="240" w:lineRule="auto"/>
        <w:ind w:left="90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A. Negotiations for 2026-27 School Year for Certified Staff. </w:t>
      </w:r>
    </w:p>
    <w:p w14:paraId="00000036" w14:textId="77777777" w:rsidR="00C135BD" w:rsidRDefault="00000000">
      <w:pPr>
        <w:spacing w:after="0" w:line="240" w:lineRule="auto"/>
        <w:ind w:left="902"/>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B. Negotiations for 2026-27 School Year for Classified Staff. </w:t>
      </w:r>
    </w:p>
    <w:p w14:paraId="00000037" w14:textId="77777777" w:rsidR="00C135BD" w:rsidRDefault="00000000">
      <w:pPr>
        <w:spacing w:after="0" w:line="240" w:lineRule="auto"/>
        <w:ind w:left="907"/>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C. Negotiations for 2026-27 School Year for Off-Schedule Classified Aide.</w:t>
      </w:r>
    </w:p>
    <w:p w14:paraId="00000038" w14:textId="77777777" w:rsidR="00C135BD" w:rsidRDefault="00000000">
      <w:pPr>
        <w:spacing w:after="0" w:line="240" w:lineRule="auto"/>
        <w:ind w:left="907"/>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D. Boiler Project Status Update. </w:t>
      </w:r>
    </w:p>
    <w:p w14:paraId="00000039" w14:textId="77777777" w:rsidR="00C135BD" w:rsidRDefault="00000000">
      <w:pPr>
        <w:spacing w:after="0" w:line="240" w:lineRule="auto"/>
        <w:ind w:left="902"/>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E. Ramp Project Status Update.</w:t>
      </w:r>
    </w:p>
    <w:p w14:paraId="0000003A" w14:textId="77777777" w:rsidR="00C135BD" w:rsidRDefault="00C135BD">
      <w:pPr>
        <w:spacing w:after="0" w:line="240" w:lineRule="auto"/>
        <w:rPr>
          <w:rFonts w:ascii="Times New Roman" w:eastAsia="Times New Roman" w:hAnsi="Times New Roman" w:cs="Times New Roman"/>
          <w:color w:val="000000"/>
          <w:sz w:val="24"/>
          <w:szCs w:val="24"/>
        </w:rPr>
      </w:pPr>
    </w:p>
    <w:p w14:paraId="0000003B" w14:textId="77777777" w:rsidR="00C135BD" w:rsidRDefault="00000000">
      <w:pPr>
        <w:spacing w:after="0" w:line="240" w:lineRule="auto"/>
        <w:ind w:left="307" w:hanging="127"/>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VI. New Business: </w:t>
      </w:r>
    </w:p>
    <w:p w14:paraId="0000003C" w14:textId="77777777" w:rsidR="00C135BD" w:rsidRDefault="00000000">
      <w:pPr>
        <w:numPr>
          <w:ilvl w:val="0"/>
          <w:numId w:val="2"/>
        </w:numPr>
        <w:pBdr>
          <w:top w:val="nil"/>
          <w:left w:val="nil"/>
          <w:bottom w:val="nil"/>
          <w:right w:val="nil"/>
          <w:between w:val="nil"/>
        </w:pBdr>
        <w:shd w:val="clear" w:color="auto" w:fill="FFFFFF"/>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sz w:val="24"/>
          <w:szCs w:val="24"/>
        </w:rPr>
        <w:t>Consider for hire A. Flores part-time school counselor pending clear background check and acquisition of Provisional License</w:t>
      </w:r>
    </w:p>
    <w:p w14:paraId="0000003D" w14:textId="77777777" w:rsidR="00C135BD" w:rsidRDefault="00000000">
      <w:pPr>
        <w:numPr>
          <w:ilvl w:val="0"/>
          <w:numId w:val="2"/>
        </w:numPr>
        <w:pBdr>
          <w:top w:val="nil"/>
          <w:left w:val="nil"/>
          <w:bottom w:val="nil"/>
          <w:right w:val="nil"/>
          <w:between w:val="nil"/>
        </w:pBdr>
        <w:shd w:val="clear" w:color="auto" w:fill="FFFFFF"/>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Consider two substitutes for the Substitute Call List pending clear background checks: M. McNeely, R. Manywhitehorses</w:t>
      </w:r>
    </w:p>
    <w:p w14:paraId="0000003E" w14:textId="094292CF" w:rsidR="00C135BD" w:rsidRDefault="00000000">
      <w:pPr>
        <w:numPr>
          <w:ilvl w:val="0"/>
          <w:numId w:val="2"/>
        </w:numPr>
        <w:pBdr>
          <w:top w:val="nil"/>
          <w:left w:val="nil"/>
          <w:bottom w:val="nil"/>
          <w:right w:val="nil"/>
          <w:between w:val="nil"/>
        </w:pBdr>
        <w:shd w:val="clear" w:color="auto" w:fill="FFFFFF"/>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Consider publishing Resolution of Intent to Dispose of Surplus Materials in the </w:t>
      </w:r>
      <w:r w:rsidR="00022DD3">
        <w:rPr>
          <w:rFonts w:ascii="Times New Roman" w:eastAsia="Times New Roman" w:hAnsi="Times New Roman" w:cs="Times New Roman"/>
          <w:sz w:val="24"/>
          <w:szCs w:val="24"/>
        </w:rPr>
        <w:t>Pioneer Press/</w:t>
      </w:r>
      <w:r>
        <w:rPr>
          <w:rFonts w:ascii="Times New Roman" w:eastAsia="Times New Roman" w:hAnsi="Times New Roman" w:cs="Times New Roman"/>
          <w:sz w:val="24"/>
          <w:szCs w:val="24"/>
        </w:rPr>
        <w:t>Glacier Reporter.</w:t>
      </w:r>
    </w:p>
    <w:p w14:paraId="0000003F" w14:textId="07413474" w:rsidR="00C135BD" w:rsidRDefault="00000000">
      <w:pPr>
        <w:numPr>
          <w:ilvl w:val="0"/>
          <w:numId w:val="2"/>
        </w:numPr>
        <w:pBdr>
          <w:top w:val="nil"/>
          <w:left w:val="nil"/>
          <w:bottom w:val="nil"/>
          <w:right w:val="nil"/>
          <w:between w:val="nil"/>
        </w:pBdr>
        <w:shd w:val="clear" w:color="auto" w:fill="FFFFFF"/>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Consider for hire</w:t>
      </w:r>
      <w:r>
        <w:rPr>
          <w:rFonts w:ascii="Times New Roman" w:eastAsia="Times New Roman" w:hAnsi="Times New Roman" w:cs="Times New Roman"/>
          <w:sz w:val="24"/>
          <w:szCs w:val="24"/>
          <w:highlight w:val="yellow"/>
        </w:rPr>
        <w:t xml:space="preserve">             </w:t>
      </w:r>
      <w:r w:rsidR="00A40CF8">
        <w:rPr>
          <w:rFonts w:ascii="Times New Roman" w:eastAsia="Times New Roman" w:hAnsi="Times New Roman" w:cs="Times New Roman"/>
          <w:sz w:val="24"/>
          <w:szCs w:val="24"/>
        </w:rPr>
        <w:t>full-time</w:t>
      </w:r>
      <w:r>
        <w:rPr>
          <w:rFonts w:ascii="Times New Roman" w:eastAsia="Times New Roman" w:hAnsi="Times New Roman" w:cs="Times New Roman"/>
          <w:sz w:val="24"/>
          <w:szCs w:val="24"/>
        </w:rPr>
        <w:t xml:space="preserve"> one-on-one Paraprofessional pending clear background check.</w:t>
      </w:r>
    </w:p>
    <w:p w14:paraId="00000040" w14:textId="77777777" w:rsidR="00C135BD" w:rsidRDefault="00000000">
      <w:pPr>
        <w:numPr>
          <w:ilvl w:val="0"/>
          <w:numId w:val="2"/>
        </w:numPr>
        <w:pBdr>
          <w:top w:val="nil"/>
          <w:left w:val="nil"/>
          <w:bottom w:val="nil"/>
          <w:right w:val="nil"/>
          <w:between w:val="nil"/>
        </w:pBdr>
        <w:shd w:val="clear" w:color="auto" w:fill="FFFFFF"/>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Consider raise for Pre-K floating sub.</w:t>
      </w:r>
    </w:p>
    <w:p w14:paraId="00000041" w14:textId="77777777" w:rsidR="00C135BD" w:rsidRDefault="00C135BD">
      <w:pPr>
        <w:spacing w:before="6" w:after="0" w:line="240" w:lineRule="auto"/>
        <w:ind w:left="1170" w:right="489" w:hanging="270"/>
        <w:rPr>
          <w:rFonts w:ascii="Times New Roman" w:eastAsia="Times New Roman" w:hAnsi="Times New Roman" w:cs="Times New Roman"/>
          <w:color w:val="000000"/>
          <w:sz w:val="24"/>
          <w:szCs w:val="24"/>
        </w:rPr>
      </w:pPr>
    </w:p>
    <w:p w14:paraId="00000042" w14:textId="77777777" w:rsidR="00C135BD" w:rsidRDefault="00C135BD">
      <w:pPr>
        <w:spacing w:before="6" w:after="0" w:line="240" w:lineRule="auto"/>
        <w:ind w:left="1170" w:right="489" w:hanging="1080"/>
        <w:rPr>
          <w:rFonts w:ascii="Times New Roman" w:eastAsia="Times New Roman" w:hAnsi="Times New Roman" w:cs="Times New Roman"/>
          <w:sz w:val="24"/>
          <w:szCs w:val="24"/>
        </w:rPr>
      </w:pPr>
    </w:p>
    <w:p w14:paraId="00000043" w14:textId="77777777" w:rsidR="00C135BD" w:rsidRDefault="00C135BD">
      <w:pPr>
        <w:spacing w:before="6" w:after="0" w:line="240" w:lineRule="auto"/>
        <w:ind w:left="1170" w:right="489" w:hanging="1080"/>
        <w:rPr>
          <w:rFonts w:ascii="Times New Roman" w:eastAsia="Times New Roman" w:hAnsi="Times New Roman" w:cs="Times New Roman"/>
          <w:sz w:val="24"/>
          <w:szCs w:val="24"/>
        </w:rPr>
      </w:pPr>
    </w:p>
    <w:p w14:paraId="00000044" w14:textId="77777777" w:rsidR="00C135BD" w:rsidRDefault="00C135BD">
      <w:pPr>
        <w:spacing w:before="6" w:after="0" w:line="240" w:lineRule="auto"/>
        <w:ind w:left="1170" w:right="489" w:hanging="1080"/>
        <w:rPr>
          <w:rFonts w:ascii="Times New Roman" w:eastAsia="Times New Roman" w:hAnsi="Times New Roman" w:cs="Times New Roman"/>
          <w:sz w:val="24"/>
          <w:szCs w:val="24"/>
        </w:rPr>
      </w:pPr>
    </w:p>
    <w:p w14:paraId="00000045" w14:textId="77777777" w:rsidR="00C135BD" w:rsidRDefault="00C135BD">
      <w:pPr>
        <w:spacing w:before="6" w:after="0" w:line="240" w:lineRule="auto"/>
        <w:ind w:left="1170" w:right="489" w:hanging="1080"/>
        <w:rPr>
          <w:rFonts w:ascii="Times New Roman" w:eastAsia="Times New Roman" w:hAnsi="Times New Roman" w:cs="Times New Roman"/>
          <w:sz w:val="24"/>
          <w:szCs w:val="24"/>
        </w:rPr>
      </w:pPr>
    </w:p>
    <w:p w14:paraId="00000046" w14:textId="77777777" w:rsidR="00C135BD" w:rsidRDefault="00C135BD">
      <w:pPr>
        <w:spacing w:before="6" w:after="0" w:line="240" w:lineRule="auto"/>
        <w:ind w:left="1170" w:right="489" w:hanging="1080"/>
        <w:rPr>
          <w:rFonts w:ascii="Times New Roman" w:eastAsia="Times New Roman" w:hAnsi="Times New Roman" w:cs="Times New Roman"/>
          <w:sz w:val="24"/>
          <w:szCs w:val="24"/>
        </w:rPr>
      </w:pPr>
    </w:p>
    <w:p w14:paraId="00000047" w14:textId="77777777" w:rsidR="00C135BD" w:rsidRDefault="00C135BD">
      <w:pPr>
        <w:spacing w:before="6" w:after="0" w:line="240" w:lineRule="auto"/>
        <w:ind w:left="1170" w:right="489" w:hanging="1080"/>
        <w:rPr>
          <w:rFonts w:ascii="Times New Roman" w:eastAsia="Times New Roman" w:hAnsi="Times New Roman" w:cs="Times New Roman"/>
          <w:sz w:val="24"/>
          <w:szCs w:val="24"/>
        </w:rPr>
      </w:pPr>
    </w:p>
    <w:p w14:paraId="00000048" w14:textId="77777777" w:rsidR="00C135BD" w:rsidRDefault="00C135BD">
      <w:pPr>
        <w:spacing w:before="6" w:after="0" w:line="240" w:lineRule="auto"/>
        <w:ind w:left="1170" w:right="489" w:hanging="1080"/>
        <w:rPr>
          <w:rFonts w:ascii="Times New Roman" w:eastAsia="Times New Roman" w:hAnsi="Times New Roman" w:cs="Times New Roman"/>
          <w:sz w:val="24"/>
          <w:szCs w:val="24"/>
        </w:rPr>
      </w:pPr>
    </w:p>
    <w:p w14:paraId="00000049" w14:textId="77777777" w:rsidR="00C135BD" w:rsidRDefault="00C135BD">
      <w:pPr>
        <w:spacing w:before="6" w:after="0" w:line="240" w:lineRule="auto"/>
        <w:ind w:left="1170" w:right="489" w:hanging="1080"/>
        <w:rPr>
          <w:rFonts w:ascii="Times New Roman" w:eastAsia="Times New Roman" w:hAnsi="Times New Roman" w:cs="Times New Roman"/>
          <w:sz w:val="24"/>
          <w:szCs w:val="24"/>
        </w:rPr>
      </w:pPr>
    </w:p>
    <w:p w14:paraId="0000004A" w14:textId="77777777" w:rsidR="00C135BD" w:rsidRDefault="00000000">
      <w:pPr>
        <w:spacing w:before="6" w:after="0" w:line="240" w:lineRule="auto"/>
        <w:ind w:left="1170" w:right="489" w:hanging="108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VII.   Consider MTSBA Recommended Policy Updates to ensure compliance with changes to law and advised practice from May 2026:</w:t>
      </w:r>
    </w:p>
    <w:p w14:paraId="0000004B" w14:textId="77777777" w:rsidR="00C135BD" w:rsidRDefault="00000000">
      <w:pPr>
        <w:spacing w:before="6" w:after="0" w:line="240" w:lineRule="auto"/>
        <w:ind w:left="1980" w:right="489" w:hanging="108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A.  Policy 2050 Innovative Student Instruction (</w:t>
      </w:r>
      <w:r>
        <w:rPr>
          <w:rFonts w:ascii="Times New Roman" w:eastAsia="Times New Roman" w:hAnsi="Times New Roman" w:cs="Times New Roman"/>
          <w:sz w:val="24"/>
          <w:szCs w:val="24"/>
        </w:rPr>
        <w:t>Second</w:t>
      </w:r>
      <w:r>
        <w:rPr>
          <w:rFonts w:ascii="Times New Roman" w:eastAsia="Times New Roman" w:hAnsi="Times New Roman" w:cs="Times New Roman"/>
          <w:color w:val="000000"/>
          <w:sz w:val="24"/>
          <w:szCs w:val="24"/>
        </w:rPr>
        <w:t xml:space="preserve"> Reading)</w:t>
      </w:r>
    </w:p>
    <w:p w14:paraId="0000004C" w14:textId="77777777" w:rsidR="00C135BD" w:rsidRDefault="00000000">
      <w:pPr>
        <w:spacing w:before="6" w:after="0" w:line="240" w:lineRule="auto"/>
        <w:ind w:left="1980" w:right="489" w:hanging="1080"/>
        <w:rPr>
          <w:rFonts w:ascii="Times New Roman" w:eastAsia="Times New Roman" w:hAnsi="Times New Roman" w:cs="Times New Roman"/>
          <w:color w:val="000000"/>
          <w:sz w:val="24"/>
          <w:szCs w:val="24"/>
        </w:rPr>
      </w:pPr>
      <w:r>
        <w:rPr>
          <w:rFonts w:ascii="Times New Roman" w:eastAsia="Times New Roman" w:hAnsi="Times New Roman" w:cs="Times New Roman"/>
          <w:sz w:val="24"/>
          <w:szCs w:val="24"/>
        </w:rPr>
        <w:t>B</w:t>
      </w:r>
      <w:r>
        <w:rPr>
          <w:rFonts w:ascii="Times New Roman" w:eastAsia="Times New Roman" w:hAnsi="Times New Roman" w:cs="Times New Roman"/>
          <w:color w:val="000000"/>
          <w:sz w:val="24"/>
          <w:szCs w:val="24"/>
        </w:rPr>
        <w:t>.  Policy 2140 Guidance and Counseling (</w:t>
      </w:r>
      <w:r>
        <w:rPr>
          <w:rFonts w:ascii="Times New Roman" w:eastAsia="Times New Roman" w:hAnsi="Times New Roman" w:cs="Times New Roman"/>
          <w:sz w:val="24"/>
          <w:szCs w:val="24"/>
        </w:rPr>
        <w:t>Second</w:t>
      </w:r>
      <w:r>
        <w:rPr>
          <w:rFonts w:ascii="Times New Roman" w:eastAsia="Times New Roman" w:hAnsi="Times New Roman" w:cs="Times New Roman"/>
          <w:color w:val="000000"/>
          <w:sz w:val="24"/>
          <w:szCs w:val="24"/>
        </w:rPr>
        <w:t xml:space="preserve"> Reading)</w:t>
      </w:r>
    </w:p>
    <w:p w14:paraId="0000004D" w14:textId="77777777" w:rsidR="00C135BD" w:rsidRDefault="00000000">
      <w:pPr>
        <w:spacing w:before="6" w:after="0" w:line="240" w:lineRule="auto"/>
        <w:ind w:left="1980" w:right="489" w:hanging="1080"/>
        <w:rPr>
          <w:rFonts w:ascii="Times New Roman" w:eastAsia="Times New Roman" w:hAnsi="Times New Roman" w:cs="Times New Roman"/>
          <w:color w:val="000000"/>
          <w:sz w:val="24"/>
          <w:szCs w:val="24"/>
        </w:rPr>
      </w:pPr>
      <w:r>
        <w:rPr>
          <w:rFonts w:ascii="Times New Roman" w:eastAsia="Times New Roman" w:hAnsi="Times New Roman" w:cs="Times New Roman"/>
          <w:sz w:val="24"/>
          <w:szCs w:val="24"/>
        </w:rPr>
        <w:t>C</w:t>
      </w:r>
      <w:r>
        <w:rPr>
          <w:rFonts w:ascii="Times New Roman" w:eastAsia="Times New Roman" w:hAnsi="Times New Roman" w:cs="Times New Roman"/>
          <w:color w:val="000000"/>
          <w:sz w:val="24"/>
          <w:szCs w:val="24"/>
        </w:rPr>
        <w:t>.  Policy 3110 Entrance Placement and Transfer (</w:t>
      </w:r>
      <w:r>
        <w:rPr>
          <w:rFonts w:ascii="Times New Roman" w:eastAsia="Times New Roman" w:hAnsi="Times New Roman" w:cs="Times New Roman"/>
          <w:sz w:val="24"/>
          <w:szCs w:val="24"/>
        </w:rPr>
        <w:t>Second</w:t>
      </w:r>
      <w:r>
        <w:rPr>
          <w:rFonts w:ascii="Times New Roman" w:eastAsia="Times New Roman" w:hAnsi="Times New Roman" w:cs="Times New Roman"/>
          <w:color w:val="000000"/>
          <w:sz w:val="24"/>
          <w:szCs w:val="24"/>
        </w:rPr>
        <w:t xml:space="preserve"> Reading)</w:t>
      </w:r>
    </w:p>
    <w:p w14:paraId="0000004E" w14:textId="77777777" w:rsidR="00C135BD" w:rsidRDefault="00000000">
      <w:pPr>
        <w:spacing w:before="6" w:after="0" w:line="240" w:lineRule="auto"/>
        <w:ind w:left="1980" w:right="489" w:hanging="1080"/>
        <w:rPr>
          <w:rFonts w:ascii="Times New Roman" w:eastAsia="Times New Roman" w:hAnsi="Times New Roman" w:cs="Times New Roman"/>
          <w:color w:val="000000"/>
          <w:sz w:val="24"/>
          <w:szCs w:val="24"/>
        </w:rPr>
      </w:pPr>
      <w:r>
        <w:rPr>
          <w:rFonts w:ascii="Times New Roman" w:eastAsia="Times New Roman" w:hAnsi="Times New Roman" w:cs="Times New Roman"/>
          <w:sz w:val="24"/>
          <w:szCs w:val="24"/>
        </w:rPr>
        <w:t>D</w:t>
      </w:r>
      <w:r>
        <w:rPr>
          <w:rFonts w:ascii="Times New Roman" w:eastAsia="Times New Roman" w:hAnsi="Times New Roman" w:cs="Times New Roman"/>
          <w:color w:val="000000"/>
          <w:sz w:val="24"/>
          <w:szCs w:val="24"/>
        </w:rPr>
        <w:t>.  Policy 3124 Military Compact Waiver (</w:t>
      </w:r>
      <w:r>
        <w:rPr>
          <w:rFonts w:ascii="Times New Roman" w:eastAsia="Times New Roman" w:hAnsi="Times New Roman" w:cs="Times New Roman"/>
          <w:sz w:val="24"/>
          <w:szCs w:val="24"/>
        </w:rPr>
        <w:t>Second</w:t>
      </w:r>
      <w:r>
        <w:rPr>
          <w:rFonts w:ascii="Times New Roman" w:eastAsia="Times New Roman" w:hAnsi="Times New Roman" w:cs="Times New Roman"/>
          <w:color w:val="000000"/>
          <w:sz w:val="24"/>
          <w:szCs w:val="24"/>
        </w:rPr>
        <w:t xml:space="preserve"> Reading)</w:t>
      </w:r>
    </w:p>
    <w:p w14:paraId="0000004F" w14:textId="77777777" w:rsidR="00C135BD" w:rsidRDefault="00000000">
      <w:pPr>
        <w:spacing w:before="6" w:after="0" w:line="240" w:lineRule="auto"/>
        <w:ind w:left="1980" w:right="489" w:hanging="1080"/>
        <w:rPr>
          <w:rFonts w:ascii="Times New Roman" w:eastAsia="Times New Roman" w:hAnsi="Times New Roman" w:cs="Times New Roman"/>
          <w:color w:val="000000"/>
          <w:sz w:val="24"/>
          <w:szCs w:val="24"/>
        </w:rPr>
      </w:pPr>
      <w:r>
        <w:rPr>
          <w:rFonts w:ascii="Times New Roman" w:eastAsia="Times New Roman" w:hAnsi="Times New Roman" w:cs="Times New Roman"/>
          <w:sz w:val="24"/>
          <w:szCs w:val="24"/>
        </w:rPr>
        <w:t>E</w:t>
      </w:r>
      <w:r>
        <w:rPr>
          <w:rFonts w:ascii="Times New Roman" w:eastAsia="Times New Roman" w:hAnsi="Times New Roman" w:cs="Times New Roman"/>
          <w:color w:val="000000"/>
          <w:sz w:val="24"/>
          <w:szCs w:val="24"/>
        </w:rPr>
        <w:t>.  Policy 3150 Part Time Enrollment (</w:t>
      </w:r>
      <w:r>
        <w:rPr>
          <w:rFonts w:ascii="Times New Roman" w:eastAsia="Times New Roman" w:hAnsi="Times New Roman" w:cs="Times New Roman"/>
          <w:sz w:val="24"/>
          <w:szCs w:val="24"/>
        </w:rPr>
        <w:t>Second</w:t>
      </w:r>
      <w:r>
        <w:rPr>
          <w:rFonts w:ascii="Times New Roman" w:eastAsia="Times New Roman" w:hAnsi="Times New Roman" w:cs="Times New Roman"/>
          <w:color w:val="000000"/>
          <w:sz w:val="24"/>
          <w:szCs w:val="24"/>
        </w:rPr>
        <w:t xml:space="preserve"> Reading)</w:t>
      </w:r>
    </w:p>
    <w:p w14:paraId="00000050" w14:textId="77777777" w:rsidR="00C135BD" w:rsidRDefault="00000000">
      <w:pPr>
        <w:spacing w:before="6" w:after="0" w:line="240" w:lineRule="auto"/>
        <w:ind w:left="1980" w:right="489" w:hanging="1080"/>
        <w:rPr>
          <w:rFonts w:ascii="Times New Roman" w:eastAsia="Times New Roman" w:hAnsi="Times New Roman" w:cs="Times New Roman"/>
          <w:color w:val="000000"/>
          <w:sz w:val="24"/>
          <w:szCs w:val="24"/>
        </w:rPr>
      </w:pPr>
      <w:r>
        <w:rPr>
          <w:rFonts w:ascii="Times New Roman" w:eastAsia="Times New Roman" w:hAnsi="Times New Roman" w:cs="Times New Roman"/>
          <w:sz w:val="24"/>
          <w:szCs w:val="24"/>
        </w:rPr>
        <w:t>F</w:t>
      </w:r>
      <w:r>
        <w:rPr>
          <w:rFonts w:ascii="Times New Roman" w:eastAsia="Times New Roman" w:hAnsi="Times New Roman" w:cs="Times New Roman"/>
          <w:color w:val="000000"/>
          <w:sz w:val="24"/>
          <w:szCs w:val="24"/>
        </w:rPr>
        <w:t>.   Procedure 3600- P (1) Student Records- Maintenance of School Student Records</w:t>
      </w:r>
    </w:p>
    <w:p w14:paraId="00000051" w14:textId="77777777" w:rsidR="00C135BD" w:rsidRDefault="00000000">
      <w:pPr>
        <w:spacing w:before="6" w:after="0" w:line="240" w:lineRule="auto"/>
        <w:ind w:left="1980" w:right="489" w:hanging="81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w:t>
      </w:r>
      <w:r>
        <w:rPr>
          <w:rFonts w:ascii="Times New Roman" w:eastAsia="Times New Roman" w:hAnsi="Times New Roman" w:cs="Times New Roman"/>
          <w:sz w:val="24"/>
          <w:szCs w:val="24"/>
        </w:rPr>
        <w:t>Second</w:t>
      </w:r>
      <w:r>
        <w:rPr>
          <w:rFonts w:ascii="Times New Roman" w:eastAsia="Times New Roman" w:hAnsi="Times New Roman" w:cs="Times New Roman"/>
          <w:color w:val="000000"/>
          <w:sz w:val="24"/>
          <w:szCs w:val="24"/>
        </w:rPr>
        <w:t xml:space="preserve"> Reading)</w:t>
      </w:r>
    </w:p>
    <w:p w14:paraId="00000052" w14:textId="77777777" w:rsidR="00C135BD" w:rsidRDefault="00C135BD">
      <w:pPr>
        <w:spacing w:before="6" w:after="0" w:line="240" w:lineRule="auto"/>
        <w:ind w:left="1980" w:right="489" w:hanging="1080"/>
        <w:rPr>
          <w:rFonts w:ascii="Times New Roman" w:eastAsia="Times New Roman" w:hAnsi="Times New Roman" w:cs="Times New Roman"/>
          <w:color w:val="000000"/>
          <w:sz w:val="24"/>
          <w:szCs w:val="24"/>
        </w:rPr>
      </w:pPr>
    </w:p>
    <w:p w14:paraId="00000053" w14:textId="77777777" w:rsidR="00C135BD" w:rsidRDefault="00000000">
      <w:pPr>
        <w:spacing w:before="6" w:after="0" w:line="240" w:lineRule="auto"/>
        <w:ind w:left="1170" w:right="489" w:hanging="108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VIII. Indian Education Committee Report.</w:t>
      </w:r>
    </w:p>
    <w:p w14:paraId="00000054" w14:textId="77777777" w:rsidR="00C135BD" w:rsidRDefault="00C135BD">
      <w:pPr>
        <w:spacing w:before="6" w:after="0" w:line="240" w:lineRule="auto"/>
        <w:ind w:left="1170" w:right="489" w:hanging="900"/>
        <w:rPr>
          <w:rFonts w:ascii="Times New Roman" w:eastAsia="Times New Roman" w:hAnsi="Times New Roman" w:cs="Times New Roman"/>
          <w:color w:val="000000"/>
          <w:sz w:val="24"/>
          <w:szCs w:val="24"/>
        </w:rPr>
      </w:pPr>
    </w:p>
    <w:p w14:paraId="00000055" w14:textId="77777777" w:rsidR="00C135BD" w:rsidRDefault="00000000">
      <w:pPr>
        <w:spacing w:before="6" w:after="0" w:line="240" w:lineRule="auto"/>
        <w:ind w:left="1170" w:right="489" w:hanging="90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IX.  District Clerk’s Report:</w:t>
      </w:r>
    </w:p>
    <w:p w14:paraId="00000056" w14:textId="77777777" w:rsidR="00C135BD" w:rsidRDefault="00000000">
      <w:pPr>
        <w:numPr>
          <w:ilvl w:val="0"/>
          <w:numId w:val="1"/>
        </w:numPr>
        <w:pBdr>
          <w:top w:val="nil"/>
          <w:left w:val="nil"/>
          <w:bottom w:val="nil"/>
          <w:right w:val="nil"/>
          <w:between w:val="nil"/>
        </w:pBdr>
        <w:spacing w:before="6" w:after="0" w:line="240" w:lineRule="auto"/>
        <w:ind w:right="489"/>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By Consent Agenda:</w:t>
      </w:r>
    </w:p>
    <w:p w14:paraId="00000057" w14:textId="77777777" w:rsidR="00C135BD" w:rsidRDefault="00C135BD">
      <w:pPr>
        <w:pBdr>
          <w:top w:val="nil"/>
          <w:left w:val="nil"/>
          <w:bottom w:val="nil"/>
          <w:right w:val="nil"/>
          <w:between w:val="nil"/>
        </w:pBdr>
        <w:spacing w:after="0" w:line="240" w:lineRule="auto"/>
        <w:ind w:left="1080" w:right="489"/>
        <w:rPr>
          <w:rFonts w:ascii="Times New Roman" w:eastAsia="Times New Roman" w:hAnsi="Times New Roman" w:cs="Times New Roman"/>
          <w:color w:val="000000"/>
          <w:sz w:val="24"/>
          <w:szCs w:val="24"/>
        </w:rPr>
      </w:pPr>
    </w:p>
    <w:p w14:paraId="00000058" w14:textId="77777777" w:rsidR="00C135BD" w:rsidRDefault="00000000">
      <w:pPr>
        <w:spacing w:before="6" w:after="0" w:line="240" w:lineRule="auto"/>
        <w:ind w:left="1890" w:right="489" w:hanging="90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 Approve</w:t>
      </w:r>
    </w:p>
    <w:p w14:paraId="00000059" w14:textId="207414BD" w:rsidR="00C135BD" w:rsidRDefault="00000000">
      <w:pPr>
        <w:spacing w:before="6" w:after="0" w:line="240" w:lineRule="auto"/>
        <w:ind w:left="2070" w:right="489" w:hanging="90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a. claims warrants: #8</w:t>
      </w:r>
      <w:r>
        <w:rPr>
          <w:rFonts w:ascii="Times New Roman" w:eastAsia="Times New Roman" w:hAnsi="Times New Roman" w:cs="Times New Roman"/>
          <w:sz w:val="24"/>
          <w:szCs w:val="24"/>
        </w:rPr>
        <w:t>412-8449</w:t>
      </w:r>
      <w:r w:rsidR="009B1089">
        <w:rPr>
          <w:rFonts w:ascii="Times New Roman" w:eastAsia="Times New Roman" w:hAnsi="Times New Roman" w:cs="Times New Roman"/>
          <w:sz w:val="24"/>
          <w:szCs w:val="24"/>
        </w:rPr>
        <w:t>-see attached for signature</w:t>
      </w:r>
    </w:p>
    <w:p w14:paraId="0000005A" w14:textId="086A4F21" w:rsidR="00C135BD" w:rsidRDefault="00000000">
      <w:pPr>
        <w:spacing w:before="6" w:after="0" w:line="240" w:lineRule="auto"/>
        <w:ind w:left="2070" w:right="489" w:hanging="90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b. payroll warrants: </w:t>
      </w:r>
      <w:r>
        <w:rPr>
          <w:rFonts w:ascii="Times New Roman" w:eastAsia="Times New Roman" w:hAnsi="Times New Roman" w:cs="Times New Roman"/>
          <w:sz w:val="24"/>
          <w:szCs w:val="24"/>
        </w:rPr>
        <w:t>#3967-3978</w:t>
      </w:r>
      <w:r w:rsidR="009B1089">
        <w:rPr>
          <w:rFonts w:ascii="Times New Roman" w:eastAsia="Times New Roman" w:hAnsi="Times New Roman" w:cs="Times New Roman"/>
          <w:sz w:val="24"/>
          <w:szCs w:val="24"/>
        </w:rPr>
        <w:t>-see attached for signature</w:t>
      </w:r>
    </w:p>
    <w:p w14:paraId="0000005B" w14:textId="77777777" w:rsidR="00C135BD" w:rsidRDefault="00000000">
      <w:pPr>
        <w:spacing w:before="6" w:after="0" w:line="240" w:lineRule="auto"/>
        <w:ind w:left="2070" w:right="489" w:hanging="90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c. students’ activity checks: None</w:t>
      </w:r>
    </w:p>
    <w:p w14:paraId="0000005C" w14:textId="77777777" w:rsidR="00C135BD" w:rsidRDefault="00000000">
      <w:pPr>
        <w:spacing w:before="6" w:after="0" w:line="240" w:lineRule="auto"/>
        <w:ind w:left="1890" w:right="489" w:hanging="90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2. Revenue Report </w:t>
      </w:r>
      <w:r>
        <w:rPr>
          <w:rFonts w:ascii="Times New Roman" w:eastAsia="Times New Roman" w:hAnsi="Times New Roman" w:cs="Times New Roman"/>
          <w:sz w:val="24"/>
          <w:szCs w:val="24"/>
        </w:rPr>
        <w:t>July-September</w:t>
      </w:r>
    </w:p>
    <w:p w14:paraId="0000005D" w14:textId="77777777" w:rsidR="00C135BD" w:rsidRDefault="00000000">
      <w:pPr>
        <w:spacing w:before="6" w:after="0" w:line="240" w:lineRule="auto"/>
        <w:ind w:left="1890" w:right="489" w:hanging="90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3. Expenditure Report July-</w:t>
      </w:r>
      <w:r>
        <w:rPr>
          <w:rFonts w:ascii="Times New Roman" w:eastAsia="Times New Roman" w:hAnsi="Times New Roman" w:cs="Times New Roman"/>
          <w:sz w:val="24"/>
          <w:szCs w:val="24"/>
        </w:rPr>
        <w:t>September</w:t>
      </w:r>
    </w:p>
    <w:p w14:paraId="0000005E" w14:textId="155F2C43" w:rsidR="00C135BD" w:rsidRDefault="00000000">
      <w:pPr>
        <w:spacing w:before="6" w:after="0" w:line="240" w:lineRule="auto"/>
        <w:ind w:left="1890" w:right="489" w:hanging="90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3. Balance to Bank Statement</w:t>
      </w:r>
      <w:r w:rsidR="009B1089">
        <w:rPr>
          <w:rFonts w:ascii="Times New Roman" w:eastAsia="Times New Roman" w:hAnsi="Times New Roman" w:cs="Times New Roman"/>
          <w:color w:val="000000"/>
          <w:sz w:val="24"/>
          <w:szCs w:val="24"/>
        </w:rPr>
        <w:t>-will be working with Gwyn</w:t>
      </w:r>
      <w:r w:rsidR="00110790">
        <w:rPr>
          <w:rFonts w:ascii="Times New Roman" w:eastAsia="Times New Roman" w:hAnsi="Times New Roman" w:cs="Times New Roman"/>
          <w:color w:val="000000"/>
          <w:sz w:val="24"/>
          <w:szCs w:val="24"/>
        </w:rPr>
        <w:t xml:space="preserve"> on July and August.</w:t>
      </w:r>
    </w:p>
    <w:p w14:paraId="0000005F" w14:textId="77777777" w:rsidR="00C135BD" w:rsidRDefault="00000000">
      <w:pPr>
        <w:spacing w:before="6" w:after="0" w:line="240" w:lineRule="auto"/>
        <w:ind w:left="1890" w:right="489" w:hanging="900"/>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 xml:space="preserve">4. Student Activity Report: </w:t>
      </w:r>
      <w:r>
        <w:rPr>
          <w:rFonts w:ascii="Times New Roman" w:eastAsia="Times New Roman" w:hAnsi="Times New Roman" w:cs="Times New Roman"/>
          <w:sz w:val="24"/>
          <w:szCs w:val="24"/>
        </w:rPr>
        <w:t>August and September</w:t>
      </w:r>
    </w:p>
    <w:p w14:paraId="3F7E9F06" w14:textId="0F09D85B" w:rsidR="009B1089" w:rsidRDefault="009B1089">
      <w:pPr>
        <w:spacing w:before="6" w:after="0" w:line="240" w:lineRule="auto"/>
        <w:ind w:left="1890" w:right="489" w:hanging="900"/>
        <w:rPr>
          <w:rFonts w:ascii="Times New Roman" w:eastAsia="Times New Roman" w:hAnsi="Times New Roman" w:cs="Times New Roman"/>
          <w:color w:val="000000"/>
          <w:sz w:val="24"/>
          <w:szCs w:val="24"/>
        </w:rPr>
      </w:pPr>
      <w:r>
        <w:rPr>
          <w:rFonts w:ascii="Times New Roman" w:eastAsia="Times New Roman" w:hAnsi="Times New Roman" w:cs="Times New Roman"/>
          <w:sz w:val="24"/>
          <w:szCs w:val="24"/>
        </w:rPr>
        <w:t>5. Request approval to pay $9,520.00 for Strom &amp; Associates/Auditor 80% of full invoice which is $11,900.00 with balance due of $ 2,380.00 after report is completed</w:t>
      </w:r>
      <w:r w:rsidR="003F286F">
        <w:rPr>
          <w:rFonts w:ascii="Times New Roman" w:eastAsia="Times New Roman" w:hAnsi="Times New Roman" w:cs="Times New Roman"/>
          <w:sz w:val="24"/>
          <w:szCs w:val="24"/>
        </w:rPr>
        <w:t>.</w:t>
      </w:r>
    </w:p>
    <w:p w14:paraId="00000060" w14:textId="77777777" w:rsidR="00C135BD" w:rsidRDefault="00C135BD">
      <w:pPr>
        <w:spacing w:before="6" w:after="0" w:line="240" w:lineRule="auto"/>
        <w:ind w:left="1980" w:right="489" w:hanging="900"/>
        <w:rPr>
          <w:rFonts w:ascii="Times New Roman" w:eastAsia="Times New Roman" w:hAnsi="Times New Roman" w:cs="Times New Roman"/>
          <w:color w:val="000000"/>
          <w:sz w:val="24"/>
          <w:szCs w:val="24"/>
        </w:rPr>
      </w:pPr>
    </w:p>
    <w:p w14:paraId="00000061" w14:textId="77777777" w:rsidR="00C135BD" w:rsidRDefault="00C135BD">
      <w:pPr>
        <w:spacing w:before="6" w:after="0" w:line="240" w:lineRule="auto"/>
        <w:ind w:left="1170" w:right="489" w:hanging="900"/>
        <w:rPr>
          <w:rFonts w:ascii="Times New Roman" w:eastAsia="Times New Roman" w:hAnsi="Times New Roman" w:cs="Times New Roman"/>
          <w:color w:val="000000"/>
          <w:sz w:val="24"/>
          <w:szCs w:val="24"/>
        </w:rPr>
      </w:pPr>
    </w:p>
    <w:p w14:paraId="00000062" w14:textId="77777777" w:rsidR="00C135BD" w:rsidRDefault="00000000">
      <w:pPr>
        <w:spacing w:before="6" w:after="0" w:line="240" w:lineRule="auto"/>
        <w:ind w:left="1170" w:right="489" w:hanging="900"/>
        <w:rPr>
          <w:rFonts w:ascii="Times New Roman" w:eastAsia="Times New Roman" w:hAnsi="Times New Roman" w:cs="Times New Roman"/>
          <w:color w:val="000000"/>
          <w:sz w:val="24"/>
          <w:szCs w:val="24"/>
        </w:rPr>
      </w:pPr>
      <w:r>
        <w:rPr>
          <w:rFonts w:ascii="Times New Roman" w:eastAsia="Times New Roman" w:hAnsi="Times New Roman" w:cs="Times New Roman"/>
          <w:sz w:val="24"/>
          <w:szCs w:val="24"/>
        </w:rPr>
        <w:t>X</w:t>
      </w:r>
      <w:r>
        <w:rPr>
          <w:rFonts w:ascii="Times New Roman" w:eastAsia="Times New Roman" w:hAnsi="Times New Roman" w:cs="Times New Roman"/>
          <w:color w:val="000000"/>
          <w:sz w:val="24"/>
          <w:szCs w:val="24"/>
        </w:rPr>
        <w:t>. Community and all interested entities’ input on Impact Aid and Title VII. The Board</w:t>
      </w:r>
    </w:p>
    <w:p w14:paraId="00000063" w14:textId="77777777" w:rsidR="00C135BD" w:rsidRDefault="00000000">
      <w:pPr>
        <w:spacing w:before="6" w:after="0" w:line="240" w:lineRule="auto"/>
        <w:ind w:left="1170" w:right="489" w:hanging="90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will review and act upon any recommendation of the Blackfeet Tribe, parents of</w:t>
      </w:r>
    </w:p>
    <w:p w14:paraId="00000064" w14:textId="77777777" w:rsidR="00C135BD" w:rsidRDefault="00000000">
      <w:pPr>
        <w:spacing w:before="6" w:after="0" w:line="240" w:lineRule="auto"/>
        <w:ind w:left="1170" w:right="489" w:hanging="90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Indian children and other parents regarding program operation, staffing, and policies.</w:t>
      </w:r>
    </w:p>
    <w:p w14:paraId="00000065" w14:textId="77777777" w:rsidR="00C135BD" w:rsidRDefault="00C135BD">
      <w:pPr>
        <w:spacing w:before="6" w:after="0" w:line="240" w:lineRule="auto"/>
        <w:ind w:left="1170" w:right="489" w:hanging="900"/>
        <w:rPr>
          <w:rFonts w:ascii="Times New Roman" w:eastAsia="Times New Roman" w:hAnsi="Times New Roman" w:cs="Times New Roman"/>
          <w:color w:val="000000"/>
          <w:sz w:val="24"/>
          <w:szCs w:val="24"/>
        </w:rPr>
      </w:pPr>
    </w:p>
    <w:p w14:paraId="00000066" w14:textId="77777777" w:rsidR="00C135BD" w:rsidRDefault="00C135BD">
      <w:pPr>
        <w:spacing w:before="6" w:after="0" w:line="240" w:lineRule="auto"/>
        <w:ind w:left="1170" w:right="489" w:hanging="900"/>
        <w:rPr>
          <w:rFonts w:ascii="Times New Roman" w:eastAsia="Times New Roman" w:hAnsi="Times New Roman" w:cs="Times New Roman"/>
          <w:color w:val="000000"/>
          <w:sz w:val="24"/>
          <w:szCs w:val="24"/>
        </w:rPr>
      </w:pPr>
    </w:p>
    <w:p w14:paraId="00000067" w14:textId="77777777" w:rsidR="00C135BD" w:rsidRDefault="00C135BD">
      <w:pPr>
        <w:spacing w:before="6" w:after="0" w:line="240" w:lineRule="auto"/>
        <w:ind w:left="1170" w:right="489" w:hanging="900"/>
        <w:rPr>
          <w:rFonts w:ascii="Times New Roman" w:eastAsia="Times New Roman" w:hAnsi="Times New Roman" w:cs="Times New Roman"/>
          <w:color w:val="000000"/>
          <w:sz w:val="24"/>
          <w:szCs w:val="24"/>
        </w:rPr>
      </w:pPr>
    </w:p>
    <w:p w14:paraId="00000068" w14:textId="77777777" w:rsidR="00C135BD" w:rsidRDefault="00000000">
      <w:pPr>
        <w:spacing w:before="6" w:after="0" w:line="240" w:lineRule="auto"/>
        <w:ind w:left="1170" w:right="489" w:hanging="90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XI. Public Input.</w:t>
      </w:r>
    </w:p>
    <w:p w14:paraId="00000069" w14:textId="77777777" w:rsidR="00C135BD" w:rsidRDefault="00C135BD">
      <w:pPr>
        <w:spacing w:before="6" w:after="0" w:line="240" w:lineRule="auto"/>
        <w:ind w:left="1170" w:right="489" w:hanging="900"/>
        <w:rPr>
          <w:rFonts w:ascii="Times New Roman" w:eastAsia="Times New Roman" w:hAnsi="Times New Roman" w:cs="Times New Roman"/>
          <w:color w:val="000000"/>
          <w:sz w:val="24"/>
          <w:szCs w:val="24"/>
        </w:rPr>
      </w:pPr>
    </w:p>
    <w:p w14:paraId="0000006A" w14:textId="77777777" w:rsidR="00C135BD" w:rsidRDefault="00000000">
      <w:pPr>
        <w:spacing w:before="6" w:after="0" w:line="240" w:lineRule="auto"/>
        <w:ind w:left="1170" w:right="489" w:hanging="90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XII. Adjournment.</w:t>
      </w:r>
    </w:p>
    <w:p w14:paraId="0000006B" w14:textId="77777777" w:rsidR="00C135BD" w:rsidRDefault="00C135BD">
      <w:pPr>
        <w:spacing w:after="240" w:line="240" w:lineRule="auto"/>
        <w:rPr>
          <w:rFonts w:ascii="Times New Roman" w:eastAsia="Times New Roman" w:hAnsi="Times New Roman" w:cs="Times New Roman"/>
          <w:color w:val="000000"/>
          <w:sz w:val="24"/>
          <w:szCs w:val="24"/>
        </w:rPr>
      </w:pPr>
    </w:p>
    <w:p w14:paraId="0000006C" w14:textId="77777777" w:rsidR="00C135BD" w:rsidRDefault="00C135BD">
      <w:pPr>
        <w:spacing w:after="240" w:line="240" w:lineRule="auto"/>
        <w:rPr>
          <w:rFonts w:ascii="Times New Roman" w:eastAsia="Times New Roman" w:hAnsi="Times New Roman" w:cs="Times New Roman"/>
          <w:color w:val="000000"/>
          <w:sz w:val="24"/>
          <w:szCs w:val="24"/>
        </w:rPr>
      </w:pPr>
    </w:p>
    <w:p w14:paraId="0000006D" w14:textId="77777777" w:rsidR="00C135BD" w:rsidRDefault="00C135BD">
      <w:pPr>
        <w:spacing w:after="240" w:line="240" w:lineRule="auto"/>
        <w:rPr>
          <w:rFonts w:ascii="Times New Roman" w:eastAsia="Times New Roman" w:hAnsi="Times New Roman" w:cs="Times New Roman"/>
          <w:color w:val="000000"/>
          <w:sz w:val="24"/>
          <w:szCs w:val="24"/>
        </w:rPr>
      </w:pPr>
    </w:p>
    <w:p w14:paraId="0000006E" w14:textId="77777777" w:rsidR="00C135BD" w:rsidRDefault="00C135BD">
      <w:pPr>
        <w:spacing w:after="240" w:line="240" w:lineRule="auto"/>
        <w:rPr>
          <w:rFonts w:ascii="Times New Roman" w:eastAsia="Times New Roman" w:hAnsi="Times New Roman" w:cs="Times New Roman"/>
          <w:color w:val="000000"/>
          <w:sz w:val="24"/>
          <w:szCs w:val="24"/>
        </w:rPr>
      </w:pPr>
    </w:p>
    <w:p w14:paraId="0000006F" w14:textId="77777777" w:rsidR="00C135BD" w:rsidRDefault="00C135BD">
      <w:pPr>
        <w:spacing w:after="240" w:line="240" w:lineRule="auto"/>
        <w:rPr>
          <w:rFonts w:ascii="Times New Roman" w:eastAsia="Times New Roman" w:hAnsi="Times New Roman" w:cs="Times New Roman"/>
          <w:color w:val="000000"/>
          <w:sz w:val="24"/>
          <w:szCs w:val="24"/>
        </w:rPr>
      </w:pPr>
    </w:p>
    <w:p w14:paraId="00000072" w14:textId="77777777" w:rsidR="00C135BD" w:rsidRDefault="00000000">
      <w:pPr>
        <w:spacing w:after="0" w:line="240" w:lineRule="auto"/>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lastRenderedPageBreak/>
        <w:t>EAST GLACIER PARK GRADE SCHOOL</w:t>
      </w:r>
    </w:p>
    <w:p w14:paraId="00000073" w14:textId="77777777" w:rsidR="00C135BD" w:rsidRDefault="00000000">
      <w:pPr>
        <w:spacing w:line="240" w:lineRule="auto"/>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SCHOOL DISTRICT NO. 50</w:t>
      </w:r>
    </w:p>
    <w:p w14:paraId="00000074" w14:textId="77777777" w:rsidR="00C135BD" w:rsidRDefault="00000000">
      <w:pPr>
        <w:pBdr>
          <w:top w:val="nil"/>
          <w:left w:val="nil"/>
          <w:bottom w:val="nil"/>
          <w:right w:val="nil"/>
          <w:between w:val="nil"/>
        </w:pBdr>
        <w:spacing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Information about this agenda, including the Board packet and supplemental documents, is available at the School District office. Please contact the office if you have any questions.</w:t>
      </w:r>
    </w:p>
    <w:p w14:paraId="00000075" w14:textId="77777777" w:rsidR="00C135BD" w:rsidRDefault="00000000">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The Board Chair is authorized to adjust the order of agenda items to accommodate scheduling needs of interested parties.</w:t>
      </w:r>
    </w:p>
    <w:p w14:paraId="00000076" w14:textId="77777777" w:rsidR="00C135BD" w:rsidRDefault="00C135BD">
      <w:pPr>
        <w:spacing w:after="0" w:line="240" w:lineRule="auto"/>
        <w:rPr>
          <w:rFonts w:ascii="Times New Roman" w:eastAsia="Times New Roman" w:hAnsi="Times New Roman" w:cs="Times New Roman"/>
          <w:color w:val="000000"/>
          <w:sz w:val="24"/>
          <w:szCs w:val="24"/>
        </w:rPr>
      </w:pPr>
    </w:p>
    <w:p w14:paraId="00000077" w14:textId="77777777" w:rsidR="00C135BD" w:rsidRDefault="00000000">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Citizens may comment on items appearing on the agenda when invited to participate during that agenda item by the Board Chair. Citizens may comment on items related to School District business not appearing on this agenda during the public comment portion of the meeting. </w:t>
      </w:r>
    </w:p>
    <w:p w14:paraId="00000078" w14:textId="77777777" w:rsidR="00C135BD" w:rsidRDefault="00000000">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Public meetings may be recorded or broadcast by citizens in accordance with Montana law.  Citizens broadcasting or recording a meeting are encouraged to notify the board chair so appropriate accommodations and notifications can be made. </w:t>
      </w:r>
    </w:p>
    <w:p w14:paraId="00000079" w14:textId="77777777" w:rsidR="00C135BD" w:rsidRDefault="00C135BD">
      <w:pPr>
        <w:spacing w:after="0" w:line="240" w:lineRule="auto"/>
        <w:rPr>
          <w:rFonts w:ascii="Times New Roman" w:eastAsia="Times New Roman" w:hAnsi="Times New Roman" w:cs="Times New Roman"/>
          <w:color w:val="000000"/>
          <w:sz w:val="24"/>
          <w:szCs w:val="24"/>
        </w:rPr>
      </w:pPr>
    </w:p>
    <w:p w14:paraId="0000007A" w14:textId="77777777" w:rsidR="00C135BD" w:rsidRDefault="00000000">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Montana law requires school districts and other public agencies to include on the agenda for public meetings an item allowing public comment on any </w:t>
      </w:r>
      <w:r>
        <w:rPr>
          <w:rFonts w:ascii="Times New Roman" w:eastAsia="Times New Roman" w:hAnsi="Times New Roman" w:cs="Times New Roman"/>
          <w:b/>
          <w:bCs/>
          <w:i/>
          <w:iCs/>
          <w:sz w:val="24"/>
          <w:szCs w:val="24"/>
        </w:rPr>
        <w:t>public matter not otherwise specifically listed on the agenda</w:t>
      </w:r>
      <w:r>
        <w:rPr>
          <w:rFonts w:ascii="Times New Roman" w:eastAsia="Times New Roman" w:hAnsi="Times New Roman" w:cs="Times New Roman"/>
          <w:sz w:val="24"/>
          <w:szCs w:val="24"/>
        </w:rPr>
        <w:t xml:space="preserve"> that is within the jurisdiction of the agency.  As has also been the practice of the District, and in accordance with Montana law, if any Board or public representative desires to speak to an item that is </w:t>
      </w:r>
      <w:r>
        <w:rPr>
          <w:rFonts w:ascii="Times New Roman" w:eastAsia="Times New Roman" w:hAnsi="Times New Roman" w:cs="Times New Roman"/>
          <w:b/>
          <w:bCs/>
          <w:i/>
          <w:iCs/>
          <w:sz w:val="24"/>
          <w:szCs w:val="24"/>
        </w:rPr>
        <w:t>specifically listed/identified on the agenda</w:t>
      </w:r>
      <w:r>
        <w:rPr>
          <w:rFonts w:ascii="Times New Roman" w:eastAsia="Times New Roman" w:hAnsi="Times New Roman" w:cs="Times New Roman"/>
          <w:sz w:val="24"/>
          <w:szCs w:val="24"/>
        </w:rPr>
        <w:t xml:space="preserve">, you will be allowed to do so at the discretion of the Board chairperson when the item comes up for discussion and action.  The public comment portion of the agenda is not the time designated to hear items that are specifically listed/identified on the agenda. </w:t>
      </w:r>
    </w:p>
    <w:p w14:paraId="0000007B" w14:textId="77777777" w:rsidR="00C135BD" w:rsidRDefault="00000000">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For those individuals who desire to address the Board during the “public comment” portion of the meeting, if you haven’t already done so, please sign your name to the sheet located on the table and indicate the general topic on which you will be commenting.   The Board Chairman will call individuals to speak in the order listed on the sheet provided.  The Board would like to remind everyone in attendance that to avoid violations of individual rights of privacy, a member of the public wishing to address the Board during this time will not be allowed to make comments about any student, staff member, or member of the general public during his/her designated time to speak.  In addition, the Board will not hear comments on contested cases or other adjudicative proceedings.    </w:t>
      </w:r>
    </w:p>
    <w:p w14:paraId="0000007C" w14:textId="77777777" w:rsidR="00C135BD" w:rsidRDefault="00000000">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Depending on the number of persons who wish to address the Board, the Board Chairman may place reasonable time limits on comments, in order to maintain and ensure effective and efficient operations of the Board.  </w:t>
      </w:r>
    </w:p>
    <w:p w14:paraId="0000007D" w14:textId="77777777" w:rsidR="00C135BD" w:rsidRDefault="00000000">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By law the District cannot take any action on any matter discussed during the “public comment” portion of the meeting, until such time as the matter is specifically noticed on the agenda, and the public has been allowed the opportunity to comment.  </w:t>
      </w:r>
    </w:p>
    <w:p w14:paraId="0000007E" w14:textId="77777777" w:rsidR="00C135BD" w:rsidRDefault="00000000">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Board meetings are open to the public, but not a public meeting.</w:t>
      </w:r>
    </w:p>
    <w:p w14:paraId="0000007F" w14:textId="77777777" w:rsidR="00C135BD" w:rsidRDefault="00C135BD">
      <w:pPr>
        <w:rPr>
          <w:rFonts w:ascii="Times New Roman" w:eastAsia="Times New Roman" w:hAnsi="Times New Roman" w:cs="Times New Roman"/>
          <w:b/>
          <w:bCs/>
          <w:sz w:val="24"/>
          <w:szCs w:val="24"/>
        </w:rPr>
      </w:pPr>
    </w:p>
    <w:p w14:paraId="00000080" w14:textId="77777777" w:rsidR="00C135BD" w:rsidRDefault="00C135BD">
      <w:pPr>
        <w:rPr>
          <w:rFonts w:ascii="Times New Roman" w:eastAsia="Times New Roman" w:hAnsi="Times New Roman" w:cs="Times New Roman"/>
          <w:b/>
          <w:bCs/>
          <w:sz w:val="24"/>
          <w:szCs w:val="24"/>
        </w:rPr>
      </w:pPr>
    </w:p>
    <w:p w14:paraId="00000081" w14:textId="77777777" w:rsidR="00C135BD" w:rsidRDefault="00C135BD">
      <w:pPr>
        <w:pBdr>
          <w:top w:val="nil"/>
          <w:left w:val="nil"/>
          <w:bottom w:val="nil"/>
          <w:right w:val="nil"/>
          <w:between w:val="nil"/>
        </w:pBdr>
        <w:tabs>
          <w:tab w:val="left" w:pos="720"/>
        </w:tabs>
        <w:spacing w:before="240" w:after="0" w:line="240" w:lineRule="auto"/>
        <w:rPr>
          <w:rFonts w:ascii="Times New Roman" w:eastAsia="Times New Roman" w:hAnsi="Times New Roman" w:cs="Times New Roman"/>
          <w:color w:val="000000"/>
          <w:sz w:val="24"/>
          <w:szCs w:val="24"/>
        </w:rPr>
      </w:pPr>
    </w:p>
    <w:sectPr w:rsidR="00C135BD">
      <w:headerReference w:type="even" r:id="rId9"/>
      <w:headerReference w:type="default" r:id="rId10"/>
      <w:footerReference w:type="even" r:id="rId11"/>
      <w:footerReference w:type="default" r:id="rId12"/>
      <w:headerReference w:type="first" r:id="rId13"/>
      <w:pgSz w:w="12240" w:h="15840"/>
      <w:pgMar w:top="720" w:right="1353" w:bottom="720" w:left="1440" w:header="720" w:footer="720"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9A4A8CF" w14:textId="77777777" w:rsidR="006233AC" w:rsidRDefault="006233AC">
      <w:pPr>
        <w:spacing w:after="0" w:line="240" w:lineRule="auto"/>
      </w:pPr>
      <w:r>
        <w:separator/>
      </w:r>
    </w:p>
  </w:endnote>
  <w:endnote w:type="continuationSeparator" w:id="0">
    <w:p w14:paraId="35F28D1E" w14:textId="77777777" w:rsidR="006233AC" w:rsidRDefault="006233A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embedRegular r:id="rId1" w:fontKey="{ACD33816-7344-4D38-81E6-35E250241D4C}"/>
    <w:embedItalic r:id="rId2" w:fontKey="{4A9769D0-F26C-4FDC-A75B-60185E74E8CF}"/>
  </w:font>
  <w:font w:name="Play">
    <w:charset w:val="00"/>
    <w:family w:val="auto"/>
    <w:pitch w:val="default"/>
    <w:embedRegular r:id="rId3" w:fontKey="{726A36D8-419B-4EDE-A9EF-B0DF16E9CEB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embedRegular r:id="rId4" w:fontKey="{B7EE73D0-0F56-436F-BD05-CCAD8F02839E}"/>
  </w:font>
  <w:font w:name="CIDFont+F2">
    <w:altName w:val="Calibri"/>
    <w:charset w:val="00"/>
    <w:family w:val="auto"/>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087" w14:textId="77777777" w:rsidR="00C135BD" w:rsidRDefault="00000000">
    <w:pPr>
      <w:pBdr>
        <w:top w:val="nil"/>
        <w:left w:val="nil"/>
        <w:bottom w:val="nil"/>
        <w:right w:val="nil"/>
        <w:between w:val="nil"/>
      </w:pBdr>
      <w:tabs>
        <w:tab w:val="center" w:pos="4680"/>
        <w:tab w:val="right" w:pos="9360"/>
      </w:tabs>
      <w:spacing w:after="0" w:line="240" w:lineRule="auto"/>
      <w:jc w:val="right"/>
      <w:rPr>
        <w:color w:val="000000"/>
      </w:rPr>
    </w:pPr>
    <w:r>
      <w:rPr>
        <w:color w:val="000000"/>
      </w:rPr>
      <w:fldChar w:fldCharType="begin"/>
    </w:r>
    <w:r>
      <w:rPr>
        <w:color w:val="000000"/>
      </w:rPr>
      <w:instrText>PAGE</w:instrText>
    </w:r>
    <w:r>
      <w:rPr>
        <w:color w:val="000000"/>
      </w:rPr>
      <w:fldChar w:fldCharType="separate"/>
    </w:r>
    <w:r>
      <w:rPr>
        <w:color w:val="000000"/>
      </w:rPr>
      <w:fldChar w:fldCharType="end"/>
    </w:r>
  </w:p>
  <w:p w14:paraId="00000088" w14:textId="77777777" w:rsidR="00C135BD" w:rsidRDefault="00C135BD">
    <w:pPr>
      <w:pBdr>
        <w:top w:val="nil"/>
        <w:left w:val="nil"/>
        <w:bottom w:val="nil"/>
        <w:right w:val="nil"/>
        <w:between w:val="nil"/>
      </w:pBdr>
      <w:tabs>
        <w:tab w:val="center" w:pos="4680"/>
        <w:tab w:val="right" w:pos="9360"/>
      </w:tabs>
      <w:spacing w:after="0" w:line="240" w:lineRule="auto"/>
      <w:ind w:right="360"/>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04980922"/>
      <w:docPartObj>
        <w:docPartGallery w:val="Page Numbers (Bottom of Page)"/>
        <w:docPartUnique/>
      </w:docPartObj>
    </w:sdtPr>
    <w:sdtEndPr>
      <w:rPr>
        <w:noProof/>
      </w:rPr>
    </w:sdtEndPr>
    <w:sdtContent>
      <w:p w14:paraId="1601CE0C" w14:textId="2A847F2D" w:rsidR="007565BB" w:rsidRDefault="007565BB">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0000008A" w14:textId="5CADC55C" w:rsidR="00C135BD" w:rsidRPr="00607411" w:rsidRDefault="00C135BD" w:rsidP="00607411">
    <w:pPr>
      <w:pBdr>
        <w:top w:val="nil"/>
        <w:left w:val="nil"/>
        <w:bottom w:val="nil"/>
        <w:right w:val="nil"/>
        <w:between w:val="nil"/>
      </w:pBdr>
      <w:tabs>
        <w:tab w:val="center" w:pos="4680"/>
        <w:tab w:val="right" w:pos="9360"/>
      </w:tabs>
      <w:spacing w:after="0" w:line="240" w:lineRule="auto"/>
      <w:jc w:val="right"/>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E0CDBA9" w14:textId="77777777" w:rsidR="006233AC" w:rsidRDefault="006233AC">
      <w:pPr>
        <w:spacing w:after="0" w:line="240" w:lineRule="auto"/>
      </w:pPr>
      <w:r>
        <w:separator/>
      </w:r>
    </w:p>
  </w:footnote>
  <w:footnote w:type="continuationSeparator" w:id="0">
    <w:p w14:paraId="181C5883" w14:textId="77777777" w:rsidR="006233AC" w:rsidRDefault="006233A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082" w14:textId="08712351" w:rsidR="00C135BD" w:rsidRDefault="00C135BD">
    <w:pPr>
      <w:pBdr>
        <w:top w:val="nil"/>
        <w:left w:val="nil"/>
        <w:bottom w:val="nil"/>
        <w:right w:val="nil"/>
        <w:between w:val="nil"/>
      </w:pBdr>
      <w:tabs>
        <w:tab w:val="center" w:pos="4680"/>
        <w:tab w:val="right" w:pos="9360"/>
      </w:tabs>
      <w:spacing w:after="0" w:line="240" w:lineRule="auto"/>
      <w:jc w:val="right"/>
      <w:rPr>
        <w:color w:val="000000"/>
      </w:rPr>
    </w:pPr>
  </w:p>
  <w:p w14:paraId="00000083" w14:textId="77777777" w:rsidR="00C135BD" w:rsidRDefault="00000000">
    <w:pPr>
      <w:pBdr>
        <w:top w:val="nil"/>
        <w:left w:val="nil"/>
        <w:bottom w:val="nil"/>
        <w:right w:val="nil"/>
        <w:between w:val="nil"/>
      </w:pBdr>
      <w:tabs>
        <w:tab w:val="center" w:pos="4680"/>
        <w:tab w:val="right" w:pos="9360"/>
      </w:tabs>
      <w:spacing w:after="0" w:line="240" w:lineRule="auto"/>
      <w:jc w:val="right"/>
      <w:rPr>
        <w:color w:val="000000"/>
      </w:rPr>
    </w:pPr>
    <w:r>
      <w:rPr>
        <w:color w:val="000000"/>
      </w:rPr>
      <w:fldChar w:fldCharType="begin"/>
    </w:r>
    <w:r>
      <w:rPr>
        <w:color w:val="000000"/>
      </w:rPr>
      <w:instrText>PAGE</w:instrText>
    </w:r>
    <w:r>
      <w:rPr>
        <w:color w:val="000000"/>
      </w:rPr>
      <w:fldChar w:fldCharType="separate"/>
    </w:r>
    <w:r>
      <w:rPr>
        <w:color w:val="000000"/>
      </w:rPr>
      <w:fldChar w:fldCharType="end"/>
    </w:r>
  </w:p>
  <w:p w14:paraId="00000084" w14:textId="77777777" w:rsidR="00C135BD" w:rsidRDefault="00C135BD">
    <w:pPr>
      <w:pBdr>
        <w:top w:val="nil"/>
        <w:left w:val="nil"/>
        <w:bottom w:val="nil"/>
        <w:right w:val="nil"/>
        <w:between w:val="nil"/>
      </w:pBdr>
      <w:tabs>
        <w:tab w:val="center" w:pos="4680"/>
        <w:tab w:val="right" w:pos="9360"/>
      </w:tabs>
      <w:spacing w:after="0" w:line="240" w:lineRule="auto"/>
      <w:ind w:right="360"/>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085" w14:textId="77648FFF" w:rsidR="00C135BD" w:rsidRDefault="00C135BD">
    <w:pPr>
      <w:pBdr>
        <w:top w:val="nil"/>
        <w:left w:val="nil"/>
        <w:bottom w:val="nil"/>
        <w:right w:val="nil"/>
        <w:between w:val="nil"/>
      </w:pBdr>
      <w:tabs>
        <w:tab w:val="center" w:pos="4680"/>
        <w:tab w:val="right" w:pos="9360"/>
      </w:tabs>
      <w:spacing w:after="0" w:line="240" w:lineRule="auto"/>
      <w:ind w:right="360"/>
      <w:rPr>
        <w:rFonts w:ascii="Times New Roman" w:eastAsia="Times New Roman" w:hAnsi="Times New Roman" w:cs="Times New Roman"/>
        <w:color w:val="00000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086" w14:textId="6432B5B1" w:rsidR="00C135BD" w:rsidRDefault="00C135BD">
    <w:pPr>
      <w:pBdr>
        <w:top w:val="nil"/>
        <w:left w:val="nil"/>
        <w:bottom w:val="nil"/>
        <w:right w:val="nil"/>
        <w:between w:val="nil"/>
      </w:pBdr>
      <w:tabs>
        <w:tab w:val="center" w:pos="4680"/>
        <w:tab w:val="right" w:pos="9360"/>
      </w:tabs>
      <w:spacing w:after="0" w:line="240" w:lineRule="auto"/>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D5C0589"/>
    <w:multiLevelType w:val="multilevel"/>
    <w:tmpl w:val="0966012E"/>
    <w:lvl w:ilvl="0">
      <w:start w:val="1"/>
      <w:numFmt w:val="upperLetter"/>
      <w:pStyle w:val="XNUMBERSUBTEXT"/>
      <w:lvlText w:val="%1."/>
      <w:lvlJc w:val="left"/>
      <w:pPr>
        <w:ind w:left="1260" w:hanging="360"/>
      </w:pPr>
    </w:lvl>
    <w:lvl w:ilvl="1">
      <w:start w:val="1"/>
      <w:numFmt w:val="lowerLetter"/>
      <w:lvlText w:val="%2."/>
      <w:lvlJc w:val="left"/>
      <w:pPr>
        <w:ind w:left="1980" w:hanging="360"/>
      </w:pPr>
    </w:lvl>
    <w:lvl w:ilvl="2">
      <w:start w:val="1"/>
      <w:numFmt w:val="lowerRoman"/>
      <w:lvlText w:val="%3."/>
      <w:lvlJc w:val="right"/>
      <w:pPr>
        <w:ind w:left="2700" w:hanging="180"/>
      </w:pPr>
    </w:lvl>
    <w:lvl w:ilvl="3">
      <w:start w:val="1"/>
      <w:numFmt w:val="decimal"/>
      <w:lvlText w:val="%4."/>
      <w:lvlJc w:val="left"/>
      <w:pPr>
        <w:ind w:left="3420" w:hanging="360"/>
      </w:pPr>
    </w:lvl>
    <w:lvl w:ilvl="4">
      <w:start w:val="1"/>
      <w:numFmt w:val="lowerLetter"/>
      <w:lvlText w:val="%5."/>
      <w:lvlJc w:val="left"/>
      <w:pPr>
        <w:ind w:left="4140" w:hanging="360"/>
      </w:pPr>
    </w:lvl>
    <w:lvl w:ilvl="5">
      <w:start w:val="1"/>
      <w:numFmt w:val="lowerRoman"/>
      <w:lvlText w:val="%6."/>
      <w:lvlJc w:val="right"/>
      <w:pPr>
        <w:ind w:left="4860" w:hanging="180"/>
      </w:pPr>
    </w:lvl>
    <w:lvl w:ilvl="6">
      <w:start w:val="1"/>
      <w:numFmt w:val="decimal"/>
      <w:lvlText w:val="%7."/>
      <w:lvlJc w:val="left"/>
      <w:pPr>
        <w:ind w:left="5580" w:hanging="360"/>
      </w:pPr>
    </w:lvl>
    <w:lvl w:ilvl="7">
      <w:start w:val="1"/>
      <w:numFmt w:val="lowerLetter"/>
      <w:lvlText w:val="%8."/>
      <w:lvlJc w:val="left"/>
      <w:pPr>
        <w:ind w:left="6300" w:hanging="360"/>
      </w:pPr>
    </w:lvl>
    <w:lvl w:ilvl="8">
      <w:start w:val="1"/>
      <w:numFmt w:val="lowerRoman"/>
      <w:lvlText w:val="%9."/>
      <w:lvlJc w:val="right"/>
      <w:pPr>
        <w:ind w:left="7020" w:hanging="180"/>
      </w:pPr>
    </w:lvl>
  </w:abstractNum>
  <w:abstractNum w:abstractNumId="1" w15:restartNumberingAfterBreak="0">
    <w:nsid w:val="662440AD"/>
    <w:multiLevelType w:val="multilevel"/>
    <w:tmpl w:val="D534B364"/>
    <w:lvl w:ilvl="0">
      <w:start w:val="1"/>
      <w:numFmt w:val="upperLetter"/>
      <w:pStyle w:val="INUMBEREDHEADING"/>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2" w15:restartNumberingAfterBreak="0">
    <w:nsid w:val="664958B2"/>
    <w:multiLevelType w:val="multilevel"/>
    <w:tmpl w:val="C646FC6C"/>
    <w:lvl w:ilvl="0">
      <w:start w:val="1"/>
      <w:numFmt w:val="decimal"/>
      <w:pStyle w:val="ALETTERSTYLE"/>
      <w:lvlText w:val="%1."/>
      <w:lvlJc w:val="left"/>
      <w:pPr>
        <w:tabs>
          <w:tab w:val="num" w:pos="720"/>
        </w:tabs>
        <w:ind w:left="720" w:hanging="720"/>
      </w:pPr>
    </w:lvl>
    <w:lvl w:ilvl="1">
      <w:start w:val="1"/>
      <w:numFmt w:val="decimal"/>
      <w:pStyle w:val="ALETTERS"/>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num w:numId="1" w16cid:durableId="621376759">
    <w:abstractNumId w:val="1"/>
  </w:num>
  <w:num w:numId="2" w16cid:durableId="1821071490">
    <w:abstractNumId w:val="0"/>
  </w:num>
  <w:num w:numId="3" w16cid:durableId="596251038">
    <w:abstractNumId w:val="2"/>
  </w:num>
  <w:num w:numId="4" w16cid:durableId="244806417">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821581598">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92009881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3751268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defaultTabStop w:val="720"/>
  <w:characterSpacingControl w:val="doNotCompress"/>
  <w:hdrShapeDefaults>
    <o:shapedefaults v:ext="edit" spidmax="205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135BD"/>
    <w:rsid w:val="00022DD3"/>
    <w:rsid w:val="00110790"/>
    <w:rsid w:val="003F286F"/>
    <w:rsid w:val="0049701B"/>
    <w:rsid w:val="005A7AE3"/>
    <w:rsid w:val="00607411"/>
    <w:rsid w:val="006233AC"/>
    <w:rsid w:val="007565BB"/>
    <w:rsid w:val="0087371A"/>
    <w:rsid w:val="009B1089"/>
    <w:rsid w:val="00A40CF8"/>
    <w:rsid w:val="00C135BD"/>
    <w:rsid w:val="00F459A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3"/>
    <o:shapelayout v:ext="edit">
      <o:idmap v:ext="edit" data="2"/>
    </o:shapelayout>
  </w:shapeDefaults>
  <w:decimalSymbol w:val="."/>
  <w:listSeparator w:val=","/>
  <w14:docId w14:val="0293BC43"/>
  <w15:docId w15:val="{7F7173F0-EB99-4764-8F0B-74D039FE8B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ptos" w:eastAsia="Aptos" w:hAnsi="Aptos" w:cs="Aptos"/>
        <w:sz w:val="22"/>
        <w:szCs w:val="22"/>
        <w:lang w:val="en"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pPr>
      <w:keepNext/>
      <w:keepLines/>
      <w:spacing w:before="360" w:after="80"/>
      <w:outlineLvl w:val="0"/>
    </w:pPr>
    <w:rPr>
      <w:rFonts w:ascii="Play" w:eastAsia="Play" w:hAnsi="Play" w:cs="Play"/>
      <w:color w:val="0F4761"/>
      <w:sz w:val="40"/>
      <w:szCs w:val="40"/>
    </w:rPr>
  </w:style>
  <w:style w:type="paragraph" w:styleId="Heading2">
    <w:name w:val="heading 2"/>
    <w:basedOn w:val="Normal"/>
    <w:next w:val="Normal"/>
    <w:link w:val="Heading2Char"/>
    <w:uiPriority w:val="9"/>
    <w:semiHidden/>
    <w:unhideWhenUsed/>
    <w:qFormat/>
    <w:pPr>
      <w:keepNext/>
      <w:keepLines/>
      <w:spacing w:before="160" w:after="80"/>
      <w:outlineLvl w:val="1"/>
    </w:pPr>
    <w:rPr>
      <w:rFonts w:ascii="Play" w:eastAsia="Play" w:hAnsi="Play" w:cs="Play"/>
      <w:color w:val="0F4761"/>
      <w:sz w:val="32"/>
      <w:szCs w:val="32"/>
    </w:rPr>
  </w:style>
  <w:style w:type="paragraph" w:styleId="Heading3">
    <w:name w:val="heading 3"/>
    <w:basedOn w:val="Normal"/>
    <w:next w:val="Normal"/>
    <w:link w:val="Heading3Char"/>
    <w:uiPriority w:val="9"/>
    <w:semiHidden/>
    <w:unhideWhenUsed/>
    <w:qFormat/>
    <w:pPr>
      <w:keepNext/>
      <w:keepLines/>
      <w:spacing w:before="160" w:after="80"/>
      <w:outlineLvl w:val="2"/>
    </w:pPr>
    <w:rPr>
      <w:color w:val="0F4761"/>
      <w:sz w:val="28"/>
      <w:szCs w:val="28"/>
    </w:rPr>
  </w:style>
  <w:style w:type="paragraph" w:styleId="Heading4">
    <w:name w:val="heading 4"/>
    <w:basedOn w:val="Normal"/>
    <w:next w:val="Normal"/>
    <w:link w:val="Heading4Char"/>
    <w:uiPriority w:val="9"/>
    <w:semiHidden/>
    <w:unhideWhenUsed/>
    <w:qFormat/>
    <w:pPr>
      <w:keepNext/>
      <w:keepLines/>
      <w:spacing w:before="80" w:after="40"/>
      <w:outlineLvl w:val="3"/>
    </w:pPr>
    <w:rPr>
      <w:i/>
      <w:iCs/>
      <w:color w:val="0F4761"/>
    </w:rPr>
  </w:style>
  <w:style w:type="paragraph" w:styleId="Heading5">
    <w:name w:val="heading 5"/>
    <w:basedOn w:val="Normal"/>
    <w:next w:val="Normal"/>
    <w:link w:val="Heading5Char"/>
    <w:uiPriority w:val="9"/>
    <w:semiHidden/>
    <w:unhideWhenUsed/>
    <w:qFormat/>
    <w:pPr>
      <w:keepNext/>
      <w:keepLines/>
      <w:spacing w:before="80" w:after="40"/>
      <w:outlineLvl w:val="4"/>
    </w:pPr>
    <w:rPr>
      <w:color w:val="0F4761"/>
    </w:rPr>
  </w:style>
  <w:style w:type="paragraph" w:styleId="Heading6">
    <w:name w:val="heading 6"/>
    <w:basedOn w:val="Normal"/>
    <w:next w:val="Normal"/>
    <w:link w:val="Heading6Char"/>
    <w:uiPriority w:val="9"/>
    <w:semiHidden/>
    <w:unhideWhenUsed/>
    <w:qFormat/>
    <w:pPr>
      <w:keepNext/>
      <w:keepLines/>
      <w:spacing w:before="40" w:after="0"/>
      <w:outlineLvl w:val="5"/>
    </w:pPr>
    <w:rPr>
      <w:i/>
      <w:iCs/>
      <w:color w:val="595959"/>
    </w:rPr>
  </w:style>
  <w:style w:type="paragraph" w:styleId="Heading7">
    <w:name w:val="heading 7"/>
    <w:basedOn w:val="Normal"/>
    <w:next w:val="Normal"/>
    <w:link w:val="Heading7Char"/>
    <w:uiPriority w:val="9"/>
    <w:semiHidden/>
    <w:unhideWhenUsed/>
    <w:qFormat/>
    <w:rsid w:val="00A5791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5791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5791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link w:val="TitleChar"/>
    <w:uiPriority w:val="10"/>
    <w:qFormat/>
    <w:pPr>
      <w:spacing w:after="80" w:line="240" w:lineRule="auto"/>
    </w:pPr>
    <w:rPr>
      <w:rFonts w:ascii="Play" w:eastAsia="Play" w:hAnsi="Play" w:cs="Play"/>
      <w:sz w:val="56"/>
      <w:szCs w:val="56"/>
    </w:rPr>
  </w:style>
  <w:style w:type="character" w:customStyle="1" w:styleId="Heading1Char">
    <w:name w:val="Heading 1 Char"/>
    <w:basedOn w:val="DefaultParagraphFont"/>
    <w:link w:val="Heading1"/>
    <w:uiPriority w:val="9"/>
    <w:rsid w:val="00A5791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5791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5791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5791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5791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5791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5791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5791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57911"/>
    <w:rPr>
      <w:rFonts w:eastAsiaTheme="majorEastAsia" w:cstheme="majorBidi"/>
      <w:color w:val="272727" w:themeColor="text1" w:themeTint="D8"/>
    </w:rPr>
  </w:style>
  <w:style w:type="character" w:customStyle="1" w:styleId="TitleChar">
    <w:name w:val="Title Char"/>
    <w:basedOn w:val="DefaultParagraphFont"/>
    <w:link w:val="Title"/>
    <w:uiPriority w:val="10"/>
    <w:rsid w:val="00A57911"/>
    <w:rPr>
      <w:rFonts w:asciiTheme="majorHAnsi" w:eastAsiaTheme="majorEastAsia" w:hAnsiTheme="majorHAnsi" w:cstheme="majorBidi"/>
      <w:spacing w:val="-10"/>
      <w:kern w:val="28"/>
      <w:sz w:val="56"/>
      <w:szCs w:val="56"/>
    </w:rPr>
  </w:style>
  <w:style w:type="character" w:customStyle="1" w:styleId="SubtitleChar">
    <w:name w:val="Subtitle Char"/>
    <w:basedOn w:val="DefaultParagraphFont"/>
    <w:link w:val="Subtitle"/>
    <w:uiPriority w:val="11"/>
    <w:rsid w:val="00A5791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57911"/>
    <w:pPr>
      <w:spacing w:before="160"/>
      <w:jc w:val="center"/>
    </w:pPr>
    <w:rPr>
      <w:i/>
      <w:iCs/>
      <w:color w:val="404040" w:themeColor="text1" w:themeTint="BF"/>
    </w:rPr>
  </w:style>
  <w:style w:type="character" w:customStyle="1" w:styleId="QuoteChar">
    <w:name w:val="Quote Char"/>
    <w:basedOn w:val="DefaultParagraphFont"/>
    <w:link w:val="Quote"/>
    <w:uiPriority w:val="29"/>
    <w:rsid w:val="00A57911"/>
    <w:rPr>
      <w:i/>
      <w:iCs/>
      <w:color w:val="404040" w:themeColor="text1" w:themeTint="BF"/>
    </w:rPr>
  </w:style>
  <w:style w:type="paragraph" w:styleId="ListParagraph">
    <w:name w:val="List Paragraph"/>
    <w:basedOn w:val="Normal"/>
    <w:uiPriority w:val="34"/>
    <w:qFormat/>
    <w:rsid w:val="00A57911"/>
    <w:pPr>
      <w:ind w:left="720"/>
      <w:contextualSpacing/>
    </w:pPr>
  </w:style>
  <w:style w:type="character" w:styleId="IntenseEmphasis">
    <w:name w:val="Intense Emphasis"/>
    <w:basedOn w:val="DefaultParagraphFont"/>
    <w:uiPriority w:val="21"/>
    <w:qFormat/>
    <w:rsid w:val="00A57911"/>
    <w:rPr>
      <w:i/>
      <w:iCs/>
      <w:color w:val="0F4761" w:themeColor="accent1" w:themeShade="BF"/>
    </w:rPr>
  </w:style>
  <w:style w:type="paragraph" w:styleId="IntenseQuote">
    <w:name w:val="Intense Quote"/>
    <w:basedOn w:val="Normal"/>
    <w:next w:val="Normal"/>
    <w:link w:val="IntenseQuoteChar"/>
    <w:uiPriority w:val="30"/>
    <w:qFormat/>
    <w:rsid w:val="00A5791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57911"/>
    <w:rPr>
      <w:i/>
      <w:iCs/>
      <w:color w:val="0F4761" w:themeColor="accent1" w:themeShade="BF"/>
    </w:rPr>
  </w:style>
  <w:style w:type="character" w:styleId="IntenseReference">
    <w:name w:val="Intense Reference"/>
    <w:basedOn w:val="DefaultParagraphFont"/>
    <w:uiPriority w:val="32"/>
    <w:qFormat/>
    <w:rsid w:val="00A57911"/>
    <w:rPr>
      <w:b/>
      <w:bCs/>
      <w:smallCaps/>
      <w:color w:val="0F4761" w:themeColor="accent1" w:themeShade="BF"/>
      <w:spacing w:val="5"/>
    </w:rPr>
  </w:style>
  <w:style w:type="paragraph" w:styleId="Header">
    <w:name w:val="header"/>
    <w:basedOn w:val="Normal"/>
    <w:link w:val="HeaderChar"/>
    <w:uiPriority w:val="99"/>
    <w:unhideWhenUsed/>
    <w:rsid w:val="00A57911"/>
    <w:pPr>
      <w:tabs>
        <w:tab w:val="center" w:pos="4680"/>
        <w:tab w:val="right" w:pos="9360"/>
      </w:tabs>
      <w:spacing w:after="0" w:line="240" w:lineRule="auto"/>
    </w:pPr>
  </w:style>
  <w:style w:type="character" w:customStyle="1" w:styleId="HeaderChar">
    <w:name w:val="Header Char"/>
    <w:basedOn w:val="DefaultParagraphFont"/>
    <w:link w:val="Header"/>
    <w:uiPriority w:val="99"/>
    <w:rsid w:val="00A57911"/>
    <w:rPr>
      <w:kern w:val="0"/>
      <w:sz w:val="22"/>
      <w:szCs w:val="22"/>
    </w:rPr>
  </w:style>
  <w:style w:type="paragraph" w:styleId="Footer">
    <w:name w:val="footer"/>
    <w:basedOn w:val="Normal"/>
    <w:link w:val="FooterChar"/>
    <w:uiPriority w:val="99"/>
    <w:unhideWhenUsed/>
    <w:rsid w:val="00A57911"/>
    <w:pPr>
      <w:tabs>
        <w:tab w:val="center" w:pos="4680"/>
        <w:tab w:val="right" w:pos="9360"/>
      </w:tabs>
      <w:spacing w:after="0" w:line="240" w:lineRule="auto"/>
    </w:pPr>
  </w:style>
  <w:style w:type="character" w:customStyle="1" w:styleId="FooterChar">
    <w:name w:val="Footer Char"/>
    <w:basedOn w:val="DefaultParagraphFont"/>
    <w:link w:val="Footer"/>
    <w:uiPriority w:val="99"/>
    <w:rsid w:val="00A57911"/>
    <w:rPr>
      <w:kern w:val="0"/>
      <w:sz w:val="22"/>
      <w:szCs w:val="22"/>
    </w:rPr>
  </w:style>
  <w:style w:type="paragraph" w:customStyle="1" w:styleId="INUMBEREDHEADING">
    <w:name w:val="I. NUMBERED HEADING"/>
    <w:basedOn w:val="ListParagraph"/>
    <w:link w:val="INUMBEREDHEADINGChar"/>
    <w:qFormat/>
    <w:rsid w:val="00A57911"/>
    <w:pPr>
      <w:numPr>
        <w:numId w:val="1"/>
      </w:numPr>
      <w:tabs>
        <w:tab w:val="decimal" w:pos="450"/>
        <w:tab w:val="left" w:pos="720"/>
      </w:tabs>
      <w:spacing w:before="240" w:after="0" w:line="240" w:lineRule="auto"/>
      <w:contextualSpacing w:val="0"/>
    </w:pPr>
    <w:rPr>
      <w:rFonts w:ascii="Times New Roman" w:hAnsi="Times New Roman" w:cs="Times New Roman"/>
    </w:rPr>
  </w:style>
  <w:style w:type="paragraph" w:customStyle="1" w:styleId="ALETTERS">
    <w:name w:val="A. LETTERS"/>
    <w:basedOn w:val="ListParagraph"/>
    <w:link w:val="ALETTERSChar"/>
    <w:qFormat/>
    <w:rsid w:val="00A57911"/>
    <w:pPr>
      <w:numPr>
        <w:ilvl w:val="1"/>
        <w:numId w:val="3"/>
      </w:numPr>
      <w:tabs>
        <w:tab w:val="decimal" w:pos="900"/>
        <w:tab w:val="left" w:pos="1170"/>
      </w:tabs>
      <w:spacing w:after="240" w:line="240" w:lineRule="auto"/>
    </w:pPr>
    <w:rPr>
      <w:rFonts w:ascii="Times New Roman" w:hAnsi="Times New Roman" w:cs="Times New Roman"/>
    </w:rPr>
  </w:style>
  <w:style w:type="character" w:customStyle="1" w:styleId="INUMBEREDHEADINGChar">
    <w:name w:val="I. NUMBERED HEADING Char"/>
    <w:basedOn w:val="DefaultParagraphFont"/>
    <w:link w:val="INUMBEREDHEADING"/>
    <w:rsid w:val="00A57911"/>
    <w:rPr>
      <w:rFonts w:ascii="Times New Roman" w:hAnsi="Times New Roman" w:cs="Times New Roman"/>
      <w:kern w:val="0"/>
    </w:rPr>
  </w:style>
  <w:style w:type="character" w:customStyle="1" w:styleId="ALETTERSChar">
    <w:name w:val="A. LETTERS Char"/>
    <w:basedOn w:val="DefaultParagraphFont"/>
    <w:link w:val="ALETTERS"/>
    <w:rsid w:val="00A57911"/>
    <w:rPr>
      <w:rFonts w:ascii="Times New Roman" w:hAnsi="Times New Roman" w:cs="Times New Roman"/>
      <w:kern w:val="0"/>
    </w:rPr>
  </w:style>
  <w:style w:type="paragraph" w:customStyle="1" w:styleId="XNUMBERSUBTEXT">
    <w:name w:val="X. NUMBER SUBTEXT"/>
    <w:basedOn w:val="Normal"/>
    <w:link w:val="XNUMBERSUBTEXTChar"/>
    <w:qFormat/>
    <w:rsid w:val="00A57911"/>
    <w:pPr>
      <w:numPr>
        <w:numId w:val="2"/>
      </w:numPr>
      <w:tabs>
        <w:tab w:val="left" w:pos="720"/>
      </w:tabs>
      <w:spacing w:before="240" w:after="0" w:line="240" w:lineRule="auto"/>
    </w:pPr>
    <w:rPr>
      <w:rFonts w:ascii="Times New Roman" w:hAnsi="Times New Roman" w:cs="Times New Roman"/>
      <w:sz w:val="24"/>
      <w:szCs w:val="24"/>
    </w:rPr>
  </w:style>
  <w:style w:type="paragraph" w:customStyle="1" w:styleId="ALETTERSTYLE">
    <w:name w:val="A. LETTER STYLE"/>
    <w:basedOn w:val="XNUMBERSUBTEXT"/>
    <w:link w:val="ALETTERSTYLEChar"/>
    <w:qFormat/>
    <w:rsid w:val="00A57911"/>
    <w:pPr>
      <w:numPr>
        <w:numId w:val="4"/>
      </w:numPr>
      <w:suppressLineNumbers/>
      <w:spacing w:before="0"/>
    </w:pPr>
  </w:style>
  <w:style w:type="character" w:customStyle="1" w:styleId="ALETTERSTYLEChar">
    <w:name w:val="A. LETTER STYLE Char"/>
    <w:basedOn w:val="DefaultParagraphFont"/>
    <w:link w:val="ALETTERSTYLE"/>
    <w:rsid w:val="00A57911"/>
    <w:rPr>
      <w:rFonts w:ascii="Times New Roman" w:hAnsi="Times New Roman" w:cs="Times New Roman"/>
      <w:kern w:val="0"/>
    </w:rPr>
  </w:style>
  <w:style w:type="character" w:customStyle="1" w:styleId="XNUMBERSUBTEXTChar">
    <w:name w:val="X. NUMBER SUBTEXT Char"/>
    <w:basedOn w:val="DefaultParagraphFont"/>
    <w:link w:val="XNUMBERSUBTEXT"/>
    <w:rsid w:val="00A57911"/>
    <w:rPr>
      <w:rFonts w:ascii="Times New Roman" w:hAnsi="Times New Roman" w:cs="Times New Roman"/>
      <w:kern w:val="0"/>
    </w:rPr>
  </w:style>
  <w:style w:type="paragraph" w:customStyle="1" w:styleId="IBODYTEXT">
    <w:name w:val="I. BODY TEXT"/>
    <w:basedOn w:val="Normal"/>
    <w:link w:val="IBODYTEXTChar"/>
    <w:qFormat/>
    <w:rsid w:val="00A57911"/>
    <w:pPr>
      <w:tabs>
        <w:tab w:val="left" w:pos="900"/>
      </w:tabs>
      <w:spacing w:after="240" w:line="240" w:lineRule="auto"/>
      <w:ind w:left="720"/>
    </w:pPr>
    <w:rPr>
      <w:rFonts w:ascii="Times New Roman" w:hAnsi="Times New Roman" w:cs="Times New Roman"/>
      <w:color w:val="000000"/>
      <w:sz w:val="24"/>
      <w:szCs w:val="24"/>
    </w:rPr>
  </w:style>
  <w:style w:type="character" w:customStyle="1" w:styleId="IBODYTEXTChar">
    <w:name w:val="I. BODY TEXT Char"/>
    <w:basedOn w:val="DefaultParagraphFont"/>
    <w:link w:val="IBODYTEXT"/>
    <w:rsid w:val="00A57911"/>
    <w:rPr>
      <w:rFonts w:ascii="Times New Roman" w:hAnsi="Times New Roman" w:cs="Times New Roman"/>
      <w:color w:val="000000"/>
      <w:kern w:val="0"/>
    </w:rPr>
  </w:style>
  <w:style w:type="paragraph" w:customStyle="1" w:styleId="ALETTERSUBTEXT">
    <w:name w:val="A. LETTER SUB TEXT"/>
    <w:basedOn w:val="ListParagraph"/>
    <w:link w:val="ALETTERSUBTEXTChar"/>
    <w:qFormat/>
    <w:rsid w:val="00A57911"/>
    <w:pPr>
      <w:tabs>
        <w:tab w:val="num" w:pos="720"/>
        <w:tab w:val="left" w:pos="1080"/>
      </w:tabs>
      <w:spacing w:line="240" w:lineRule="auto"/>
      <w:ind w:hanging="720"/>
    </w:pPr>
    <w:rPr>
      <w:rFonts w:ascii="Times New Roman" w:hAnsi="Times New Roman" w:cs="Times New Roman"/>
    </w:rPr>
  </w:style>
  <w:style w:type="paragraph" w:customStyle="1" w:styleId="Header1">
    <w:name w:val="Header1"/>
    <w:basedOn w:val="Normal"/>
    <w:link w:val="HEADERChar0"/>
    <w:qFormat/>
    <w:rsid w:val="00A57911"/>
    <w:pPr>
      <w:tabs>
        <w:tab w:val="right" w:pos="9360"/>
      </w:tabs>
      <w:spacing w:after="0" w:line="240" w:lineRule="auto"/>
      <w:ind w:left="-90"/>
    </w:pPr>
    <w:rPr>
      <w:rFonts w:ascii="Times New Roman" w:hAnsi="Times New Roman" w:cs="Times New Roman"/>
    </w:rPr>
  </w:style>
  <w:style w:type="character" w:customStyle="1" w:styleId="HEADERChar0">
    <w:name w:val="HEADER Char"/>
    <w:basedOn w:val="DefaultParagraphFont"/>
    <w:link w:val="Header1"/>
    <w:rsid w:val="00A57911"/>
    <w:rPr>
      <w:rFonts w:ascii="Times New Roman" w:hAnsi="Times New Roman" w:cs="Times New Roman"/>
      <w:kern w:val="0"/>
      <w:sz w:val="22"/>
      <w:szCs w:val="22"/>
    </w:rPr>
  </w:style>
  <w:style w:type="character" w:customStyle="1" w:styleId="ALETTERSUBTEXTChar">
    <w:name w:val="A. LETTER SUB TEXT Char"/>
    <w:basedOn w:val="DefaultParagraphFont"/>
    <w:link w:val="ALETTERSUBTEXT"/>
    <w:rsid w:val="00A57911"/>
    <w:rPr>
      <w:rFonts w:ascii="Times New Roman" w:hAnsi="Times New Roman" w:cs="Times New Roman"/>
    </w:rPr>
  </w:style>
  <w:style w:type="paragraph" w:customStyle="1" w:styleId="HEADERAGENDA-MINUTES">
    <w:name w:val="HEADER AGENDA-MINUTES"/>
    <w:basedOn w:val="ALETTERSUBTEXT"/>
    <w:link w:val="HEADERAGENDA-MINUTESChar"/>
    <w:qFormat/>
    <w:rsid w:val="00A57911"/>
    <w:pPr>
      <w:tabs>
        <w:tab w:val="clear" w:pos="720"/>
        <w:tab w:val="right" w:pos="9360"/>
      </w:tabs>
      <w:ind w:left="-180" w:firstLine="0"/>
    </w:pPr>
  </w:style>
  <w:style w:type="character" w:customStyle="1" w:styleId="HEADERAGENDA-MINUTESChar">
    <w:name w:val="HEADER AGENDA-MINUTES Char"/>
    <w:basedOn w:val="ALETTERSUBTEXTChar"/>
    <w:link w:val="HEADERAGENDA-MINUTES"/>
    <w:rsid w:val="00A57911"/>
    <w:rPr>
      <w:rFonts w:ascii="Times New Roman" w:hAnsi="Times New Roman" w:cs="Times New Roman"/>
      <w:kern w:val="0"/>
      <w:sz w:val="22"/>
      <w:szCs w:val="22"/>
    </w:rPr>
  </w:style>
  <w:style w:type="paragraph" w:customStyle="1" w:styleId="m5365968342558716532m-6851961035480920488m1277563831326766903msolistparagraph">
    <w:name w:val="m5365968342558716532m-6851961035480920488m1277563831326766903msolistparagraph"/>
    <w:basedOn w:val="Normal"/>
    <w:rsid w:val="00A57911"/>
    <w:pPr>
      <w:spacing w:before="100" w:beforeAutospacing="1" w:after="100" w:afterAutospacing="1" w:line="240" w:lineRule="auto"/>
    </w:pPr>
    <w:rPr>
      <w:rFonts w:ascii="Times New Roman" w:eastAsia="Times New Roman" w:hAnsi="Times New Roman" w:cs="Times New Roman"/>
      <w:sz w:val="24"/>
      <w:szCs w:val="24"/>
    </w:rPr>
  </w:style>
  <w:style w:type="character" w:styleId="PageNumber">
    <w:name w:val="page number"/>
    <w:basedOn w:val="DefaultParagraphFont"/>
    <w:uiPriority w:val="99"/>
    <w:semiHidden/>
    <w:unhideWhenUsed/>
    <w:rsid w:val="00C1260A"/>
  </w:style>
  <w:style w:type="numbering" w:customStyle="1" w:styleId="CurrentList1">
    <w:name w:val="Current List1"/>
    <w:uiPriority w:val="99"/>
    <w:rsid w:val="00C25FC1"/>
  </w:style>
  <w:style w:type="numbering" w:customStyle="1" w:styleId="CurrentList2">
    <w:name w:val="Current List2"/>
    <w:uiPriority w:val="99"/>
    <w:rsid w:val="00C25FC1"/>
  </w:style>
  <w:style w:type="paragraph" w:styleId="NormalWeb">
    <w:name w:val="Normal (Web)"/>
    <w:basedOn w:val="Normal"/>
    <w:uiPriority w:val="99"/>
    <w:semiHidden/>
    <w:unhideWhenUsed/>
    <w:rsid w:val="00163685"/>
    <w:pPr>
      <w:spacing w:before="100" w:beforeAutospacing="1" w:after="100" w:afterAutospacing="1" w:line="240" w:lineRule="auto"/>
    </w:pPr>
    <w:rPr>
      <w:rFonts w:ascii="Times New Roman" w:eastAsia="Times New Roman" w:hAnsi="Times New Roman" w:cs="Times New Roman"/>
      <w:sz w:val="24"/>
      <w:szCs w:val="24"/>
    </w:rPr>
  </w:style>
  <w:style w:type="paragraph" w:styleId="Subtitle">
    <w:name w:val="Subtitle"/>
    <w:basedOn w:val="Normal"/>
    <w:next w:val="Normal"/>
    <w:link w:val="SubtitleChar"/>
    <w:uiPriority w:val="11"/>
    <w:qFormat/>
    <w:rPr>
      <w:color w:val="595959"/>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header" Target="header2.xm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fontTable" Target="fontTable.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A9jmwNPyoe5x4s8jwA1HTk/ZpMw==">CgMxLjAyDmguczBkeXV0dXlqNm9mOAByITFZNE1JRGNSbFo1aXVoTnVuRUNtQUp4bkxLSGJiQ2xPTg==</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D68C181A-4F63-42D8-B74D-62D1F10FCE3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26</TotalTime>
  <Pages>4</Pages>
  <Words>984</Words>
  <Characters>5609</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6580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Lauren Gandurski</dc:creator>
  <cp:lastModifiedBy>Jennifer McDonald</cp:lastModifiedBy>
  <cp:revision>9</cp:revision>
  <cp:lastPrinted>2026-09-25T13:59:00Z</cp:lastPrinted>
  <dcterms:created xsi:type="dcterms:W3CDTF">2026-09-24T20:24:00Z</dcterms:created>
  <dcterms:modified xsi:type="dcterms:W3CDTF">2026-09-25T14:07:00Z</dcterms:modified>
</cp:coreProperties>
</file>