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  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Overview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2552700</wp:posOffset>
                </wp:positionH>
                <wp:positionV relativeFrom="paragraph">
                  <wp:posOffset>200025</wp:posOffset>
                </wp:positionV>
                <wp:extent cx="22225" cy="5895975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836775"/>
                          <a:ext cx="0" cy="588645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2552700</wp:posOffset>
                </wp:positionH>
                <wp:positionV relativeFrom="paragraph">
                  <wp:posOffset>200025</wp:posOffset>
                </wp:positionV>
                <wp:extent cx="22225" cy="5895975"/>
                <wp:effectExtent b="0" l="0" r="0" t="0"/>
                <wp:wrapNone/>
                <wp:docPr id="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" cy="58959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after="0" w:line="240" w:lineRule="auto"/>
        <w:ind w:left="-720" w:firstLine="0"/>
        <w:rPr>
          <w:color w:val="231f20"/>
        </w:rPr>
      </w:pPr>
      <w:r w:rsidDel="00000000" w:rsidR="00000000" w:rsidRPr="00000000">
        <w:rPr>
          <w:rtl w:val="0"/>
        </w:rPr>
        <w:t xml:space="preserve">The Western Kentucky Educational Cooperative in partnership with regional business, industry, public    schools, and other supporters offer the opportunity to participate in the </w:t>
      </w:r>
      <w:r w:rsidDel="00000000" w:rsidR="00000000" w:rsidRPr="00000000">
        <w:rPr>
          <w:i w:val="1"/>
          <w:rtl w:val="0"/>
        </w:rPr>
        <w:t xml:space="preserve">West Kentucky Work Ethic Seal   Initiative</w:t>
      </w:r>
      <w:r w:rsidDel="00000000" w:rsidR="00000000" w:rsidRPr="00000000">
        <w:rPr>
          <w:rtl w:val="0"/>
        </w:rPr>
        <w:t xml:space="preserve">.  </w:t>
      </w:r>
      <w:r w:rsidDel="00000000" w:rsidR="00000000" w:rsidRPr="00000000">
        <w:rPr>
          <w:color w:val="231f20"/>
          <w:rtl w:val="0"/>
        </w:rPr>
        <w:t xml:space="preserve">Additional support from stakeholders in economic development agencies, elected offices, and workforce development also ensures this initiative will assist counties in earning the status </w:t>
      </w:r>
    </w:p>
    <w:p w:rsidR="00000000" w:rsidDel="00000000" w:rsidP="00000000" w:rsidRDefault="00000000" w:rsidRPr="00000000" w14:paraId="00000003">
      <w:pPr>
        <w:spacing w:after="0" w:line="240" w:lineRule="auto"/>
        <w:ind w:left="-720" w:firstLine="0"/>
        <w:rPr/>
      </w:pPr>
      <w:r w:rsidDel="00000000" w:rsidR="00000000" w:rsidRPr="00000000">
        <w:rPr>
          <w:color w:val="231f20"/>
          <w:rtl w:val="0"/>
        </w:rPr>
        <w:t xml:space="preserve">as a certified </w:t>
      </w:r>
      <w:r w:rsidDel="00000000" w:rsidR="00000000" w:rsidRPr="00000000">
        <w:rPr>
          <w:i w:val="1"/>
          <w:color w:val="231f20"/>
          <w:u w:val="single"/>
          <w:rtl w:val="0"/>
        </w:rPr>
        <w:t xml:space="preserve">Work Ready Community.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ind w:left="-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ind w:left="-720" w:firstLine="0"/>
        <w:rPr/>
      </w:pPr>
      <w:r w:rsidDel="00000000" w:rsidR="00000000" w:rsidRPr="00000000">
        <w:rPr>
          <w:rtl w:val="0"/>
        </w:rPr>
        <w:t xml:space="preserve">Students earning the </w:t>
      </w:r>
      <w:r w:rsidDel="00000000" w:rsidR="00000000" w:rsidRPr="00000000">
        <w:rPr>
          <w:i w:val="1"/>
          <w:rtl w:val="0"/>
        </w:rPr>
        <w:t xml:space="preserve">WKY Work Ethic Seal</w:t>
      </w:r>
      <w:r w:rsidDel="00000000" w:rsidR="00000000" w:rsidRPr="00000000">
        <w:rPr>
          <w:rtl w:val="0"/>
        </w:rPr>
        <w:t xml:space="preserve"> will have an advantage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when seeking future employment. Likewise, both existing and potential employers will also be able to easily identify a pool of employees and students with a successful work ethic.  </w:t>
      </w:r>
    </w:p>
    <w:p w:rsidR="00000000" w:rsidDel="00000000" w:rsidP="00000000" w:rsidRDefault="00000000" w:rsidRPr="00000000" w14:paraId="00000006">
      <w:pPr>
        <w:spacing w:after="0" w:line="240" w:lineRule="auto"/>
        <w:ind w:left="-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ind w:left="-720" w:firstLine="0"/>
        <w:rPr/>
      </w:pPr>
      <w:r w:rsidDel="00000000" w:rsidR="00000000" w:rsidRPr="00000000">
        <w:rPr>
          <w:rtl w:val="0"/>
        </w:rPr>
        <w:t xml:space="preserve">Furthermore, by participating in the WKY </w:t>
      </w:r>
      <w:r w:rsidDel="00000000" w:rsidR="00000000" w:rsidRPr="00000000">
        <w:rPr>
          <w:i w:val="1"/>
          <w:rtl w:val="0"/>
        </w:rPr>
        <w:t xml:space="preserve">Work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Ethic Seal Initiative, </w:t>
      </w:r>
      <w:r w:rsidDel="00000000" w:rsidR="00000000" w:rsidRPr="00000000">
        <w:rPr>
          <w:rtl w:val="0"/>
        </w:rPr>
        <w:t xml:space="preserve">business and industry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agree to grant qualified students </w:t>
      </w:r>
      <w:r w:rsidDel="00000000" w:rsidR="00000000" w:rsidRPr="00000000">
        <w:rPr>
          <w:u w:val="single"/>
          <w:rtl w:val="0"/>
        </w:rPr>
        <w:t xml:space="preserve">an interview</w:t>
      </w:r>
      <w:r w:rsidDel="00000000" w:rsidR="00000000" w:rsidRPr="00000000">
        <w:rPr>
          <w:rtl w:val="0"/>
        </w:rPr>
        <w:t xml:space="preserve"> when job openings occur.</w:t>
      </w:r>
    </w:p>
    <w:p w:rsidR="00000000" w:rsidDel="00000000" w:rsidP="00000000" w:rsidRDefault="00000000" w:rsidRPr="00000000" w14:paraId="00000008">
      <w:pPr>
        <w:spacing w:after="0" w:line="240" w:lineRule="auto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  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Vision</w:t>
      </w:r>
    </w:p>
    <w:p w:rsidR="00000000" w:rsidDel="00000000" w:rsidP="00000000" w:rsidRDefault="00000000" w:rsidRPr="00000000" w14:paraId="00000009">
      <w:pPr>
        <w:spacing w:after="0" w:line="240" w:lineRule="auto"/>
        <w:ind w:left="-720" w:firstLine="0"/>
        <w:rPr/>
      </w:pPr>
      <w:r w:rsidDel="00000000" w:rsidR="00000000" w:rsidRPr="00000000">
        <w:rPr>
          <w:rtl w:val="0"/>
        </w:rPr>
        <w:t xml:space="preserve">To create a </w:t>
      </w:r>
      <w:r w:rsidDel="00000000" w:rsidR="00000000" w:rsidRPr="00000000">
        <w:rPr>
          <w:i w:val="1"/>
          <w:rtl w:val="0"/>
        </w:rPr>
        <w:t xml:space="preserve">WKY Work Ready Region</w:t>
      </w:r>
      <w:r w:rsidDel="00000000" w:rsidR="00000000" w:rsidRPr="00000000">
        <w:rPr>
          <w:rtl w:val="0"/>
        </w:rPr>
        <w:t xml:space="preserve"> by ensuring      </w:t>
      </w:r>
    </w:p>
    <w:p w:rsidR="00000000" w:rsidDel="00000000" w:rsidP="00000000" w:rsidRDefault="00000000" w:rsidRPr="00000000" w14:paraId="0000000A">
      <w:pPr>
        <w:spacing w:after="0" w:line="240" w:lineRule="auto"/>
        <w:ind w:left="-720" w:firstLine="0"/>
        <w:rPr/>
      </w:pPr>
      <w:r w:rsidDel="00000000" w:rsidR="00000000" w:rsidRPr="00000000">
        <w:rPr>
          <w:rtl w:val="0"/>
        </w:rPr>
        <w:t xml:space="preserve">all Western Kentucky students are prepared with the skills needed for a successful transition from school to work.</w:t>
      </w:r>
    </w:p>
    <w:p w:rsidR="00000000" w:rsidDel="00000000" w:rsidP="00000000" w:rsidRDefault="00000000" w:rsidRPr="00000000" w14:paraId="0000000B">
      <w:pPr>
        <w:spacing w:after="0" w:line="240" w:lineRule="auto"/>
        <w:ind w:left="-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ind w:left="-405" w:firstLine="0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  <w:tab/>
        <w:tab/>
        <w:t xml:space="preserve">   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Mission  </w:t>
      </w:r>
    </w:p>
    <w:p w:rsidR="00000000" w:rsidDel="00000000" w:rsidP="00000000" w:rsidRDefault="00000000" w:rsidRPr="00000000" w14:paraId="0000000D">
      <w:pPr>
        <w:spacing w:after="0" w:line="240" w:lineRule="auto"/>
        <w:ind w:left="-720" w:firstLine="0"/>
        <w:rPr/>
      </w:pPr>
      <w:r w:rsidDel="00000000" w:rsidR="00000000" w:rsidRPr="00000000">
        <w:rPr>
          <w:rtl w:val="0"/>
        </w:rPr>
        <w:t xml:space="preserve">To provide new/existing employers with a large   work-ready pool of applicants from our coalition of Western Kentucky communities that are seeking the </w:t>
      </w:r>
      <w:r w:rsidDel="00000000" w:rsidR="00000000" w:rsidRPr="00000000">
        <w:rPr>
          <w:i w:val="1"/>
          <w:rtl w:val="0"/>
        </w:rPr>
        <w:t xml:space="preserve">Work Ready Community Status </w:t>
      </w:r>
      <w:r w:rsidDel="00000000" w:rsidR="00000000" w:rsidRPr="00000000">
        <w:rPr>
          <w:rtl w:val="0"/>
        </w:rPr>
        <w:t xml:space="preserve">designation through teaching soft skills and the importance of a strong work ethic.</w:t>
      </w:r>
    </w:p>
    <w:p w:rsidR="00000000" w:rsidDel="00000000" w:rsidP="00000000" w:rsidRDefault="00000000" w:rsidRPr="00000000" w14:paraId="0000000E">
      <w:pPr>
        <w:spacing w:after="0" w:line="240" w:lineRule="auto"/>
        <w:ind w:left="-720" w:firstLine="0"/>
        <w:rPr/>
      </w:pPr>
      <w:r w:rsidDel="00000000" w:rsidR="00000000" w:rsidRPr="00000000">
        <w:rPr>
          <w:rtl w:val="0"/>
        </w:rPr>
        <w:t xml:space="preserve">                     </w:t>
      </w:r>
    </w:p>
    <w:p w:rsidR="00000000" w:rsidDel="00000000" w:rsidP="00000000" w:rsidRDefault="00000000" w:rsidRPr="00000000" w14:paraId="0000000F">
      <w:pPr>
        <w:spacing w:after="0" w:line="240" w:lineRule="auto"/>
        <w:ind w:left="0" w:firstLine="0"/>
        <w:jc w:val="center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Criteria &amp; Participation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ind w:left="-1152" w:firstLine="0"/>
        <w:rPr>
          <w:i w:val="1"/>
        </w:rPr>
      </w:pPr>
      <w:r w:rsidDel="00000000" w:rsidR="00000000" w:rsidRPr="00000000">
        <w:rPr>
          <w:rtl w:val="0"/>
        </w:rPr>
        <w:t xml:space="preserve">                   Participation in the </w:t>
      </w:r>
      <w:r w:rsidDel="00000000" w:rsidR="00000000" w:rsidRPr="00000000">
        <w:rPr>
          <w:i w:val="1"/>
          <w:rtl w:val="0"/>
        </w:rPr>
        <w:t xml:space="preserve">WKY Work Ethic Seal                  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2667000</wp:posOffset>
                </wp:positionH>
                <wp:positionV relativeFrom="paragraph">
                  <wp:posOffset>19050</wp:posOffset>
                </wp:positionV>
                <wp:extent cx="47625" cy="586740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31713" y="855825"/>
                          <a:ext cx="28575" cy="584835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2667000</wp:posOffset>
                </wp:positionH>
                <wp:positionV relativeFrom="paragraph">
                  <wp:posOffset>19050</wp:posOffset>
                </wp:positionV>
                <wp:extent cx="47625" cy="5867400"/>
                <wp:effectExtent b="0" l="0" r="0" t="0"/>
                <wp:wrapNone/>
                <wp:docPr id="5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625" cy="5867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1">
      <w:pPr>
        <w:spacing w:after="0" w:line="240" w:lineRule="auto"/>
        <w:ind w:left="-1152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                   Initiative </w:t>
      </w:r>
      <w:r w:rsidDel="00000000" w:rsidR="00000000" w:rsidRPr="00000000">
        <w:rPr>
          <w:rtl w:val="0"/>
        </w:rPr>
        <w:t xml:space="preserve">is voluntary and available to all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ind w:left="-720" w:firstLine="0"/>
        <w:rPr/>
      </w:pPr>
      <w:r w:rsidDel="00000000" w:rsidR="00000000" w:rsidRPr="00000000">
        <w:rPr>
          <w:rtl w:val="0"/>
        </w:rPr>
        <w:t xml:space="preserve">          students in participating WKEC districts.</w:t>
      </w:r>
    </w:p>
    <w:p w:rsidR="00000000" w:rsidDel="00000000" w:rsidP="00000000" w:rsidRDefault="00000000" w:rsidRPr="00000000" w14:paraId="00000013">
      <w:pPr>
        <w:spacing w:after="0" w:line="240" w:lineRule="auto"/>
        <w:ind w:left="-720" w:firstLine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ind w:left="-720" w:firstLine="0"/>
        <w:rPr/>
      </w:pPr>
      <w:r w:rsidDel="00000000" w:rsidR="00000000" w:rsidRPr="00000000">
        <w:rPr>
          <w:rtl w:val="0"/>
        </w:rPr>
        <w:t xml:space="preserve">           The </w:t>
      </w:r>
      <w:r w:rsidDel="00000000" w:rsidR="00000000" w:rsidRPr="00000000">
        <w:rPr>
          <w:i w:val="1"/>
          <w:rtl w:val="0"/>
        </w:rPr>
        <w:t xml:space="preserve">WKY Work Ethic Seal Initiative </w:t>
      </w:r>
      <w:r w:rsidDel="00000000" w:rsidR="00000000" w:rsidRPr="00000000">
        <w:rPr>
          <w:rtl w:val="0"/>
        </w:rPr>
        <w:t xml:space="preserve">has specific      </w:t>
      </w:r>
    </w:p>
    <w:p w:rsidR="00000000" w:rsidDel="00000000" w:rsidP="00000000" w:rsidRDefault="00000000" w:rsidRPr="00000000" w14:paraId="00000015">
      <w:pPr>
        <w:spacing w:after="0" w:line="240" w:lineRule="auto"/>
        <w:ind w:left="-720" w:firstLine="0"/>
        <w:rPr/>
      </w:pPr>
      <w:r w:rsidDel="00000000" w:rsidR="00000000" w:rsidRPr="00000000">
        <w:rPr>
          <w:rtl w:val="0"/>
        </w:rPr>
        <w:t xml:space="preserve">           criteria to identify students by academics, </w:t>
      </w:r>
    </w:p>
    <w:p w:rsidR="00000000" w:rsidDel="00000000" w:rsidP="00000000" w:rsidRDefault="00000000" w:rsidRPr="00000000" w14:paraId="00000016">
      <w:pPr>
        <w:spacing w:after="0" w:line="240" w:lineRule="auto"/>
        <w:ind w:left="-720" w:firstLine="0"/>
        <w:rPr/>
      </w:pPr>
      <w:r w:rsidDel="00000000" w:rsidR="00000000" w:rsidRPr="00000000">
        <w:rPr>
          <w:rtl w:val="0"/>
        </w:rPr>
        <w:t xml:space="preserve">           discipline, high attendance, soft skills and </w:t>
      </w:r>
    </w:p>
    <w:p w:rsidR="00000000" w:rsidDel="00000000" w:rsidP="00000000" w:rsidRDefault="00000000" w:rsidRPr="00000000" w14:paraId="00000017">
      <w:pPr>
        <w:spacing w:after="0" w:line="240" w:lineRule="auto"/>
        <w:ind w:left="-720" w:firstLine="0"/>
        <w:rPr/>
      </w:pPr>
      <w:r w:rsidDel="00000000" w:rsidR="00000000" w:rsidRPr="00000000">
        <w:rPr>
          <w:rtl w:val="0"/>
        </w:rPr>
        <w:t xml:space="preserve">           participation in extra-curricular activities that </w:t>
      </w:r>
    </w:p>
    <w:p w:rsidR="00000000" w:rsidDel="00000000" w:rsidP="00000000" w:rsidRDefault="00000000" w:rsidRPr="00000000" w14:paraId="00000018">
      <w:pPr>
        <w:spacing w:after="0" w:line="240" w:lineRule="auto"/>
        <w:ind w:left="-720" w:firstLine="0"/>
        <w:rPr/>
      </w:pPr>
      <w:r w:rsidDel="00000000" w:rsidR="00000000" w:rsidRPr="00000000">
        <w:rPr>
          <w:rtl w:val="0"/>
        </w:rPr>
        <w:t xml:space="preserve">           distinguishes them from their peers.                                                                                           </w:t>
      </w:r>
    </w:p>
    <w:p w:rsidR="00000000" w:rsidDel="00000000" w:rsidP="00000000" w:rsidRDefault="00000000" w:rsidRPr="00000000" w14:paraId="00000019">
      <w:pPr>
        <w:spacing w:after="0" w:line="240" w:lineRule="auto"/>
        <w:ind w:left="-720" w:firstLine="0"/>
        <w:rPr/>
      </w:pPr>
      <w:r w:rsidDel="00000000" w:rsidR="00000000" w:rsidRPr="00000000">
        <w:rPr>
          <w:rtl w:val="0"/>
        </w:rPr>
        <w:t xml:space="preserve">       </w:t>
      </w:r>
    </w:p>
    <w:p w:rsidR="00000000" w:rsidDel="00000000" w:rsidP="00000000" w:rsidRDefault="00000000" w:rsidRPr="00000000" w14:paraId="0000001A">
      <w:pPr>
        <w:spacing w:after="0" w:line="240" w:lineRule="auto"/>
        <w:ind w:left="-720" w:firstLine="0"/>
        <w:rPr/>
      </w:pPr>
      <w:r w:rsidDel="00000000" w:rsidR="00000000" w:rsidRPr="00000000">
        <w:rPr>
          <w:rtl w:val="0"/>
        </w:rPr>
        <w:t xml:space="preserve">           In order to earn the </w:t>
      </w:r>
      <w:r w:rsidDel="00000000" w:rsidR="00000000" w:rsidRPr="00000000">
        <w:rPr>
          <w:i w:val="1"/>
          <w:rtl w:val="0"/>
        </w:rPr>
        <w:t xml:space="preserve">WKY Work Ethic Seal &amp;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ind w:left="-720" w:firstLine="0"/>
        <w:rPr/>
      </w:pPr>
      <w:r w:rsidDel="00000000" w:rsidR="00000000" w:rsidRPr="00000000">
        <w:rPr>
          <w:i w:val="1"/>
          <w:rtl w:val="0"/>
        </w:rPr>
        <w:t xml:space="preserve">           Certificate,</w:t>
      </w:r>
      <w:r w:rsidDel="00000000" w:rsidR="00000000" w:rsidRPr="00000000">
        <w:rPr>
          <w:rtl w:val="0"/>
        </w:rPr>
        <w:t xml:space="preserve"> students must apply and achieve</w:t>
      </w:r>
    </w:p>
    <w:p w:rsidR="00000000" w:rsidDel="00000000" w:rsidP="00000000" w:rsidRDefault="00000000" w:rsidRPr="00000000" w14:paraId="0000001C">
      <w:pPr>
        <w:spacing w:after="0" w:line="240" w:lineRule="auto"/>
        <w:ind w:left="-720" w:firstLine="0"/>
        <w:rPr/>
      </w:pPr>
      <w:r w:rsidDel="00000000" w:rsidR="00000000" w:rsidRPr="00000000">
        <w:rPr>
          <w:rtl w:val="0"/>
        </w:rPr>
        <w:t xml:space="preserve">           the following by of the second semester of</w:t>
      </w:r>
    </w:p>
    <w:p w:rsidR="00000000" w:rsidDel="00000000" w:rsidP="00000000" w:rsidRDefault="00000000" w:rsidRPr="00000000" w14:paraId="0000001D">
      <w:pPr>
        <w:spacing w:after="0" w:line="240" w:lineRule="auto"/>
        <w:ind w:left="-720" w:firstLine="0"/>
        <w:rPr/>
      </w:pPr>
      <w:r w:rsidDel="00000000" w:rsidR="00000000" w:rsidRPr="00000000">
        <w:rPr>
          <w:rtl w:val="0"/>
        </w:rPr>
        <w:t xml:space="preserve">           his or her senior year in high school:</w:t>
      </w:r>
    </w:p>
    <w:p w:rsidR="00000000" w:rsidDel="00000000" w:rsidP="00000000" w:rsidRDefault="00000000" w:rsidRPr="00000000" w14:paraId="0000001E">
      <w:pPr>
        <w:spacing w:after="0" w:line="240" w:lineRule="auto"/>
        <w:ind w:left="-720" w:firstLine="0"/>
        <w:rPr/>
      </w:pPr>
      <w:r w:rsidDel="00000000" w:rsidR="00000000" w:rsidRPr="00000000">
        <w:rPr>
          <w:rtl w:val="0"/>
        </w:rPr>
        <w:t xml:space="preserve">     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Maintain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Attendance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that at 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minimum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45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complies with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all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local school board policies and requirements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45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has no more than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unexcused absences during the senior year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45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96% or above during his or her senior year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ind w:left="-135" w:firstLine="0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5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Earn a minimum 2.0 or higher Cumulative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GPA for the entire high school career and/or silver level Work Keys/industry certificate-KOSSA</w:t>
      </w:r>
    </w:p>
    <w:p w:rsidR="00000000" w:rsidDel="00000000" w:rsidP="00000000" w:rsidRDefault="00000000" w:rsidRPr="00000000" w14:paraId="00000026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5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Have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zero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major disciplinary referrals during the senior year.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 involved in at least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activities listed below during his or her senior year: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organized team sport/club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extra-curricular program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part-time job/co-op/internship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community service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leadership activity/Jr. ROTC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dual credit coursework/advanced coursework outside the school day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-576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Earn a “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Soft Skills Certificate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” from their local district which includes instruction on: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-72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attitude, ethics, careers, attendance    and punctuality, communication, critical thinking, teamwork, problem solving, leadership, credentialing, success interviews, and resume development.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ind w:right="-72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(Possible soft skills resources: WIN Software,</w:t>
      </w:r>
      <w:r w:rsidDel="00000000" w:rsidR="00000000" w:rsidRPr="00000000">
        <w:rPr>
          <w:rFonts w:ascii="Calibri" w:cs="Calibri" w:eastAsia="Calibri" w:hAnsi="Calibri"/>
          <w:color w:val="000000"/>
          <w:sz w:val="18"/>
          <w:szCs w:val="18"/>
          <w:rtl w:val="0"/>
        </w:rPr>
        <w:t xml:space="preserve"> professional effectiveness skills explained by Madisonville Comm. College, &amp; </w:t>
      </w:r>
      <w:hyperlink r:id="rId9">
        <w:r w:rsidDel="00000000" w:rsidR="00000000" w:rsidRPr="00000000">
          <w:rPr>
            <w:rFonts w:ascii="Calibri" w:cs="Calibri" w:eastAsia="Calibri" w:hAnsi="Calibri"/>
            <w:color w:val="0000ff"/>
            <w:sz w:val="18"/>
            <w:szCs w:val="18"/>
            <w:u w:val="single"/>
            <w:rtl w:val="0"/>
          </w:rPr>
          <w:t xml:space="preserve">http://www.dol.gov/odep/topics/youth/softskills</w:t>
        </w:r>
      </w:hyperlink>
      <w:r w:rsidDel="00000000" w:rsidR="00000000" w:rsidRPr="00000000">
        <w:rPr>
          <w:sz w:val="18"/>
          <w:szCs w:val="18"/>
          <w:rtl w:val="0"/>
        </w:rPr>
        <w:t xml:space="preserve"> )</w:t>
      </w:r>
    </w:p>
    <w:p w:rsidR="00000000" w:rsidDel="00000000" w:rsidP="00000000" w:rsidRDefault="00000000" w:rsidRPr="00000000" w14:paraId="00000034">
      <w:pPr>
        <w:spacing w:after="0" w:line="240" w:lineRule="auto"/>
        <w:ind w:right="-72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        </w:t>
      </w:r>
    </w:p>
    <w:p w:rsidR="00000000" w:rsidDel="00000000" w:rsidP="00000000" w:rsidRDefault="00000000" w:rsidRPr="00000000" w14:paraId="00000035">
      <w:pPr>
        <w:spacing w:after="0" w:line="240" w:lineRule="auto"/>
        <w:ind w:right="-720"/>
        <w:jc w:val="center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Recognition</w:t>
      </w:r>
      <w:r w:rsidDel="00000000" w:rsidR="00000000" w:rsidRPr="00000000">
        <w:rPr>
          <w:u w:val="single"/>
          <w:rtl w:val="0"/>
        </w:rPr>
        <w:t xml:space="preserve">    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6">
      <w:pPr>
        <w:spacing w:after="0" w:line="240" w:lineRule="auto"/>
        <w:ind w:right="-720"/>
        <w:rPr>
          <w:b w:val="1"/>
          <w:u w:val="single"/>
        </w:rPr>
      </w:pPr>
      <w:r w:rsidDel="00000000" w:rsidR="00000000" w:rsidRPr="00000000">
        <w:rPr>
          <w:rtl w:val="0"/>
        </w:rPr>
        <w:t xml:space="preserve">Upon completion of the criteria, students will be awarded and/or recognized as follows: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-72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receive a certified “Letter of Recommendation” 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-72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-72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publicly recognized by WKEC and local districts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-72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-72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receive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WKY Work Ethic Seal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certificate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-72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-72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acknowledgement of achievement by all participating employers and granting interviews to any qualified students when openings are available</w:t>
      </w:r>
    </w:p>
    <w:p w:rsidR="00000000" w:rsidDel="00000000" w:rsidP="00000000" w:rsidRDefault="00000000" w:rsidRPr="00000000" w14:paraId="0000003F">
      <w:pPr>
        <w:spacing w:after="0" w:line="240" w:lineRule="auto"/>
        <w:ind w:left="-720" w:right="-720" w:firstLine="0"/>
        <w:rPr/>
      </w:pPr>
      <w:r w:rsidDel="00000000" w:rsidR="00000000" w:rsidRPr="00000000">
        <w:rPr>
          <w:rtl w:val="0"/>
        </w:rPr>
        <w:t xml:space="preserve">                              </w:t>
      </w:r>
    </w:p>
    <w:p w:rsidR="00000000" w:rsidDel="00000000" w:rsidP="00000000" w:rsidRDefault="00000000" w:rsidRPr="00000000" w14:paraId="00000040">
      <w:pPr>
        <w:spacing w:after="0" w:line="240" w:lineRule="auto"/>
        <w:ind w:left="-720" w:right="-720" w:firstLine="0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                   </w:t>
      </w:r>
    </w:p>
    <w:sectPr>
      <w:headerReference r:id="rId10" w:type="default"/>
      <w:pgSz w:h="12240" w:w="15840" w:orient="landscape"/>
      <w:pgMar w:bottom="720" w:top="1440" w:left="1440" w:right="1440" w:header="720" w:footer="720"/>
      <w:pgNumType w:start="1"/>
      <w:cols w:equalWidth="0" w:num="3">
        <w:col w:space="432" w:w="4032"/>
        <w:col w:space="432" w:w="4032"/>
        <w:col w:space="0" w:w="4032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keepNext w:val="0"/>
      <w:keepLines w:val="0"/>
      <w:widowControl w:val="1"/>
      <w:pBdr>
        <w:top w:space="0" w:sz="0" w:val="nil"/>
        <w:left w:space="0" w:sz="0" w:val="nil"/>
        <w:bottom w:color="622423" w:space="1" w:sz="24" w:val="single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52"/>
        <w:szCs w:val="52"/>
        <w:u w:val="none"/>
        <w:shd w:fill="auto" w:val="clear"/>
        <w:vertAlign w:val="baseline"/>
        <w:rtl w:val="0"/>
      </w:rPr>
      <w:t xml:space="preserve">West Kentucky Work Ethic Seal Initiative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                                                                                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70"/>
      <w:numFmt w:val="bullet"/>
      <w:lvlText w:val="●"/>
      <w:lvlJc w:val="left"/>
      <w:pPr>
        <w:ind w:left="225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945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665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385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105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825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545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265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5985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1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B495E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A422CA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422CA"/>
  </w:style>
  <w:style w:type="paragraph" w:styleId="Footer">
    <w:name w:val="footer"/>
    <w:basedOn w:val="Normal"/>
    <w:link w:val="FooterChar"/>
    <w:uiPriority w:val="99"/>
    <w:unhideWhenUsed w:val="1"/>
    <w:rsid w:val="00A422CA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422CA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A422CA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A422CA"/>
    <w:rPr>
      <w:rFonts w:ascii="Tahoma" w:cs="Tahoma" w:hAnsi="Tahoma"/>
      <w:sz w:val="16"/>
      <w:szCs w:val="16"/>
    </w:rPr>
  </w:style>
  <w:style w:type="paragraph" w:styleId="ListParagraph">
    <w:name w:val="List Paragraph"/>
    <w:basedOn w:val="Normal"/>
    <w:uiPriority w:val="34"/>
    <w:qFormat w:val="1"/>
    <w:rsid w:val="00202FE8"/>
    <w:pPr>
      <w:ind w:left="720"/>
      <w:contextualSpacing w:val="1"/>
    </w:pPr>
  </w:style>
  <w:style w:type="paragraph" w:styleId="NoSpacing">
    <w:name w:val="No Spacing"/>
    <w:uiPriority w:val="1"/>
    <w:qFormat w:val="1"/>
    <w:rsid w:val="006C6635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 w:val="1"/>
    <w:unhideWhenUsed w:val="1"/>
    <w:rsid w:val="00FC1DBD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yperlink" Target="http://www.dol.gov/odep/topics/youth/softskills/Communication.pdf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TEXyK/bZFaGiND1QkTpkHnbz5g==">AMUW2mU57etIl/HoHrpOoawuqWMfvcQK3hW2Oum6cDF3d5eN6bMvHxD6T9Rp2LH5wfE/Lhuah25lsWnb5pnEEj3YezLGyX3Eu1xKUhGhuNEivwjFd0hd1vdM18RNQa7/8b8ite8eYSKr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2019-07-01T18:45:00Z</dcterms:created>
  <dc:creator>P Sheffer</dc:creator>
</cp:coreProperties>
</file>