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55" w:rsidRDefault="000C12F7" w:rsidP="000C12F7">
      <w:pPr>
        <w:jc w:val="center"/>
        <w:rPr>
          <w:sz w:val="28"/>
          <w:szCs w:val="28"/>
        </w:rPr>
      </w:pPr>
      <w:r>
        <w:rPr>
          <w:sz w:val="28"/>
          <w:szCs w:val="28"/>
        </w:rPr>
        <w:t>SUNSCREEN AT SCHOOL</w:t>
      </w:r>
    </w:p>
    <w:p w:rsidR="00E41FA6" w:rsidRDefault="00E41FA6" w:rsidP="00E41FA6">
      <w:pPr>
        <w:rPr>
          <w:sz w:val="28"/>
          <w:szCs w:val="28"/>
        </w:rPr>
      </w:pPr>
    </w:p>
    <w:p w:rsidR="00E41FA6" w:rsidRDefault="00E41FA6" w:rsidP="00E41FA6">
      <w:pPr>
        <w:rPr>
          <w:sz w:val="28"/>
          <w:szCs w:val="28"/>
        </w:rPr>
      </w:pPr>
    </w:p>
    <w:p w:rsidR="00E41FA6" w:rsidRDefault="00E41FA6" w:rsidP="00E41FA6">
      <w:pPr>
        <w:rPr>
          <w:sz w:val="28"/>
          <w:szCs w:val="28"/>
        </w:rPr>
      </w:pPr>
      <w:r>
        <w:rPr>
          <w:sz w:val="28"/>
          <w:szCs w:val="28"/>
        </w:rPr>
        <w:t>ACT NO: 201</w:t>
      </w:r>
      <w:r w:rsidR="006540CD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-278</w:t>
      </w:r>
    </w:p>
    <w:p w:rsidR="00E41FA6" w:rsidRDefault="00E41FA6" w:rsidP="00E41FA6">
      <w:pPr>
        <w:rPr>
          <w:sz w:val="28"/>
          <w:szCs w:val="28"/>
        </w:rPr>
      </w:pPr>
      <w:r>
        <w:rPr>
          <w:sz w:val="28"/>
          <w:szCs w:val="28"/>
        </w:rPr>
        <w:t xml:space="preserve">This act allows students in public and nonpublic schools to self-carry and use FDA regulated over the counter sunscreen at school and school-based events. Any student, parent or guardian requesting a school board employee to apply sunscreen to a student must present to the nurse a Parent Prescriber Authorization form that has been completed and signed by the parent. A physician’s signature is not required. </w:t>
      </w:r>
    </w:p>
    <w:p w:rsidR="000C12F7" w:rsidRDefault="000C12F7" w:rsidP="000C12F7">
      <w:pPr>
        <w:jc w:val="center"/>
        <w:rPr>
          <w:sz w:val="28"/>
          <w:szCs w:val="28"/>
        </w:rPr>
      </w:pPr>
    </w:p>
    <w:p w:rsidR="000C12F7" w:rsidRPr="000C12F7" w:rsidRDefault="000C12F7" w:rsidP="000C12F7">
      <w:pPr>
        <w:jc w:val="center"/>
        <w:rPr>
          <w:sz w:val="28"/>
          <w:szCs w:val="28"/>
        </w:rPr>
      </w:pPr>
    </w:p>
    <w:sectPr w:rsidR="000C12F7" w:rsidRPr="000C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F7"/>
    <w:rsid w:val="000C12F7"/>
    <w:rsid w:val="00563155"/>
    <w:rsid w:val="006540CD"/>
    <w:rsid w:val="00E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FEC2"/>
  <w15:chartTrackingRefBased/>
  <w15:docId w15:val="{8A5ECEDE-83CC-4A00-9EA7-9A0D93AE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Gulledge</dc:creator>
  <cp:keywords/>
  <dc:description/>
  <cp:lastModifiedBy>Amy Gulledge</cp:lastModifiedBy>
  <cp:revision>3</cp:revision>
  <dcterms:created xsi:type="dcterms:W3CDTF">2024-01-22T20:13:00Z</dcterms:created>
  <dcterms:modified xsi:type="dcterms:W3CDTF">2024-01-22T20:59:00Z</dcterms:modified>
</cp:coreProperties>
</file>