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52"/>
          <w:szCs w:val="52"/>
        </w:rPr>
      </w:pPr>
      <w:r w:rsidDel="00000000" w:rsidR="00000000" w:rsidRPr="00000000">
        <w:rPr>
          <w:b w:val="1"/>
          <w:sz w:val="52"/>
          <w:szCs w:val="52"/>
          <w:rtl w:val="0"/>
        </w:rPr>
        <w:t xml:space="preserve">CLATSKANIE SCHOOL DISTRICT</w:t>
      </w:r>
    </w:p>
    <w:p w:rsidR="00000000" w:rsidDel="00000000" w:rsidP="00000000" w:rsidRDefault="00000000" w:rsidRPr="00000000" w14:paraId="00000002">
      <w:pPr>
        <w:pBdr>
          <w:top w:color="000000" w:space="1" w:sz="24" w:val="single"/>
          <w:left w:color="000000" w:space="4" w:sz="24" w:val="single"/>
          <w:bottom w:color="000000" w:space="9" w:sz="24" w:val="single"/>
          <w:right w:color="000000" w:space="4" w:sz="24" w:val="single"/>
        </w:pBdr>
        <w:jc w:val="center"/>
        <w:rPr>
          <w:b w:val="1"/>
          <w:sz w:val="42"/>
          <w:szCs w:val="42"/>
        </w:rPr>
      </w:pPr>
      <w:r w:rsidDel="00000000" w:rsidR="00000000" w:rsidRPr="00000000">
        <w:rPr>
          <w:b w:val="1"/>
          <w:sz w:val="42"/>
          <w:szCs w:val="42"/>
          <w:rtl w:val="0"/>
        </w:rPr>
        <w:t xml:space="preserve">Disposal of District Property – </w:t>
        <w:br w:type="textWrapping"/>
        <w:t xml:space="preserve">February 2025 Resolution No 2025-02</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26"/>
          <w:szCs w:val="26"/>
        </w:rPr>
      </w:pPr>
      <w:r w:rsidDel="00000000" w:rsidR="00000000" w:rsidRPr="00000000">
        <w:rPr>
          <w:b w:val="1"/>
          <w:sz w:val="26"/>
          <w:szCs w:val="26"/>
          <w:rtl w:val="0"/>
        </w:rPr>
        <w:t xml:space="preserve">WHEREAS</w:t>
      </w:r>
      <w:r w:rsidDel="00000000" w:rsidR="00000000" w:rsidRPr="00000000">
        <w:rPr>
          <w:sz w:val="26"/>
          <w:szCs w:val="26"/>
          <w:rtl w:val="0"/>
        </w:rPr>
        <w:t xml:space="preserve">, The District has surplus items; curriculum/textbooks that are no longer being used, we have adopted a new curriculum, this resolution, and</w:t>
      </w:r>
    </w:p>
    <w:p w:rsidR="00000000" w:rsidDel="00000000" w:rsidP="00000000" w:rsidRDefault="00000000" w:rsidRPr="00000000" w14:paraId="00000005">
      <w:pPr>
        <w:rPr>
          <w:sz w:val="26"/>
          <w:szCs w:val="26"/>
        </w:rPr>
      </w:pPr>
      <w:r w:rsidDel="00000000" w:rsidR="00000000" w:rsidRPr="00000000">
        <w:rPr>
          <w:rtl w:val="0"/>
        </w:rPr>
      </w:r>
    </w:p>
    <w:p w:rsidR="00000000" w:rsidDel="00000000" w:rsidP="00000000" w:rsidRDefault="00000000" w:rsidRPr="00000000" w14:paraId="00000006">
      <w:pPr>
        <w:rPr>
          <w:sz w:val="26"/>
          <w:szCs w:val="26"/>
        </w:rPr>
      </w:pPr>
      <w:r w:rsidDel="00000000" w:rsidR="00000000" w:rsidRPr="00000000">
        <w:rPr>
          <w:b w:val="1"/>
          <w:sz w:val="26"/>
          <w:szCs w:val="26"/>
          <w:rtl w:val="0"/>
        </w:rPr>
        <w:t xml:space="preserve">WHEREAS</w:t>
      </w:r>
      <w:r w:rsidDel="00000000" w:rsidR="00000000" w:rsidRPr="00000000">
        <w:rPr>
          <w:sz w:val="26"/>
          <w:szCs w:val="26"/>
          <w:rtl w:val="0"/>
        </w:rPr>
        <w:t xml:space="preserve">, these items are either obsolete, inoperable, or serve no further educational purpose for the District, and</w:t>
      </w:r>
    </w:p>
    <w:p w:rsidR="00000000" w:rsidDel="00000000" w:rsidP="00000000" w:rsidRDefault="00000000" w:rsidRPr="00000000" w14:paraId="00000007">
      <w:pPr>
        <w:rPr>
          <w:sz w:val="26"/>
          <w:szCs w:val="26"/>
        </w:rPr>
      </w:pPr>
      <w:r w:rsidDel="00000000" w:rsidR="00000000" w:rsidRPr="00000000">
        <w:rPr>
          <w:rtl w:val="0"/>
        </w:rPr>
      </w:r>
    </w:p>
    <w:p w:rsidR="00000000" w:rsidDel="00000000" w:rsidP="00000000" w:rsidRDefault="00000000" w:rsidRPr="00000000" w14:paraId="00000008">
      <w:pPr>
        <w:rPr>
          <w:sz w:val="26"/>
          <w:szCs w:val="26"/>
        </w:rPr>
      </w:pPr>
      <w:r w:rsidDel="00000000" w:rsidR="00000000" w:rsidRPr="00000000">
        <w:rPr>
          <w:b w:val="1"/>
          <w:sz w:val="26"/>
          <w:szCs w:val="26"/>
          <w:rtl w:val="0"/>
        </w:rPr>
        <w:t xml:space="preserve">WHEREAS</w:t>
      </w:r>
      <w:r w:rsidDel="00000000" w:rsidR="00000000" w:rsidRPr="00000000">
        <w:rPr>
          <w:sz w:val="26"/>
          <w:szCs w:val="26"/>
          <w:rtl w:val="0"/>
        </w:rPr>
        <w:t xml:space="preserve">, Board Policy DN requires the Board to pass a resolution in order to declare such property as surplus,</w:t>
      </w:r>
    </w:p>
    <w:p w:rsidR="00000000" w:rsidDel="00000000" w:rsidP="00000000" w:rsidRDefault="00000000" w:rsidRPr="00000000" w14:paraId="00000009">
      <w:pPr>
        <w:rPr>
          <w:sz w:val="26"/>
          <w:szCs w:val="26"/>
        </w:rPr>
      </w:pPr>
      <w:r w:rsidDel="00000000" w:rsidR="00000000" w:rsidRPr="00000000">
        <w:rPr>
          <w:rtl w:val="0"/>
        </w:rPr>
      </w:r>
    </w:p>
    <w:p w:rsidR="00000000" w:rsidDel="00000000" w:rsidP="00000000" w:rsidRDefault="00000000" w:rsidRPr="00000000" w14:paraId="0000000A">
      <w:pPr>
        <w:rPr>
          <w:sz w:val="26"/>
          <w:szCs w:val="26"/>
        </w:rPr>
      </w:pPr>
      <w:r w:rsidDel="00000000" w:rsidR="00000000" w:rsidRPr="00000000">
        <w:rPr>
          <w:sz w:val="26"/>
          <w:szCs w:val="26"/>
          <w:rtl w:val="0"/>
        </w:rPr>
        <w:t xml:space="preserve">Now, </w:t>
      </w:r>
      <w:r w:rsidDel="00000000" w:rsidR="00000000" w:rsidRPr="00000000">
        <w:rPr>
          <w:b w:val="1"/>
          <w:sz w:val="26"/>
          <w:szCs w:val="26"/>
          <w:rtl w:val="0"/>
        </w:rPr>
        <w:t xml:space="preserve">THEREFORE</w:t>
      </w:r>
      <w:r w:rsidDel="00000000" w:rsidR="00000000" w:rsidRPr="00000000">
        <w:rPr>
          <w:sz w:val="26"/>
          <w:szCs w:val="26"/>
          <w:rtl w:val="0"/>
        </w:rPr>
        <w:t xml:space="preserve">, the Board of Directors of Clatskanie School District does hereby declare the items identified in the accompanying memo as “surplus,” to be sold by bid or disposed of by other means in accordance with Board Policy DN.</w:t>
      </w:r>
    </w:p>
    <w:p w:rsidR="00000000" w:rsidDel="00000000" w:rsidP="00000000" w:rsidRDefault="00000000" w:rsidRPr="00000000" w14:paraId="0000000B">
      <w:pPr>
        <w:rPr>
          <w:sz w:val="26"/>
          <w:szCs w:val="26"/>
        </w:rPr>
      </w:pPr>
      <w:r w:rsidDel="00000000" w:rsidR="00000000" w:rsidRPr="00000000">
        <w:rPr>
          <w:rtl w:val="0"/>
        </w:rPr>
      </w:r>
    </w:p>
    <w:p w:rsidR="00000000" w:rsidDel="00000000" w:rsidP="00000000" w:rsidRDefault="00000000" w:rsidRPr="00000000" w14:paraId="0000000C">
      <w:pPr>
        <w:rPr>
          <w:sz w:val="26"/>
          <w:szCs w:val="26"/>
        </w:rPr>
      </w:pPr>
      <w:r w:rsidDel="00000000" w:rsidR="00000000" w:rsidRPr="00000000">
        <w:rPr>
          <w:sz w:val="26"/>
          <w:szCs w:val="26"/>
          <w:rtl w:val="0"/>
        </w:rPr>
        <w:t xml:space="preserve">Dated this </w:t>
      </w:r>
      <w:r w:rsidDel="00000000" w:rsidR="00000000" w:rsidRPr="00000000">
        <w:rPr>
          <w:b w:val="1"/>
          <w:sz w:val="26"/>
          <w:szCs w:val="26"/>
          <w:rtl w:val="0"/>
        </w:rPr>
        <w:t xml:space="preserve">3rd</w:t>
      </w:r>
      <w:r w:rsidDel="00000000" w:rsidR="00000000" w:rsidRPr="00000000">
        <w:rPr>
          <w:sz w:val="26"/>
          <w:szCs w:val="26"/>
          <w:rtl w:val="0"/>
        </w:rPr>
        <w:t xml:space="preserve"> day of </w:t>
      </w:r>
      <w:r w:rsidDel="00000000" w:rsidR="00000000" w:rsidRPr="00000000">
        <w:rPr>
          <w:b w:val="1"/>
          <w:sz w:val="26"/>
          <w:szCs w:val="26"/>
          <w:rtl w:val="0"/>
        </w:rPr>
        <w:t xml:space="preserve">February 2025</w:t>
      </w:r>
      <w:r w:rsidDel="00000000" w:rsidR="00000000" w:rsidRPr="00000000">
        <w:rPr>
          <w:sz w:val="26"/>
          <w:szCs w:val="26"/>
          <w:rtl w:val="0"/>
        </w:rPr>
        <w:t xml:space="preserve">.</w:t>
      </w:r>
    </w:p>
    <w:p w:rsidR="00000000" w:rsidDel="00000000" w:rsidP="00000000" w:rsidRDefault="00000000" w:rsidRPr="00000000" w14:paraId="0000000D">
      <w:pPr>
        <w:rPr>
          <w:sz w:val="26"/>
          <w:szCs w:val="26"/>
        </w:rPr>
      </w:pPr>
      <w:r w:rsidDel="00000000" w:rsidR="00000000" w:rsidRPr="00000000">
        <w:rPr>
          <w:rtl w:val="0"/>
        </w:rPr>
      </w:r>
    </w:p>
    <w:p w:rsidR="00000000" w:rsidDel="00000000" w:rsidP="00000000" w:rsidRDefault="00000000" w:rsidRPr="00000000" w14:paraId="0000000E">
      <w:pPr>
        <w:rPr>
          <w:sz w:val="26"/>
          <w:szCs w:val="26"/>
        </w:rPr>
      </w:pPr>
      <w:bookmarkStart w:colFirst="0" w:colLast="0" w:name="_heading=h.gjdgxs" w:id="0"/>
      <w:bookmarkEnd w:id="0"/>
      <w:r w:rsidDel="00000000" w:rsidR="00000000" w:rsidRPr="00000000">
        <w:rPr>
          <w:sz w:val="26"/>
          <w:szCs w:val="26"/>
          <w:rtl w:val="0"/>
        </w:rPr>
        <w:t xml:space="preserve">______________________________________________________</w:t>
        <w:br w:type="textWrapping"/>
        <w:t xml:space="preserve">Megan Evenson, Chair</w:t>
      </w:r>
    </w:p>
    <w:p w:rsidR="00000000" w:rsidDel="00000000" w:rsidP="00000000" w:rsidRDefault="00000000" w:rsidRPr="00000000" w14:paraId="0000000F">
      <w:pPr>
        <w:rPr>
          <w:sz w:val="26"/>
          <w:szCs w:val="26"/>
        </w:rPr>
      </w:pPr>
      <w:r w:rsidDel="00000000" w:rsidR="00000000" w:rsidRPr="00000000">
        <w:rPr>
          <w:rtl w:val="0"/>
        </w:rPr>
      </w:r>
    </w:p>
    <w:p w:rsidR="00000000" w:rsidDel="00000000" w:rsidP="00000000" w:rsidRDefault="00000000" w:rsidRPr="00000000" w14:paraId="00000010">
      <w:pPr>
        <w:rPr>
          <w:sz w:val="26"/>
          <w:szCs w:val="26"/>
        </w:rPr>
      </w:pPr>
      <w:r w:rsidDel="00000000" w:rsidR="00000000" w:rsidRPr="00000000">
        <w:rPr>
          <w:sz w:val="26"/>
          <w:szCs w:val="26"/>
          <w:rtl w:val="0"/>
        </w:rPr>
        <w:t xml:space="preserve">______________________________________________________</w:t>
        <w:br w:type="textWrapping"/>
        <w:t xml:space="preserve">Attest: Board Secretary</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2F0F7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A131A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131AD"/>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xt+te/OT68B45uYOCBkhxHtUQ==">CgMxLjAyCGguZ2pkZ3hzOAByITFUOGZudTJhNk1PTDNFamdJNmREVUJ5aGlmM2NnYXc1RA==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2024-03-08T23:09:00Z</dcterms:created>
  <dc:creator>Teacher</dc:creator>
</cp:coreProperties>
</file>