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FF" w:rsidRDefault="0066572A">
      <w:pPr>
        <w:tabs>
          <w:tab w:val="center" w:pos="2880"/>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7C79FF" w:rsidRDefault="0066572A">
      <w:pPr>
        <w:spacing w:line="259" w:lineRule="auto"/>
        <w:ind w:left="-5"/>
      </w:pPr>
      <w:r>
        <w:rPr>
          <w:b/>
          <w:sz w:val="32"/>
        </w:rPr>
        <w:t xml:space="preserve">STONY CREEK JOINT UNIFIED SCHOOL DISTRICT </w:t>
      </w:r>
    </w:p>
    <w:p w:rsidR="007C79FF" w:rsidRDefault="0066572A">
      <w:pPr>
        <w:spacing w:line="259" w:lineRule="auto"/>
        <w:ind w:left="-5"/>
      </w:pPr>
      <w:r>
        <w:rPr>
          <w:b/>
          <w:sz w:val="32"/>
        </w:rPr>
        <w:t xml:space="preserve">REGULAR BOARD MEETING </w:t>
      </w:r>
    </w:p>
    <w:p w:rsidR="007C79FF" w:rsidRDefault="0066572A">
      <w:pPr>
        <w:spacing w:line="244" w:lineRule="auto"/>
        <w:ind w:left="0" w:right="1587" w:firstLine="0"/>
      </w:pPr>
      <w:r>
        <w:rPr>
          <w:b/>
          <w:sz w:val="28"/>
        </w:rPr>
        <w:t xml:space="preserve">Location: </w:t>
      </w:r>
      <w:r>
        <w:rPr>
          <w:b/>
          <w:sz w:val="28"/>
        </w:rPr>
        <w:tab/>
        <w:t xml:space="preserve">INDIAN VALLEY ELEMENTARY SCHOOL Date:  </w:t>
      </w:r>
      <w:r>
        <w:rPr>
          <w:b/>
          <w:sz w:val="28"/>
        </w:rPr>
        <w:tab/>
        <w:t xml:space="preserve">WEDNESDAY, JUNE 16, 2010  </w:t>
      </w:r>
      <w:r>
        <w:rPr>
          <w:b/>
          <w:i/>
          <w:sz w:val="28"/>
        </w:rPr>
        <w:t xml:space="preserve"> </w:t>
      </w:r>
      <w:r>
        <w:rPr>
          <w:b/>
          <w:sz w:val="28"/>
        </w:rPr>
        <w:t xml:space="preserve">Time: </w:t>
      </w:r>
      <w:r>
        <w:rPr>
          <w:b/>
          <w:sz w:val="28"/>
        </w:rPr>
        <w:tab/>
        <w:t xml:space="preserve">5:00 PM  </w:t>
      </w:r>
    </w:p>
    <w:p w:rsidR="007C79FF" w:rsidRDefault="0066572A">
      <w:pPr>
        <w:spacing w:line="259" w:lineRule="auto"/>
        <w:ind w:left="0" w:firstLine="0"/>
      </w:pPr>
      <w:r>
        <w:rPr>
          <w:sz w:val="20"/>
        </w:rPr>
        <w:t xml:space="preserve"> </w:t>
      </w:r>
    </w:p>
    <w:p w:rsidR="007C79FF" w:rsidRDefault="0066572A">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7C79FF" w:rsidRDefault="0066572A">
      <w:pPr>
        <w:spacing w:after="20" w:line="259" w:lineRule="auto"/>
        <w:ind w:left="0" w:firstLine="0"/>
      </w:pPr>
      <w:r>
        <w:rPr>
          <w:b/>
          <w:i/>
          <w:sz w:val="20"/>
        </w:rPr>
        <w:t xml:space="preserve"> </w:t>
      </w:r>
    </w:p>
    <w:p w:rsidR="007C79FF" w:rsidRDefault="0066572A">
      <w:pPr>
        <w:numPr>
          <w:ilvl w:val="0"/>
          <w:numId w:val="1"/>
        </w:numPr>
        <w:spacing w:after="11" w:line="248" w:lineRule="auto"/>
        <w:ind w:right="2590"/>
      </w:pPr>
      <w:r>
        <w:rPr>
          <w:b/>
        </w:rPr>
        <w:t>C</w:t>
      </w:r>
      <w:r>
        <w:rPr>
          <w:b/>
        </w:rPr>
        <w:t xml:space="preserve">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4:00 p.m. </w:t>
      </w:r>
    </w:p>
    <w:p w:rsidR="007C79FF" w:rsidRDefault="0066572A">
      <w:pPr>
        <w:numPr>
          <w:ilvl w:val="0"/>
          <w:numId w:val="1"/>
        </w:numPr>
        <w:spacing w:after="11" w:line="248" w:lineRule="auto"/>
        <w:ind w:right="2590"/>
      </w:pPr>
      <w:r>
        <w:rPr>
          <w:b/>
        </w:rPr>
        <w:t xml:space="preserve">Gov. Code 54957- </w:t>
      </w:r>
      <w:r>
        <w:rPr>
          <w:b/>
        </w:rPr>
        <w:tab/>
        <w:t xml:space="preserve">Public Employee-Discipline, Dismissal, Release  </w:t>
      </w:r>
      <w:r>
        <w:rPr>
          <w:b/>
        </w:rPr>
        <w:tab/>
        <w:t xml:space="preserve">Gov. Code 54957- </w:t>
      </w:r>
      <w:r>
        <w:rPr>
          <w:b/>
        </w:rPr>
        <w:tab/>
        <w:t xml:space="preserve">Public Employee Appointment-Superintendent </w:t>
      </w:r>
      <w:r>
        <w:rPr>
          <w:b/>
          <w:sz w:val="20"/>
        </w:rPr>
        <w:t xml:space="preserve"> </w:t>
      </w:r>
      <w:r>
        <w:rPr>
          <w:b/>
          <w:sz w:val="20"/>
        </w:rPr>
        <w:tab/>
        <w:t xml:space="preserve"> </w:t>
      </w:r>
      <w:r>
        <w:rPr>
          <w:b/>
          <w:sz w:val="20"/>
        </w:rPr>
        <w:tab/>
      </w:r>
      <w:r>
        <w:rPr>
          <w:b/>
        </w:rPr>
        <w:t xml:space="preserve">Ed. Code 35461- </w:t>
      </w:r>
      <w:r>
        <w:rPr>
          <w:b/>
        </w:rPr>
        <w:tab/>
        <w:t>Inter-District Request RECONVENE TO OPEN SESSION</w:t>
      </w:r>
      <w:r>
        <w:rPr>
          <w:b/>
        </w:rPr>
        <w:t xml:space="preserve"> Time: </w:t>
      </w:r>
      <w:r>
        <w:rPr>
          <w:b/>
          <w:u w:val="single" w:color="000000"/>
        </w:rPr>
        <w:t>5:00 pm</w:t>
      </w:r>
      <w:r>
        <w:rPr>
          <w:b/>
        </w:rPr>
        <w:t xml:space="preserve"> </w:t>
      </w:r>
      <w:r>
        <w:rPr>
          <w:b/>
        </w:rPr>
        <w:tab/>
        <w:t xml:space="preserve">(If necessary, closed session will be held after all agenda items) </w:t>
      </w:r>
    </w:p>
    <w:p w:rsidR="007C79FF" w:rsidRDefault="0066572A">
      <w:pPr>
        <w:spacing w:after="58" w:line="259" w:lineRule="auto"/>
        <w:ind w:left="0" w:firstLine="0"/>
      </w:pPr>
      <w:r>
        <w:rPr>
          <w:sz w:val="20"/>
        </w:rPr>
        <w:t xml:space="preserve"> </w:t>
      </w:r>
    </w:p>
    <w:p w:rsidR="007C79FF" w:rsidRDefault="0066572A">
      <w:pPr>
        <w:tabs>
          <w:tab w:val="center" w:pos="2225"/>
        </w:tabs>
        <w:spacing w:line="259" w:lineRule="auto"/>
        <w:ind w:left="0" w:firstLine="0"/>
      </w:pPr>
      <w:r>
        <w:rPr>
          <w:b/>
          <w:sz w:val="28"/>
        </w:rPr>
        <w:t>I.</w:t>
      </w:r>
      <w:r>
        <w:rPr>
          <w:rFonts w:ascii="Arial" w:eastAsia="Arial" w:hAnsi="Arial" w:cs="Arial"/>
          <w:b/>
          <w:sz w:val="28"/>
        </w:rPr>
        <w:t xml:space="preserve"> </w:t>
      </w:r>
      <w:r>
        <w:rPr>
          <w:rFonts w:ascii="Arial" w:eastAsia="Arial" w:hAnsi="Arial" w:cs="Arial"/>
          <w:b/>
          <w:sz w:val="28"/>
        </w:rPr>
        <w:tab/>
      </w:r>
      <w:r>
        <w:rPr>
          <w:sz w:val="28"/>
        </w:rPr>
        <w:t xml:space="preserve">Call </w:t>
      </w:r>
      <w:proofErr w:type="gramStart"/>
      <w:r>
        <w:rPr>
          <w:sz w:val="28"/>
        </w:rPr>
        <w:t>To</w:t>
      </w:r>
      <w:proofErr w:type="gramEnd"/>
      <w:r>
        <w:rPr>
          <w:sz w:val="28"/>
        </w:rPr>
        <w:t xml:space="preserve"> Order </w:t>
      </w:r>
    </w:p>
    <w:p w:rsidR="007C79FF" w:rsidRDefault="0066572A">
      <w:pPr>
        <w:spacing w:after="23" w:line="259" w:lineRule="auto"/>
        <w:ind w:left="0" w:firstLine="0"/>
      </w:pPr>
      <w:r>
        <w:rPr>
          <w:sz w:val="20"/>
        </w:rPr>
        <w:t xml:space="preserve"> </w:t>
      </w:r>
    </w:p>
    <w:p w:rsidR="007C79FF" w:rsidRDefault="0066572A">
      <w:pPr>
        <w:pStyle w:val="Heading1"/>
        <w:ind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7C79FF" w:rsidRDefault="0066572A">
      <w:pPr>
        <w:spacing w:after="21" w:line="259" w:lineRule="auto"/>
        <w:ind w:left="0" w:firstLine="0"/>
      </w:pPr>
      <w:r>
        <w:rPr>
          <w:sz w:val="20"/>
        </w:rPr>
        <w:t xml:space="preserve"> </w:t>
      </w:r>
    </w:p>
    <w:p w:rsidR="007C79FF" w:rsidRDefault="0066572A">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7C79FF">
        <w:trPr>
          <w:trHeight w:val="499"/>
        </w:trPr>
        <w:tc>
          <w:tcPr>
            <w:tcW w:w="3600" w:type="dxa"/>
            <w:tcBorders>
              <w:top w:val="nil"/>
              <w:left w:val="nil"/>
              <w:bottom w:val="nil"/>
              <w:right w:val="nil"/>
            </w:tcBorders>
          </w:tcPr>
          <w:p w:rsidR="007C79FF" w:rsidRDefault="0066572A">
            <w:pPr>
              <w:spacing w:line="259" w:lineRule="auto"/>
              <w:ind w:left="0" w:right="259" w:firstLine="0"/>
              <w:jc w:val="right"/>
            </w:pPr>
            <w:r>
              <w:rPr>
                <w:sz w:val="20"/>
              </w:rPr>
              <w:t xml:space="preserve">___________________ </w:t>
            </w:r>
          </w:p>
          <w:p w:rsidR="007C79FF" w:rsidRDefault="0066572A">
            <w:pPr>
              <w:spacing w:line="259" w:lineRule="auto"/>
              <w:ind w:left="0" w:firstLine="0"/>
            </w:pPr>
            <w:r>
              <w:rPr>
                <w:sz w:val="20"/>
              </w:rPr>
              <w:t xml:space="preserve">                       </w:t>
            </w:r>
          </w:p>
        </w:tc>
        <w:tc>
          <w:tcPr>
            <w:tcW w:w="2039" w:type="dxa"/>
            <w:tcBorders>
              <w:top w:val="nil"/>
              <w:left w:val="nil"/>
              <w:bottom w:val="nil"/>
              <w:right w:val="nil"/>
            </w:tcBorders>
          </w:tcPr>
          <w:p w:rsidR="007C79FF" w:rsidRDefault="0066572A">
            <w:pPr>
              <w:spacing w:line="259" w:lineRule="auto"/>
              <w:ind w:left="0" w:firstLine="0"/>
              <w:jc w:val="both"/>
            </w:pPr>
            <w:r>
              <w:rPr>
                <w:b/>
              </w:rPr>
              <w:t xml:space="preserve">Germaine Burrows </w:t>
            </w:r>
          </w:p>
        </w:tc>
      </w:tr>
      <w:tr w:rsidR="007C79FF">
        <w:trPr>
          <w:trHeight w:val="506"/>
        </w:trPr>
        <w:tc>
          <w:tcPr>
            <w:tcW w:w="3600" w:type="dxa"/>
            <w:tcBorders>
              <w:top w:val="nil"/>
              <w:left w:val="nil"/>
              <w:bottom w:val="nil"/>
              <w:right w:val="nil"/>
            </w:tcBorders>
          </w:tcPr>
          <w:p w:rsidR="007C79FF" w:rsidRDefault="0066572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C79FF" w:rsidRDefault="0066572A">
            <w:pPr>
              <w:spacing w:line="259" w:lineRule="auto"/>
              <w:ind w:left="0" w:firstLine="0"/>
            </w:pPr>
            <w:r>
              <w:rPr>
                <w:sz w:val="20"/>
              </w:rPr>
              <w:t xml:space="preserve"> </w:t>
            </w:r>
          </w:p>
        </w:tc>
        <w:tc>
          <w:tcPr>
            <w:tcW w:w="2039" w:type="dxa"/>
            <w:tcBorders>
              <w:top w:val="nil"/>
              <w:left w:val="nil"/>
              <w:bottom w:val="nil"/>
              <w:right w:val="nil"/>
            </w:tcBorders>
          </w:tcPr>
          <w:p w:rsidR="007C79FF" w:rsidRDefault="0066572A">
            <w:pPr>
              <w:spacing w:line="259" w:lineRule="auto"/>
              <w:ind w:left="0" w:firstLine="0"/>
            </w:pPr>
            <w:r>
              <w:rPr>
                <w:b/>
              </w:rPr>
              <w:t xml:space="preserve">Mary Carpenter </w:t>
            </w:r>
          </w:p>
        </w:tc>
      </w:tr>
      <w:tr w:rsidR="007C79FF">
        <w:trPr>
          <w:trHeight w:val="506"/>
        </w:trPr>
        <w:tc>
          <w:tcPr>
            <w:tcW w:w="3600" w:type="dxa"/>
            <w:tcBorders>
              <w:top w:val="nil"/>
              <w:left w:val="nil"/>
              <w:bottom w:val="nil"/>
              <w:right w:val="nil"/>
            </w:tcBorders>
          </w:tcPr>
          <w:p w:rsidR="007C79FF" w:rsidRDefault="0066572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C79FF" w:rsidRDefault="0066572A">
            <w:pPr>
              <w:spacing w:line="259" w:lineRule="auto"/>
              <w:ind w:left="0" w:firstLine="0"/>
            </w:pPr>
            <w:r>
              <w:rPr>
                <w:sz w:val="20"/>
              </w:rPr>
              <w:t xml:space="preserve"> </w:t>
            </w:r>
          </w:p>
        </w:tc>
        <w:tc>
          <w:tcPr>
            <w:tcW w:w="2039" w:type="dxa"/>
            <w:tcBorders>
              <w:top w:val="nil"/>
              <w:left w:val="nil"/>
              <w:bottom w:val="nil"/>
              <w:right w:val="nil"/>
            </w:tcBorders>
          </w:tcPr>
          <w:p w:rsidR="007C79FF" w:rsidRDefault="0066572A">
            <w:pPr>
              <w:spacing w:line="259" w:lineRule="auto"/>
              <w:ind w:left="0" w:firstLine="0"/>
            </w:pPr>
            <w:r>
              <w:rPr>
                <w:b/>
              </w:rPr>
              <w:t xml:space="preserve">Diana Corkill </w:t>
            </w:r>
          </w:p>
        </w:tc>
      </w:tr>
      <w:tr w:rsidR="007C79FF">
        <w:trPr>
          <w:trHeight w:val="553"/>
        </w:trPr>
        <w:tc>
          <w:tcPr>
            <w:tcW w:w="3600" w:type="dxa"/>
            <w:tcBorders>
              <w:top w:val="nil"/>
              <w:left w:val="nil"/>
              <w:bottom w:val="nil"/>
              <w:right w:val="nil"/>
            </w:tcBorders>
          </w:tcPr>
          <w:p w:rsidR="007C79FF" w:rsidRDefault="0066572A">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7C79FF" w:rsidRDefault="0066572A">
            <w:pPr>
              <w:spacing w:line="259" w:lineRule="auto"/>
              <w:ind w:left="0" w:firstLine="0"/>
            </w:pPr>
            <w:r>
              <w:rPr>
                <w:b/>
              </w:rPr>
              <w:t xml:space="preserve"> </w:t>
            </w:r>
          </w:p>
        </w:tc>
        <w:tc>
          <w:tcPr>
            <w:tcW w:w="2039" w:type="dxa"/>
            <w:tcBorders>
              <w:top w:val="nil"/>
              <w:left w:val="nil"/>
              <w:bottom w:val="nil"/>
              <w:right w:val="nil"/>
            </w:tcBorders>
          </w:tcPr>
          <w:p w:rsidR="007C79FF" w:rsidRDefault="0066572A">
            <w:pPr>
              <w:spacing w:line="259" w:lineRule="auto"/>
              <w:ind w:left="0" w:firstLine="0"/>
            </w:pPr>
            <w:r>
              <w:rPr>
                <w:b/>
              </w:rPr>
              <w:t xml:space="preserve">Mary Millsaps </w:t>
            </w:r>
          </w:p>
        </w:tc>
      </w:tr>
      <w:tr w:rsidR="007C79FF">
        <w:trPr>
          <w:trHeight w:val="271"/>
        </w:trPr>
        <w:tc>
          <w:tcPr>
            <w:tcW w:w="3600" w:type="dxa"/>
            <w:tcBorders>
              <w:top w:val="nil"/>
              <w:left w:val="nil"/>
              <w:bottom w:val="nil"/>
              <w:right w:val="nil"/>
            </w:tcBorders>
          </w:tcPr>
          <w:p w:rsidR="007C79FF" w:rsidRDefault="0066572A">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7C79FF" w:rsidRDefault="0066572A">
            <w:pPr>
              <w:spacing w:line="259" w:lineRule="auto"/>
              <w:ind w:left="0" w:firstLine="0"/>
            </w:pPr>
            <w:r>
              <w:rPr>
                <w:b/>
              </w:rPr>
              <w:t xml:space="preserve">Susan Polk </w:t>
            </w:r>
          </w:p>
        </w:tc>
      </w:tr>
    </w:tbl>
    <w:p w:rsidR="007C79FF" w:rsidRDefault="0066572A">
      <w:pPr>
        <w:spacing w:line="259" w:lineRule="auto"/>
        <w:ind w:left="0" w:firstLine="0"/>
      </w:pPr>
      <w:r>
        <w:rPr>
          <w:b/>
        </w:rPr>
        <w:t xml:space="preserve"> </w:t>
      </w:r>
    </w:p>
    <w:p w:rsidR="007C79FF" w:rsidRDefault="0066572A">
      <w:pPr>
        <w:spacing w:after="11" w:line="248" w:lineRule="auto"/>
      </w:pPr>
      <w:r>
        <w:rPr>
          <w:b/>
        </w:rPr>
        <w:t xml:space="preserve">CLOSED SESSION REPORT </w:t>
      </w:r>
    </w:p>
    <w:p w:rsidR="007C79FF" w:rsidRDefault="0066572A">
      <w:pPr>
        <w:spacing w:line="259" w:lineRule="auto"/>
        <w:ind w:left="0" w:firstLine="0"/>
      </w:pPr>
      <w:r>
        <w:rPr>
          <w:b/>
        </w:rPr>
        <w:t xml:space="preserve"> </w:t>
      </w:r>
    </w:p>
    <w:p w:rsidR="007C79FF" w:rsidRDefault="0066572A">
      <w:pPr>
        <w:spacing w:line="259" w:lineRule="auto"/>
        <w:ind w:left="0" w:firstLine="0"/>
      </w:pPr>
      <w:r>
        <w:rPr>
          <w:b/>
        </w:rPr>
        <w:t xml:space="preserve"> </w:t>
      </w:r>
    </w:p>
    <w:p w:rsidR="007C79FF" w:rsidRDefault="0066572A">
      <w:pPr>
        <w:spacing w:line="259" w:lineRule="auto"/>
        <w:ind w:left="0" w:firstLine="0"/>
      </w:pPr>
      <w:r>
        <w:rPr>
          <w:b/>
        </w:rPr>
        <w:t xml:space="preserve"> </w:t>
      </w:r>
    </w:p>
    <w:p w:rsidR="007C79FF" w:rsidRDefault="0066572A">
      <w:pPr>
        <w:pStyle w:val="Heading1"/>
        <w:ind w:right="0"/>
      </w:pPr>
      <w:r>
        <w:t xml:space="preserve">COMMENTS ON AGENDA ITEMS </w:t>
      </w:r>
    </w:p>
    <w:p w:rsidR="007C79FF" w:rsidRDefault="0066572A">
      <w:r>
        <w:t xml:space="preserve">Members of the public are welcome and may be heard on any business item on the Board’s Agenda.  A person addressing the Board will be limited to five (5) minutes unless the Chairperson of the Board grants a longer period of time. Comments by </w:t>
      </w:r>
      <w:r>
        <w:lastRenderedPageBreak/>
        <w:t>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7C79FF" w:rsidRDefault="0066572A">
      <w:pPr>
        <w:spacing w:line="259" w:lineRule="auto"/>
        <w:ind w:left="0" w:firstLine="0"/>
      </w:pPr>
      <w:r>
        <w:t xml:space="preserve"> </w:t>
      </w:r>
    </w:p>
    <w:p w:rsidR="007C79FF" w:rsidRDefault="0066572A">
      <w:pPr>
        <w:pStyle w:val="Heading1"/>
        <w:tabs>
          <w:tab w:val="center" w:pos="4059"/>
        </w:tabs>
        <w:ind w:left="0" w:right="0" w:firstLine="0"/>
      </w:pPr>
      <w:r>
        <w:t>IV.</w:t>
      </w:r>
      <w:r>
        <w:rPr>
          <w:rFonts w:ascii="Arial" w:eastAsia="Arial" w:hAnsi="Arial" w:cs="Arial"/>
        </w:rPr>
        <w:t xml:space="preserve"> </w:t>
      </w:r>
      <w:r>
        <w:rPr>
          <w:rFonts w:ascii="Arial" w:eastAsia="Arial" w:hAnsi="Arial" w:cs="Arial"/>
        </w:rPr>
        <w:tab/>
      </w:r>
      <w:r>
        <w:t>PUBLI</w:t>
      </w:r>
      <w:r>
        <w:t xml:space="preserve">C COMMENT ON NON-AGENDA ITEMS </w:t>
      </w:r>
    </w:p>
    <w:p w:rsidR="007C79FF" w:rsidRDefault="0066572A">
      <w:pPr>
        <w:ind w:left="1450"/>
      </w:pPr>
      <w:r>
        <w:t xml:space="preserve">An opportunity for any member of the public to address the Governing Board on any matter not on the Agenda but which is within the jurisdiction of the Board </w:t>
      </w:r>
    </w:p>
    <w:p w:rsidR="007C79FF" w:rsidRDefault="0066572A">
      <w:pPr>
        <w:spacing w:line="259" w:lineRule="auto"/>
        <w:ind w:left="0" w:firstLine="0"/>
      </w:pPr>
      <w:r>
        <w:t xml:space="preserve"> </w:t>
      </w:r>
    </w:p>
    <w:p w:rsidR="007C79FF" w:rsidRDefault="0066572A">
      <w:pPr>
        <w:pStyle w:val="Heading1"/>
        <w:tabs>
          <w:tab w:val="center" w:pos="2730"/>
        </w:tabs>
        <w:ind w:left="0" w:right="0" w:firstLine="0"/>
      </w:pPr>
      <w:r>
        <w:t>V.</w:t>
      </w:r>
      <w:r>
        <w:rPr>
          <w:rFonts w:ascii="Arial" w:eastAsia="Arial" w:hAnsi="Arial" w:cs="Arial"/>
        </w:rPr>
        <w:t xml:space="preserve"> </w:t>
      </w:r>
      <w:r>
        <w:rPr>
          <w:rFonts w:ascii="Arial" w:eastAsia="Arial" w:hAnsi="Arial" w:cs="Arial"/>
        </w:rPr>
        <w:tab/>
      </w:r>
      <w:r>
        <w:t xml:space="preserve">CONSENT CALENDAR </w:t>
      </w:r>
    </w:p>
    <w:p w:rsidR="007C79FF" w:rsidRDefault="0066572A">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7C79FF" w:rsidRDefault="0066572A">
      <w:pPr>
        <w:spacing w:line="259" w:lineRule="auto"/>
        <w:ind w:left="1440" w:firstLine="0"/>
      </w:pPr>
      <w:r>
        <w:t xml:space="preserve"> </w:t>
      </w:r>
    </w:p>
    <w:p w:rsidR="007C79FF" w:rsidRDefault="0066572A">
      <w:pPr>
        <w:pStyle w:val="Heading1"/>
        <w:ind w:left="2170" w:right="0"/>
      </w:pPr>
      <w:r>
        <w:t xml:space="preserve">Board Minutes </w:t>
      </w:r>
    </w:p>
    <w:p w:rsidR="007C79FF" w:rsidRDefault="0066572A">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7C79FF" w:rsidRDefault="0066572A">
      <w:pPr>
        <w:tabs>
          <w:tab w:val="center" w:pos="1440"/>
          <w:tab w:val="center" w:pos="3983"/>
          <w:tab w:val="center" w:pos="6480"/>
          <w:tab w:val="center" w:pos="7200"/>
          <w:tab w:val="center" w:pos="7920"/>
        </w:tabs>
        <w:ind w:left="0" w:firstLine="0"/>
      </w:pPr>
      <w:r>
        <w:rPr>
          <w:rFonts w:ascii="Calibri" w:eastAsia="Calibri" w:hAnsi="Calibri" w:cs="Calibri"/>
          <w:sz w:val="22"/>
        </w:rPr>
        <w:tab/>
      </w:r>
      <w:r>
        <w:t xml:space="preserve"> </w:t>
      </w:r>
      <w:r>
        <w:tab/>
        <w:t xml:space="preserve">Regular meeting held on May 5, 2010 </w:t>
      </w:r>
      <w:r>
        <w:tab/>
      </w:r>
      <w:r>
        <w:t xml:space="preserve"> </w:t>
      </w:r>
      <w:r>
        <w:tab/>
        <w:t xml:space="preserve"> </w:t>
      </w:r>
      <w:r>
        <w:tab/>
        <w:t xml:space="preserve"> </w:t>
      </w:r>
    </w:p>
    <w:p w:rsidR="007C79FF" w:rsidRDefault="0066572A">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7C79FF" w:rsidRDefault="0066572A">
      <w:pPr>
        <w:ind w:left="2155"/>
      </w:pPr>
      <w:r>
        <w:t xml:space="preserve">Payment of monthly operating bills for the school district which are approved expenditures in the current budget.   </w:t>
      </w:r>
    </w:p>
    <w:p w:rsidR="007C79FF" w:rsidRDefault="0066572A">
      <w:pPr>
        <w:spacing w:after="11" w:line="248" w:lineRule="auto"/>
        <w:ind w:left="2170"/>
      </w:pPr>
      <w:r>
        <w:rPr>
          <w:b/>
        </w:rPr>
        <w:t xml:space="preserve">Certificated New Hires </w:t>
      </w:r>
    </w:p>
    <w:p w:rsidR="007C79FF" w:rsidRDefault="0066572A">
      <w:pPr>
        <w:tabs>
          <w:tab w:val="center" w:pos="3774"/>
          <w:tab w:val="center" w:pos="5760"/>
        </w:tabs>
        <w:spacing w:line="259" w:lineRule="auto"/>
        <w:ind w:left="0" w:firstLine="0"/>
      </w:pPr>
      <w:r>
        <w:rPr>
          <w:rFonts w:ascii="Calibri" w:eastAsia="Calibri" w:hAnsi="Calibri" w:cs="Calibri"/>
          <w:sz w:val="22"/>
        </w:rPr>
        <w:tab/>
      </w:r>
      <w:r>
        <w:rPr>
          <w:b/>
        </w:rPr>
        <w:t>Classified New Hires /Transfers</w:t>
      </w:r>
      <w:r>
        <w:t xml:space="preserve"> </w:t>
      </w:r>
      <w:r>
        <w:tab/>
        <w:t xml:space="preserve"> </w:t>
      </w:r>
    </w:p>
    <w:p w:rsidR="007C79FF" w:rsidRDefault="0066572A">
      <w:pPr>
        <w:spacing w:line="259" w:lineRule="auto"/>
        <w:ind w:left="0" w:firstLine="0"/>
      </w:pPr>
      <w:r>
        <w:t xml:space="preserve"> </w:t>
      </w:r>
      <w:r>
        <w:tab/>
        <w:t xml:space="preserve"> </w:t>
      </w:r>
      <w:r>
        <w:tab/>
        <w:t xml:space="preserve"> </w:t>
      </w:r>
      <w:r>
        <w:tab/>
        <w:t xml:space="preserve"> </w:t>
      </w:r>
    </w:p>
    <w:p w:rsidR="007C79FF" w:rsidRDefault="0066572A">
      <w:pPr>
        <w:spacing w:line="259" w:lineRule="auto"/>
        <w:ind w:left="0" w:firstLine="0"/>
      </w:pPr>
      <w:r>
        <w:t xml:space="preserve"> </w:t>
      </w:r>
    </w:p>
    <w:p w:rsidR="007C79FF" w:rsidRDefault="0066572A">
      <w:pPr>
        <w:numPr>
          <w:ilvl w:val="0"/>
          <w:numId w:val="2"/>
        </w:numPr>
        <w:spacing w:after="11" w:line="248" w:lineRule="auto"/>
        <w:ind w:hanging="1440"/>
      </w:pPr>
      <w:r>
        <w:rPr>
          <w:b/>
        </w:rPr>
        <w:t xml:space="preserve">CORRESPONDENCE </w:t>
      </w:r>
    </w:p>
    <w:p w:rsidR="007C79FF" w:rsidRDefault="0066572A">
      <w:pPr>
        <w:spacing w:line="259" w:lineRule="auto"/>
        <w:ind w:left="0" w:firstLine="0"/>
      </w:pPr>
      <w:r>
        <w:rPr>
          <w:b/>
        </w:rPr>
        <w:t xml:space="preserve"> </w:t>
      </w:r>
    </w:p>
    <w:p w:rsidR="007C79FF" w:rsidRDefault="0066572A">
      <w:pPr>
        <w:spacing w:line="259" w:lineRule="auto"/>
        <w:ind w:left="2160" w:firstLine="0"/>
      </w:pPr>
      <w:r>
        <w:t xml:space="preserve"> </w:t>
      </w:r>
    </w:p>
    <w:p w:rsidR="007C79FF" w:rsidRDefault="0066572A">
      <w:pPr>
        <w:numPr>
          <w:ilvl w:val="0"/>
          <w:numId w:val="2"/>
        </w:numPr>
        <w:spacing w:after="11" w:line="248" w:lineRule="auto"/>
        <w:ind w:hanging="1440"/>
      </w:pPr>
      <w:r>
        <w:rPr>
          <w:b/>
        </w:rPr>
        <w:t xml:space="preserve">BOARD MEMBER/SUPERINTENDENT REPORTS Board Members </w:t>
      </w:r>
    </w:p>
    <w:p w:rsidR="007C79FF" w:rsidRDefault="0066572A">
      <w:pPr>
        <w:spacing w:line="259" w:lineRule="auto"/>
        <w:ind w:left="1440" w:firstLine="0"/>
      </w:pPr>
      <w:r>
        <w:rPr>
          <w:b/>
        </w:rPr>
        <w:t xml:space="preserve"> </w:t>
      </w:r>
    </w:p>
    <w:p w:rsidR="007C79FF" w:rsidRDefault="0066572A">
      <w:pPr>
        <w:spacing w:line="259" w:lineRule="auto"/>
        <w:ind w:left="1440" w:firstLine="0"/>
      </w:pPr>
      <w:r>
        <w:rPr>
          <w:b/>
        </w:rPr>
        <w:t xml:space="preserve"> </w:t>
      </w:r>
    </w:p>
    <w:p w:rsidR="007C79FF" w:rsidRDefault="0066572A">
      <w:pPr>
        <w:spacing w:after="11" w:line="248" w:lineRule="auto"/>
        <w:ind w:left="1435"/>
      </w:pPr>
      <w:r>
        <w:rPr>
          <w:b/>
        </w:rPr>
        <w:t xml:space="preserve">Superintendent/Administrators </w:t>
      </w:r>
    </w:p>
    <w:p w:rsidR="007C79FF" w:rsidRDefault="0066572A">
      <w:pPr>
        <w:spacing w:line="259" w:lineRule="auto"/>
        <w:ind w:left="1440" w:firstLine="0"/>
      </w:pPr>
      <w:r>
        <w:rPr>
          <w:b/>
        </w:rPr>
        <w:t xml:space="preserve"> </w:t>
      </w:r>
    </w:p>
    <w:p w:rsidR="007C79FF" w:rsidRDefault="0066572A">
      <w:pPr>
        <w:spacing w:line="259" w:lineRule="auto"/>
        <w:ind w:left="0" w:firstLine="0"/>
      </w:pPr>
      <w:r>
        <w:rPr>
          <w:b/>
        </w:rPr>
        <w:t xml:space="preserve"> </w:t>
      </w:r>
    </w:p>
    <w:p w:rsidR="007C79FF" w:rsidRDefault="0066572A">
      <w:pPr>
        <w:spacing w:line="259" w:lineRule="auto"/>
        <w:ind w:left="1440" w:firstLine="0"/>
      </w:pPr>
      <w:r>
        <w:rPr>
          <w:b/>
        </w:rPr>
        <w:t xml:space="preserve"> </w:t>
      </w:r>
    </w:p>
    <w:p w:rsidR="007C79FF" w:rsidRDefault="0066572A">
      <w:pPr>
        <w:spacing w:after="11" w:line="248" w:lineRule="auto"/>
        <w:ind w:left="1435"/>
      </w:pPr>
      <w:r>
        <w:rPr>
          <w:b/>
        </w:rPr>
        <w:t xml:space="preserve">Student Representative </w:t>
      </w:r>
    </w:p>
    <w:p w:rsidR="007C79FF" w:rsidRDefault="0066572A">
      <w:pPr>
        <w:spacing w:line="259" w:lineRule="auto"/>
        <w:ind w:left="1440" w:firstLine="0"/>
      </w:pPr>
      <w:r>
        <w:rPr>
          <w:b/>
        </w:rPr>
        <w:t xml:space="preserve"> </w:t>
      </w:r>
    </w:p>
    <w:p w:rsidR="007C79FF" w:rsidRDefault="0066572A">
      <w:pPr>
        <w:spacing w:line="259" w:lineRule="auto"/>
        <w:ind w:left="0" w:firstLine="0"/>
      </w:pPr>
      <w:r>
        <w:rPr>
          <w:b/>
        </w:rPr>
        <w:t xml:space="preserve"> </w:t>
      </w:r>
    </w:p>
    <w:p w:rsidR="007C79FF" w:rsidRDefault="0066572A">
      <w:pPr>
        <w:spacing w:line="259" w:lineRule="auto"/>
        <w:ind w:left="1440" w:firstLine="0"/>
      </w:pPr>
      <w:r>
        <w:rPr>
          <w:b/>
        </w:rPr>
        <w:t xml:space="preserve"> </w:t>
      </w:r>
    </w:p>
    <w:p w:rsidR="007C79FF" w:rsidRDefault="0066572A">
      <w:pPr>
        <w:numPr>
          <w:ilvl w:val="0"/>
          <w:numId w:val="2"/>
        </w:numPr>
        <w:spacing w:line="259" w:lineRule="auto"/>
        <w:ind w:hanging="1440"/>
      </w:pPr>
      <w:r>
        <w:rPr>
          <w:b/>
          <w:u w:val="single" w:color="000000"/>
        </w:rPr>
        <w:t>OLD BUSINESS</w:t>
      </w:r>
      <w:r>
        <w:t xml:space="preserve"> </w:t>
      </w:r>
    </w:p>
    <w:p w:rsidR="007C79FF" w:rsidRDefault="0066572A">
      <w:pPr>
        <w:pStyle w:val="Heading1"/>
        <w:tabs>
          <w:tab w:val="center" w:pos="1530"/>
          <w:tab w:val="center" w:pos="2823"/>
        </w:tabs>
        <w:ind w:left="0" w:right="0" w:firstLine="0"/>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Board Policy </w:t>
      </w:r>
    </w:p>
    <w:p w:rsidR="007C79FF" w:rsidRDefault="0066572A">
      <w:pPr>
        <w:ind w:left="2155"/>
      </w:pPr>
      <w:r>
        <w:t xml:space="preserve">The board policy regarding Native American Policy and Procedures will be presented for approval. </w:t>
      </w:r>
    </w:p>
    <w:p w:rsidR="007C79FF" w:rsidRDefault="0066572A">
      <w:pPr>
        <w:pStyle w:val="Heading1"/>
        <w:ind w:left="2170" w:right="0"/>
      </w:pPr>
      <w:r>
        <w:t xml:space="preserve">Action </w:t>
      </w:r>
    </w:p>
    <w:p w:rsidR="007C79FF" w:rsidRDefault="0066572A">
      <w:pPr>
        <w:spacing w:line="259" w:lineRule="auto"/>
        <w:ind w:left="2160" w:firstLine="0"/>
      </w:pPr>
      <w:r>
        <w:rPr>
          <w:b/>
        </w:rPr>
        <w:t xml:space="preserve"> </w:t>
      </w:r>
    </w:p>
    <w:p w:rsidR="007C79FF" w:rsidRDefault="0066572A">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7C79FF" w:rsidRDefault="0066572A">
      <w:pPr>
        <w:spacing w:after="1" w:line="259" w:lineRule="auto"/>
        <w:ind w:left="1435"/>
      </w:pPr>
      <w:r>
        <w:rPr>
          <w:b/>
          <w:i/>
        </w:rPr>
        <w:t>1.</w:t>
      </w:r>
      <w:r>
        <w:rPr>
          <w:rFonts w:ascii="Arial" w:eastAsia="Arial" w:hAnsi="Arial" w:cs="Arial"/>
          <w:b/>
          <w:i/>
        </w:rPr>
        <w:t xml:space="preserve"> </w:t>
      </w:r>
      <w:r>
        <w:rPr>
          <w:b/>
          <w:i/>
        </w:rPr>
        <w:t xml:space="preserve">      Public Hearing/2010-2011 Budget </w:t>
      </w:r>
    </w:p>
    <w:p w:rsidR="007C79FF" w:rsidRDefault="0066572A">
      <w:pPr>
        <w:spacing w:after="1" w:line="259" w:lineRule="auto"/>
        <w:ind w:left="2170"/>
      </w:pPr>
      <w:r>
        <w:rPr>
          <w:b/>
          <w:i/>
        </w:rPr>
        <w:t xml:space="preserve">Open Hearing </w:t>
      </w:r>
    </w:p>
    <w:p w:rsidR="007C79FF" w:rsidRDefault="0066572A">
      <w:pPr>
        <w:spacing w:after="1" w:line="259" w:lineRule="auto"/>
        <w:ind w:left="2170"/>
      </w:pPr>
      <w:r>
        <w:rPr>
          <w:b/>
          <w:i/>
        </w:rPr>
        <w:t xml:space="preserve">Close Hearing </w:t>
      </w:r>
    </w:p>
    <w:p w:rsidR="007C79FF" w:rsidRDefault="0066572A">
      <w:pPr>
        <w:spacing w:line="259" w:lineRule="auto"/>
        <w:ind w:left="1440" w:firstLine="0"/>
      </w:pPr>
      <w:r>
        <w:rPr>
          <w:b/>
        </w:rPr>
        <w:t xml:space="preserve"> </w:t>
      </w:r>
    </w:p>
    <w:p w:rsidR="007C79FF" w:rsidRDefault="0066572A">
      <w:pPr>
        <w:pStyle w:val="Heading1"/>
        <w:tabs>
          <w:tab w:val="center" w:pos="1530"/>
          <w:tab w:val="center" w:pos="3077"/>
        </w:tabs>
        <w:ind w:left="0" w:right="0" w:firstLine="0"/>
      </w:pPr>
      <w:r>
        <w:rPr>
          <w:rFonts w:ascii="Calibri" w:eastAsia="Calibri" w:hAnsi="Calibri" w:cs="Calibri"/>
          <w:b w:val="0"/>
          <w:sz w:val="22"/>
        </w:rPr>
        <w:tab/>
      </w:r>
      <w:r>
        <w:t xml:space="preserve">2. </w:t>
      </w:r>
      <w:r>
        <w:tab/>
        <w:t xml:space="preserve">2010-2011 Budget </w:t>
      </w:r>
    </w:p>
    <w:p w:rsidR="007C79FF" w:rsidRDefault="0066572A">
      <w:pPr>
        <w:ind w:left="2155"/>
      </w:pPr>
      <w:r>
        <w:t xml:space="preserve">The budget for the 2010-2011 school year will be presented for approval. </w:t>
      </w:r>
    </w:p>
    <w:p w:rsidR="007C79FF" w:rsidRDefault="0066572A">
      <w:pPr>
        <w:tabs>
          <w:tab w:val="center" w:pos="1440"/>
          <w:tab w:val="center" w:pos="2500"/>
        </w:tabs>
        <w:spacing w:after="11" w:line="248" w:lineRule="auto"/>
        <w:ind w:left="0" w:firstLine="0"/>
      </w:pPr>
      <w:r>
        <w:rPr>
          <w:rFonts w:ascii="Calibri" w:eastAsia="Calibri" w:hAnsi="Calibri" w:cs="Calibri"/>
          <w:sz w:val="22"/>
        </w:rPr>
        <w:tab/>
      </w:r>
      <w:r>
        <w:rPr>
          <w:b/>
        </w:rPr>
        <w:t xml:space="preserve"> </w:t>
      </w:r>
      <w:r>
        <w:rPr>
          <w:b/>
        </w:rPr>
        <w:tab/>
        <w:t xml:space="preserve">Action </w:t>
      </w:r>
    </w:p>
    <w:p w:rsidR="007C79FF" w:rsidRDefault="0066572A">
      <w:pPr>
        <w:spacing w:line="259" w:lineRule="auto"/>
        <w:ind w:left="1440" w:firstLine="0"/>
      </w:pPr>
      <w:r>
        <w:rPr>
          <w:b/>
        </w:rPr>
        <w:t xml:space="preserve"> </w:t>
      </w:r>
    </w:p>
    <w:p w:rsidR="007C79FF" w:rsidRDefault="0066572A">
      <w:pPr>
        <w:pStyle w:val="Heading1"/>
        <w:tabs>
          <w:tab w:val="center" w:pos="1530"/>
          <w:tab w:val="center" w:pos="3210"/>
        </w:tabs>
        <w:ind w:left="0" w:right="0" w:firstLine="0"/>
      </w:pPr>
      <w:r>
        <w:rPr>
          <w:rFonts w:ascii="Calibri" w:eastAsia="Calibri" w:hAnsi="Calibri" w:cs="Calibri"/>
          <w:b w:val="0"/>
          <w:sz w:val="22"/>
        </w:rPr>
        <w:tab/>
      </w:r>
      <w:r>
        <w:t xml:space="preserve">3. </w:t>
      </w:r>
      <w:r>
        <w:tab/>
        <w:t xml:space="preserve">Transportation Cost </w:t>
      </w:r>
    </w:p>
    <w:p w:rsidR="007C79FF" w:rsidRDefault="0066572A">
      <w:pPr>
        <w:ind w:left="2155"/>
      </w:pPr>
      <w:r>
        <w:t xml:space="preserve">Information will be presented regarding the estimated cost of having an additional run next year. </w:t>
      </w:r>
    </w:p>
    <w:p w:rsidR="007C79FF" w:rsidRDefault="0066572A">
      <w:pPr>
        <w:spacing w:after="11" w:line="248" w:lineRule="auto"/>
        <w:ind w:left="2170"/>
      </w:pPr>
      <w:r>
        <w:rPr>
          <w:b/>
        </w:rPr>
        <w:t xml:space="preserve">Information </w:t>
      </w:r>
    </w:p>
    <w:p w:rsidR="007C79FF" w:rsidRDefault="0066572A">
      <w:pPr>
        <w:spacing w:line="259" w:lineRule="auto"/>
        <w:ind w:left="1440" w:firstLine="0"/>
      </w:pPr>
      <w:r>
        <w:rPr>
          <w:b/>
        </w:rPr>
        <w:t xml:space="preserve"> </w:t>
      </w:r>
    </w:p>
    <w:p w:rsidR="007C79FF" w:rsidRDefault="0066572A">
      <w:pPr>
        <w:tabs>
          <w:tab w:val="center" w:pos="1530"/>
          <w:tab w:val="center" w:pos="3530"/>
        </w:tabs>
        <w:spacing w:after="11" w:line="248" w:lineRule="auto"/>
        <w:ind w:left="0" w:firstLine="0"/>
      </w:pPr>
      <w:r>
        <w:rPr>
          <w:rFonts w:ascii="Calibri" w:eastAsia="Calibri" w:hAnsi="Calibri" w:cs="Calibri"/>
          <w:sz w:val="22"/>
        </w:rPr>
        <w:tab/>
      </w:r>
      <w:r>
        <w:rPr>
          <w:b/>
        </w:rPr>
        <w:t xml:space="preserve">4. </w:t>
      </w:r>
      <w:r>
        <w:rPr>
          <w:b/>
        </w:rPr>
        <w:tab/>
        <w:t xml:space="preserve">Superintendent’s Contract </w:t>
      </w:r>
    </w:p>
    <w:p w:rsidR="007C79FF" w:rsidRDefault="0066572A">
      <w:pPr>
        <w:ind w:left="2155"/>
      </w:pPr>
      <w:r>
        <w:t xml:space="preserve">The Superintendent’s contract will be presented for approval </w:t>
      </w:r>
    </w:p>
    <w:p w:rsidR="007C79FF" w:rsidRDefault="0066572A">
      <w:pPr>
        <w:tabs>
          <w:tab w:val="center" w:pos="1440"/>
          <w:tab w:val="center" w:pos="2500"/>
        </w:tabs>
        <w:spacing w:after="11" w:line="248" w:lineRule="auto"/>
        <w:ind w:left="0" w:firstLine="0"/>
      </w:pPr>
      <w:r>
        <w:rPr>
          <w:rFonts w:ascii="Calibri" w:eastAsia="Calibri" w:hAnsi="Calibri" w:cs="Calibri"/>
          <w:sz w:val="22"/>
        </w:rPr>
        <w:tab/>
      </w:r>
      <w:r>
        <w:rPr>
          <w:b/>
        </w:rPr>
        <w:t xml:space="preserve"> </w:t>
      </w:r>
      <w:r>
        <w:rPr>
          <w:b/>
        </w:rPr>
        <w:tab/>
        <w:t xml:space="preserve">Action </w:t>
      </w:r>
    </w:p>
    <w:p w:rsidR="007C79FF" w:rsidRDefault="0066572A">
      <w:pPr>
        <w:spacing w:line="259" w:lineRule="auto"/>
        <w:ind w:left="1440" w:firstLine="0"/>
      </w:pPr>
      <w:r>
        <w:rPr>
          <w:b/>
        </w:rPr>
        <w:t xml:space="preserve">  </w:t>
      </w:r>
    </w:p>
    <w:p w:rsidR="007C79FF" w:rsidRDefault="0066572A">
      <w:pPr>
        <w:pStyle w:val="Heading1"/>
        <w:tabs>
          <w:tab w:val="center" w:pos="1530"/>
          <w:tab w:val="center" w:pos="3920"/>
        </w:tabs>
        <w:ind w:left="0" w:righ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Board Policy 5011.6/First Rea</w:t>
      </w:r>
      <w:r>
        <w:t xml:space="preserve">ding </w:t>
      </w:r>
    </w:p>
    <w:p w:rsidR="007C79FF" w:rsidRDefault="0066572A">
      <w:pPr>
        <w:ind w:left="2155"/>
      </w:pPr>
      <w:r>
        <w:t xml:space="preserve">The board policy regarding Graduation Requirements will be presented for a first reading. </w:t>
      </w:r>
    </w:p>
    <w:p w:rsidR="007C79FF" w:rsidRDefault="0066572A">
      <w:pPr>
        <w:spacing w:after="11" w:line="248" w:lineRule="auto"/>
        <w:ind w:left="2170"/>
      </w:pPr>
      <w:r>
        <w:rPr>
          <w:b/>
        </w:rPr>
        <w:t xml:space="preserve">Information </w:t>
      </w:r>
    </w:p>
    <w:p w:rsidR="007C79FF" w:rsidRDefault="0066572A">
      <w:pPr>
        <w:spacing w:line="259" w:lineRule="auto"/>
        <w:ind w:left="1440" w:firstLine="0"/>
      </w:pPr>
      <w:r>
        <w:rPr>
          <w:b/>
        </w:rPr>
        <w:t xml:space="preserve"> </w:t>
      </w:r>
    </w:p>
    <w:p w:rsidR="007C79FF" w:rsidRDefault="0066572A">
      <w:pPr>
        <w:pStyle w:val="Heading1"/>
        <w:tabs>
          <w:tab w:val="center" w:pos="1530"/>
          <w:tab w:val="center" w:pos="3243"/>
        </w:tabs>
        <w:ind w:left="0" w:right="0" w:firstLine="0"/>
      </w:pPr>
      <w:r>
        <w:rPr>
          <w:rFonts w:ascii="Calibri" w:eastAsia="Calibri" w:hAnsi="Calibri" w:cs="Calibri"/>
          <w:b w:val="0"/>
          <w:sz w:val="22"/>
        </w:rPr>
        <w:tab/>
      </w:r>
      <w:r>
        <w:t xml:space="preserve">6. </w:t>
      </w:r>
      <w:r>
        <w:tab/>
        <w:t xml:space="preserve">Board Policy 5011.51 </w:t>
      </w:r>
    </w:p>
    <w:p w:rsidR="007C79FF" w:rsidRDefault="0066572A">
      <w:pPr>
        <w:ind w:left="2155"/>
      </w:pPr>
      <w:r>
        <w:t xml:space="preserve">The policy regarding High School Diploma, Certificate of Graduation, and Certificate of Educational Achievement will be presented for deletion due to being a duplicate policy with the information in policy 5011.6. </w:t>
      </w:r>
    </w:p>
    <w:p w:rsidR="007C79FF" w:rsidRDefault="0066572A">
      <w:pPr>
        <w:pStyle w:val="Heading1"/>
        <w:ind w:left="2170" w:right="0"/>
      </w:pPr>
      <w:r>
        <w:t xml:space="preserve">Action </w:t>
      </w:r>
    </w:p>
    <w:p w:rsidR="007C79FF" w:rsidRDefault="0066572A">
      <w:pPr>
        <w:spacing w:line="259" w:lineRule="auto"/>
        <w:ind w:left="1440" w:firstLine="0"/>
      </w:pPr>
      <w:r>
        <w:rPr>
          <w:b/>
        </w:rPr>
        <w:t xml:space="preserve"> </w:t>
      </w:r>
    </w:p>
    <w:p w:rsidR="007C79FF" w:rsidRDefault="0066572A">
      <w:pPr>
        <w:numPr>
          <w:ilvl w:val="0"/>
          <w:numId w:val="3"/>
        </w:numPr>
        <w:spacing w:after="1" w:line="259" w:lineRule="auto"/>
        <w:ind w:hanging="720"/>
      </w:pPr>
      <w:r>
        <w:rPr>
          <w:b/>
          <w:i/>
        </w:rPr>
        <w:t>Public Hearing-Textbook Adoptio</w:t>
      </w:r>
      <w:r>
        <w:rPr>
          <w:b/>
          <w:i/>
        </w:rPr>
        <w:t xml:space="preserve">n </w:t>
      </w:r>
    </w:p>
    <w:p w:rsidR="007C79FF" w:rsidRDefault="0066572A">
      <w:pPr>
        <w:tabs>
          <w:tab w:val="center" w:pos="1440"/>
          <w:tab w:val="center" w:pos="2870"/>
        </w:tabs>
        <w:spacing w:after="1" w:line="259" w:lineRule="auto"/>
        <w:ind w:left="0" w:firstLine="0"/>
      </w:pPr>
      <w:r>
        <w:rPr>
          <w:rFonts w:ascii="Calibri" w:eastAsia="Calibri" w:hAnsi="Calibri" w:cs="Calibri"/>
          <w:sz w:val="22"/>
        </w:rPr>
        <w:tab/>
      </w:r>
      <w:r>
        <w:rPr>
          <w:b/>
          <w:i/>
        </w:rPr>
        <w:t xml:space="preserve"> </w:t>
      </w:r>
      <w:r>
        <w:rPr>
          <w:b/>
          <w:i/>
        </w:rPr>
        <w:tab/>
        <w:t xml:space="preserve">Open Hearing </w:t>
      </w:r>
    </w:p>
    <w:p w:rsidR="007C79FF" w:rsidRDefault="0066572A">
      <w:pPr>
        <w:tabs>
          <w:tab w:val="center" w:pos="1440"/>
          <w:tab w:val="center" w:pos="2877"/>
        </w:tabs>
        <w:spacing w:after="1" w:line="259" w:lineRule="auto"/>
        <w:ind w:left="0" w:firstLine="0"/>
      </w:pPr>
      <w:r>
        <w:rPr>
          <w:rFonts w:ascii="Calibri" w:eastAsia="Calibri" w:hAnsi="Calibri" w:cs="Calibri"/>
          <w:sz w:val="22"/>
        </w:rPr>
        <w:tab/>
      </w:r>
      <w:r>
        <w:rPr>
          <w:b/>
          <w:i/>
        </w:rPr>
        <w:t xml:space="preserve"> </w:t>
      </w:r>
      <w:r>
        <w:rPr>
          <w:b/>
          <w:i/>
        </w:rPr>
        <w:tab/>
        <w:t xml:space="preserve">Close Hearing </w:t>
      </w:r>
    </w:p>
    <w:p w:rsidR="007C79FF" w:rsidRDefault="0066572A">
      <w:pPr>
        <w:spacing w:line="259" w:lineRule="auto"/>
        <w:ind w:left="1440" w:firstLine="0"/>
      </w:pPr>
      <w:r>
        <w:rPr>
          <w:b/>
        </w:rPr>
        <w:t xml:space="preserve"> </w:t>
      </w:r>
    </w:p>
    <w:p w:rsidR="007C79FF" w:rsidRDefault="0066572A">
      <w:pPr>
        <w:numPr>
          <w:ilvl w:val="0"/>
          <w:numId w:val="3"/>
        </w:numPr>
        <w:spacing w:after="11" w:line="248" w:lineRule="auto"/>
        <w:ind w:hanging="720"/>
      </w:pPr>
      <w:r>
        <w:rPr>
          <w:b/>
        </w:rPr>
        <w:t xml:space="preserve">Textbook Approval </w:t>
      </w:r>
    </w:p>
    <w:p w:rsidR="007C79FF" w:rsidRDefault="0066572A">
      <w:pPr>
        <w:ind w:left="2155"/>
      </w:pPr>
      <w:r>
        <w:t xml:space="preserve">World History textbooks will be presented for approval. </w:t>
      </w:r>
    </w:p>
    <w:p w:rsidR="007C79FF" w:rsidRDefault="0066572A">
      <w:pPr>
        <w:spacing w:after="11" w:line="248" w:lineRule="auto"/>
        <w:ind w:left="2170"/>
      </w:pPr>
      <w:r>
        <w:rPr>
          <w:b/>
        </w:rPr>
        <w:t xml:space="preserve">Action </w:t>
      </w:r>
    </w:p>
    <w:p w:rsidR="007C79FF" w:rsidRDefault="0066572A">
      <w:pPr>
        <w:spacing w:line="259" w:lineRule="auto"/>
        <w:ind w:left="1440" w:firstLine="0"/>
      </w:pPr>
      <w:r>
        <w:rPr>
          <w:b/>
        </w:rPr>
        <w:t xml:space="preserve"> </w:t>
      </w:r>
    </w:p>
    <w:p w:rsidR="007C79FF" w:rsidRDefault="0066572A">
      <w:pPr>
        <w:numPr>
          <w:ilvl w:val="0"/>
          <w:numId w:val="3"/>
        </w:numPr>
        <w:spacing w:after="11" w:line="248" w:lineRule="auto"/>
        <w:ind w:hanging="720"/>
      </w:pPr>
      <w:r>
        <w:rPr>
          <w:b/>
        </w:rPr>
        <w:t xml:space="preserve">Textbook Approval </w:t>
      </w:r>
    </w:p>
    <w:p w:rsidR="007C79FF" w:rsidRDefault="0066572A">
      <w:pPr>
        <w:ind w:left="2155"/>
      </w:pPr>
      <w:r>
        <w:t xml:space="preserve">Language Arts textbooks will be presented for approval. </w:t>
      </w:r>
    </w:p>
    <w:p w:rsidR="007C79FF" w:rsidRDefault="0066572A">
      <w:pPr>
        <w:spacing w:after="11" w:line="248" w:lineRule="auto"/>
        <w:ind w:left="2170"/>
      </w:pPr>
      <w:r>
        <w:rPr>
          <w:b/>
        </w:rPr>
        <w:lastRenderedPageBreak/>
        <w:t xml:space="preserve">Action </w:t>
      </w:r>
    </w:p>
    <w:p w:rsidR="007C79FF" w:rsidRDefault="0066572A">
      <w:pPr>
        <w:spacing w:line="259" w:lineRule="auto"/>
        <w:ind w:left="1440" w:firstLine="0"/>
      </w:pPr>
      <w:r>
        <w:rPr>
          <w:b/>
        </w:rPr>
        <w:t xml:space="preserve"> </w:t>
      </w:r>
    </w:p>
    <w:p w:rsidR="007C79FF" w:rsidRDefault="0066572A">
      <w:pPr>
        <w:numPr>
          <w:ilvl w:val="0"/>
          <w:numId w:val="3"/>
        </w:numPr>
        <w:spacing w:after="11" w:line="248" w:lineRule="auto"/>
        <w:ind w:hanging="720"/>
      </w:pPr>
      <w:r>
        <w:rPr>
          <w:b/>
        </w:rPr>
        <w:t xml:space="preserve">Ag Incentive Grant </w:t>
      </w:r>
    </w:p>
    <w:p w:rsidR="007C79FF" w:rsidRDefault="0066572A">
      <w:pPr>
        <w:tabs>
          <w:tab w:val="center" w:pos="1440"/>
          <w:tab w:val="center" w:pos="5152"/>
        </w:tabs>
        <w:ind w:left="0" w:firstLine="0"/>
      </w:pPr>
      <w:r>
        <w:rPr>
          <w:rFonts w:ascii="Calibri" w:eastAsia="Calibri" w:hAnsi="Calibri" w:cs="Calibri"/>
          <w:sz w:val="22"/>
        </w:rPr>
        <w:tab/>
      </w:r>
      <w:r>
        <w:rPr>
          <w:b/>
        </w:rPr>
        <w:t xml:space="preserve"> </w:t>
      </w:r>
      <w:r>
        <w:rPr>
          <w:b/>
        </w:rPr>
        <w:tab/>
      </w:r>
      <w:r>
        <w:t xml:space="preserve">The annual Ag Incentive Grant will be presented for approval. </w:t>
      </w:r>
    </w:p>
    <w:p w:rsidR="007C79FF" w:rsidRDefault="0066572A">
      <w:pPr>
        <w:tabs>
          <w:tab w:val="center" w:pos="1440"/>
          <w:tab w:val="center" w:pos="2500"/>
        </w:tabs>
        <w:spacing w:after="11" w:line="248" w:lineRule="auto"/>
        <w:ind w:left="0" w:firstLine="0"/>
      </w:pPr>
      <w:r>
        <w:rPr>
          <w:rFonts w:ascii="Calibri" w:eastAsia="Calibri" w:hAnsi="Calibri" w:cs="Calibri"/>
          <w:sz w:val="22"/>
        </w:rPr>
        <w:tab/>
      </w:r>
      <w:r>
        <w:t xml:space="preserve"> </w:t>
      </w:r>
      <w:r>
        <w:tab/>
      </w:r>
      <w:r>
        <w:rPr>
          <w:b/>
        </w:rPr>
        <w:t xml:space="preserve">Action </w:t>
      </w:r>
    </w:p>
    <w:p w:rsidR="007C79FF" w:rsidRDefault="0066572A">
      <w:pPr>
        <w:spacing w:line="259" w:lineRule="auto"/>
        <w:ind w:left="1440" w:firstLine="0"/>
      </w:pPr>
      <w:r>
        <w:rPr>
          <w:b/>
        </w:rPr>
        <w:t xml:space="preserve"> </w:t>
      </w:r>
    </w:p>
    <w:p w:rsidR="007C79FF" w:rsidRDefault="0066572A">
      <w:pPr>
        <w:numPr>
          <w:ilvl w:val="0"/>
          <w:numId w:val="3"/>
        </w:numPr>
        <w:spacing w:after="11" w:line="248" w:lineRule="auto"/>
        <w:ind w:hanging="720"/>
      </w:pPr>
      <w:r>
        <w:rPr>
          <w:b/>
        </w:rPr>
        <w:t xml:space="preserve">Waiver Application </w:t>
      </w:r>
    </w:p>
    <w:p w:rsidR="007C79FF" w:rsidRDefault="0066572A">
      <w:pPr>
        <w:ind w:left="2155"/>
      </w:pPr>
      <w:r>
        <w:t xml:space="preserve">The Title 1 waiver application will be presented for approval. </w:t>
      </w:r>
    </w:p>
    <w:p w:rsidR="007C79FF" w:rsidRDefault="0066572A">
      <w:pPr>
        <w:spacing w:after="11" w:line="248" w:lineRule="auto"/>
        <w:ind w:left="2170"/>
      </w:pPr>
      <w:r>
        <w:rPr>
          <w:b/>
        </w:rPr>
        <w:t xml:space="preserve">Action </w:t>
      </w:r>
    </w:p>
    <w:p w:rsidR="007C79FF" w:rsidRDefault="0066572A">
      <w:pPr>
        <w:spacing w:line="259" w:lineRule="auto"/>
        <w:ind w:left="2160" w:firstLine="0"/>
      </w:pPr>
      <w:r>
        <w:rPr>
          <w:b/>
        </w:rPr>
        <w:t xml:space="preserve"> </w:t>
      </w:r>
    </w:p>
    <w:p w:rsidR="007C79FF" w:rsidRDefault="0066572A">
      <w:pPr>
        <w:spacing w:line="259" w:lineRule="auto"/>
        <w:ind w:left="2160" w:firstLine="0"/>
      </w:pPr>
      <w:r>
        <w:rPr>
          <w:b/>
        </w:rPr>
        <w:t xml:space="preserve"> </w:t>
      </w:r>
    </w:p>
    <w:p w:rsidR="007C79FF" w:rsidRDefault="0066572A">
      <w:pPr>
        <w:spacing w:line="259" w:lineRule="auto"/>
        <w:ind w:left="1440" w:firstLine="0"/>
      </w:pPr>
      <w:r>
        <w:rPr>
          <w:b/>
        </w:rPr>
        <w:t xml:space="preserve"> </w:t>
      </w:r>
    </w:p>
    <w:p w:rsidR="007C79FF" w:rsidRDefault="0066572A">
      <w:pPr>
        <w:pStyle w:val="Heading1"/>
        <w:tabs>
          <w:tab w:val="center" w:pos="1590"/>
          <w:tab w:val="center" w:pos="3567"/>
        </w:tabs>
        <w:ind w:left="0" w:right="0" w:firstLine="0"/>
      </w:pPr>
      <w:r>
        <w:rPr>
          <w:rFonts w:ascii="Calibri" w:eastAsia="Calibri" w:hAnsi="Calibri" w:cs="Calibri"/>
          <w:b w:val="0"/>
          <w:sz w:val="22"/>
        </w:rPr>
        <w:tab/>
      </w:r>
      <w:r>
        <w:t xml:space="preserve">12. </w:t>
      </w:r>
      <w:r>
        <w:tab/>
        <w:t xml:space="preserve">CIF League Representative </w:t>
      </w:r>
    </w:p>
    <w:p w:rsidR="007C79FF" w:rsidRDefault="0066572A">
      <w:pPr>
        <w:ind w:left="2155"/>
      </w:pPr>
      <w:r>
        <w:t>The designation of the District’s League Represen</w:t>
      </w:r>
      <w:r>
        <w:t xml:space="preserve">tatives will presented for approval. </w:t>
      </w:r>
    </w:p>
    <w:p w:rsidR="007C79FF" w:rsidRDefault="0066572A">
      <w:pPr>
        <w:tabs>
          <w:tab w:val="center" w:pos="720"/>
          <w:tab w:val="center" w:pos="1440"/>
          <w:tab w:val="center" w:pos="2500"/>
        </w:tabs>
        <w:spacing w:after="11" w:line="248" w:lineRule="auto"/>
        <w:ind w:left="0" w:firstLine="0"/>
      </w:pPr>
      <w:r>
        <w:t xml:space="preserve"> </w:t>
      </w:r>
      <w:r>
        <w:tab/>
        <w:t xml:space="preserve"> </w:t>
      </w:r>
      <w:r>
        <w:tab/>
        <w:t xml:space="preserve"> </w:t>
      </w:r>
      <w:r>
        <w:tab/>
      </w:r>
      <w:r>
        <w:rPr>
          <w:b/>
        </w:rPr>
        <w:t xml:space="preserve">Action </w:t>
      </w:r>
    </w:p>
    <w:p w:rsidR="007C79FF" w:rsidRDefault="0066572A">
      <w:pPr>
        <w:spacing w:line="259" w:lineRule="auto"/>
        <w:ind w:left="1440" w:firstLine="0"/>
      </w:pPr>
      <w:r>
        <w:rPr>
          <w:b/>
        </w:rPr>
        <w:t xml:space="preserve"> </w:t>
      </w:r>
    </w:p>
    <w:p w:rsidR="007C79FF" w:rsidRDefault="0066572A">
      <w:pPr>
        <w:pStyle w:val="Heading1"/>
        <w:tabs>
          <w:tab w:val="center" w:pos="1590"/>
          <w:tab w:val="center" w:pos="3176"/>
        </w:tabs>
        <w:ind w:left="0" w:right="0" w:firstLine="0"/>
      </w:pPr>
      <w:r>
        <w:rPr>
          <w:rFonts w:ascii="Calibri" w:eastAsia="Calibri" w:hAnsi="Calibri" w:cs="Calibri"/>
          <w:b w:val="0"/>
          <w:sz w:val="22"/>
        </w:rPr>
        <w:tab/>
      </w:r>
      <w:r>
        <w:t xml:space="preserve">13. </w:t>
      </w:r>
      <w:r>
        <w:tab/>
        <w:t xml:space="preserve">Resolution 09-10-10 </w:t>
      </w:r>
    </w:p>
    <w:p w:rsidR="007C79FF" w:rsidRDefault="0066572A">
      <w:pPr>
        <w:ind w:left="2155"/>
      </w:pPr>
      <w:r>
        <w:t xml:space="preserve">Resolution ordering Governing Board Member Election on November 2, 2010 will be presented for approval.  The District will have 2 trustee positions on the ballot. </w:t>
      </w:r>
    </w:p>
    <w:p w:rsidR="007C79FF" w:rsidRDefault="0066572A">
      <w:pPr>
        <w:spacing w:after="11" w:line="248" w:lineRule="auto"/>
        <w:ind w:left="2170"/>
      </w:pPr>
      <w:r>
        <w:rPr>
          <w:b/>
        </w:rPr>
        <w:t xml:space="preserve">Action </w:t>
      </w:r>
    </w:p>
    <w:p w:rsidR="007C79FF" w:rsidRDefault="0066572A">
      <w:pPr>
        <w:spacing w:line="259" w:lineRule="auto"/>
        <w:ind w:left="1440" w:firstLine="0"/>
      </w:pPr>
      <w:r>
        <w:rPr>
          <w:b/>
        </w:rPr>
        <w:t xml:space="preserve"> </w:t>
      </w:r>
    </w:p>
    <w:p w:rsidR="007C79FF" w:rsidRDefault="0066572A">
      <w:pPr>
        <w:pStyle w:val="Heading1"/>
        <w:tabs>
          <w:tab w:val="center" w:pos="1590"/>
          <w:tab w:val="center" w:pos="3410"/>
        </w:tabs>
        <w:ind w:left="0" w:right="0" w:firstLine="0"/>
      </w:pPr>
      <w:r>
        <w:rPr>
          <w:rFonts w:ascii="Calibri" w:eastAsia="Calibri" w:hAnsi="Calibri" w:cs="Calibri"/>
          <w:b w:val="0"/>
          <w:sz w:val="22"/>
        </w:rPr>
        <w:tab/>
      </w:r>
      <w:r>
        <w:t xml:space="preserve">14. </w:t>
      </w:r>
      <w:r>
        <w:tab/>
        <w:t xml:space="preserve">Signature Authorization </w:t>
      </w:r>
    </w:p>
    <w:p w:rsidR="007C79FF" w:rsidRDefault="0066572A">
      <w:pPr>
        <w:ind w:left="2155"/>
      </w:pPr>
      <w:r>
        <w:t xml:space="preserve">Request to change signatures for warrant registers, payroll registers, purchase orders and transfers will be presented for approval.  The signers will be Holly McLaughlin, Sandra Benamati and Diana Corkill. </w:t>
      </w:r>
      <w:r>
        <w:rPr>
          <w:b/>
        </w:rPr>
        <w:t xml:space="preserve">Action </w:t>
      </w:r>
    </w:p>
    <w:p w:rsidR="007C79FF" w:rsidRDefault="0066572A">
      <w:pPr>
        <w:spacing w:line="259" w:lineRule="auto"/>
        <w:ind w:left="1440" w:firstLine="0"/>
      </w:pPr>
      <w:r>
        <w:rPr>
          <w:b/>
        </w:rPr>
        <w:t xml:space="preserve"> </w:t>
      </w:r>
    </w:p>
    <w:p w:rsidR="007C79FF" w:rsidRDefault="0066572A">
      <w:pPr>
        <w:spacing w:line="259" w:lineRule="auto"/>
        <w:ind w:left="0" w:firstLine="0"/>
      </w:pPr>
      <w:r>
        <w:t xml:space="preserve"> </w:t>
      </w:r>
      <w:r>
        <w:tab/>
        <w:t xml:space="preserve"> </w:t>
      </w:r>
    </w:p>
    <w:p w:rsidR="007C79FF" w:rsidRDefault="0066572A">
      <w:pPr>
        <w:pStyle w:val="Heading1"/>
        <w:tabs>
          <w:tab w:val="center" w:pos="2386"/>
        </w:tabs>
        <w:ind w:left="0" w:right="0" w:firstLine="0"/>
      </w:pPr>
      <w:r>
        <w:t>X.</w:t>
      </w:r>
      <w:r>
        <w:rPr>
          <w:rFonts w:ascii="Arial" w:eastAsia="Arial" w:hAnsi="Arial" w:cs="Arial"/>
        </w:rPr>
        <w:t xml:space="preserve"> </w:t>
      </w:r>
      <w:r>
        <w:rPr>
          <w:rFonts w:ascii="Arial" w:eastAsia="Arial" w:hAnsi="Arial" w:cs="Arial"/>
        </w:rPr>
        <w:tab/>
      </w:r>
      <w:r>
        <w:t>A</w:t>
      </w:r>
      <w:r>
        <w:t xml:space="preserve">DJOURNMENT </w:t>
      </w:r>
    </w:p>
    <w:p w:rsidR="007C79FF" w:rsidRDefault="0066572A">
      <w:pPr>
        <w:spacing w:line="259" w:lineRule="auto"/>
        <w:ind w:left="0" w:firstLine="0"/>
      </w:pPr>
      <w:r>
        <w:rPr>
          <w:b/>
        </w:rPr>
        <w:t xml:space="preserve"> </w:t>
      </w:r>
    </w:p>
    <w:p w:rsidR="007C79FF" w:rsidRDefault="0066572A">
      <w:pPr>
        <w:spacing w:after="11" w:line="248" w:lineRule="auto"/>
      </w:pPr>
      <w:r>
        <w:rPr>
          <w:b/>
        </w:rPr>
        <w:t xml:space="preserve">The next regular meeting will be held on July 21, 2010 at 5:00 pm at Elk Creek High School. </w:t>
      </w:r>
    </w:p>
    <w:sectPr w:rsidR="007C79FF">
      <w:pgSz w:w="12240" w:h="15840"/>
      <w:pgMar w:top="1449" w:right="1806" w:bottom="87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5F62"/>
    <w:multiLevelType w:val="hybridMultilevel"/>
    <w:tmpl w:val="1472C53C"/>
    <w:lvl w:ilvl="0" w:tplc="4AD895B4">
      <w:start w:val="1"/>
      <w:numFmt w:val="decimal"/>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B419F6">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A6ECC6">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2EA1D2">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708F7E">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5C22A2">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2A55CC">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12BC2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2AF364">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DC4F01"/>
    <w:multiLevelType w:val="hybridMultilevel"/>
    <w:tmpl w:val="3BBE6BF0"/>
    <w:lvl w:ilvl="0" w:tplc="3C2A99E0">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F2D7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68D1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166F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3CD9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4E5A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04C5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CA5A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0648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781FC4"/>
    <w:multiLevelType w:val="hybridMultilevel"/>
    <w:tmpl w:val="9B4C5828"/>
    <w:lvl w:ilvl="0" w:tplc="81482AC6">
      <w:start w:val="7"/>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4EF4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3869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8AD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085B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642D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C00C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4EFA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F69A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FF"/>
    <w:rsid w:val="0066572A"/>
    <w:rsid w:val="007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DE4AC-66D7-4EE5-A2D5-1FA1D707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7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6 16 10.doc</dc:title>
  <dc:subject/>
  <dc:creator>bclose</dc:creator>
  <cp:keywords/>
  <cp:lastModifiedBy>Alyson Cox</cp:lastModifiedBy>
  <cp:revision>2</cp:revision>
  <dcterms:created xsi:type="dcterms:W3CDTF">2019-05-13T20:45:00Z</dcterms:created>
  <dcterms:modified xsi:type="dcterms:W3CDTF">2019-05-13T20:45:00Z</dcterms:modified>
</cp:coreProperties>
</file>