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9F" w:rsidRDefault="00AA049F">
      <w:pPr>
        <w:spacing w:after="0"/>
        <w:ind w:left="-1440" w:right="1728"/>
      </w:pPr>
    </w:p>
    <w:tbl>
      <w:tblPr>
        <w:tblStyle w:val="TableGrid"/>
        <w:tblW w:w="7018" w:type="dxa"/>
        <w:tblInd w:w="614" w:type="dxa"/>
        <w:tblCellMar>
          <w:top w:w="0" w:type="dxa"/>
          <w:left w:w="180" w:type="dxa"/>
          <w:bottom w:w="0" w:type="dxa"/>
          <w:right w:w="208" w:type="dxa"/>
        </w:tblCellMar>
        <w:tblLook w:val="04A0" w:firstRow="1" w:lastRow="0" w:firstColumn="1" w:lastColumn="0" w:noHBand="0" w:noVBand="1"/>
      </w:tblPr>
      <w:tblGrid>
        <w:gridCol w:w="7018"/>
      </w:tblGrid>
      <w:tr w:rsidR="00AA049F">
        <w:trPr>
          <w:trHeight w:val="7145"/>
        </w:trPr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049F" w:rsidRDefault="00FD0706">
            <w:pPr>
              <w:spacing w:after="67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30"/>
              </w:rPr>
              <w:t>SCHOOLS PARTICIPATE IN STATE CHILD FIND</w:t>
            </w:r>
          </w:p>
          <w:p w:rsidR="00B2245F" w:rsidRDefault="00FD0706">
            <w:pPr>
              <w:spacing w:after="31" w:line="258" w:lineRule="auto"/>
              <w:ind w:left="7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The Itawamba County School D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istrict is participating in an </w:t>
            </w:r>
            <w:r>
              <w:rPr>
                <w:rFonts w:ascii="Times New Roman" w:eastAsia="Times New Roman" w:hAnsi="Times New Roman" w:cs="Times New Roman"/>
                <w:sz w:val="18"/>
              </w:rPr>
              <w:t>ongoing statewide effort to identify, locate and evaluate every child birth thr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ough the age of 21 with a physical, </w:t>
            </w:r>
          </w:p>
          <w:p w:rsidR="00AA049F" w:rsidRDefault="00B2245F">
            <w:pPr>
              <w:spacing w:after="31" w:line="258" w:lineRule="auto"/>
              <w:ind w:left="7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mental, communicative an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>d or emotional disability.</w:t>
            </w:r>
          </w:p>
          <w:p w:rsidR="00AA049F" w:rsidRDefault="00FD0706">
            <w:pPr>
              <w:spacing w:after="26" w:line="235" w:lineRule="auto"/>
              <w:ind w:left="72" w:hanging="7"/>
            </w:pPr>
            <w:r>
              <w:rPr>
                <w:rFonts w:ascii="Times New Roman" w:eastAsia="Times New Roman" w:hAnsi="Times New Roman" w:cs="Times New Roman"/>
                <w:sz w:val="18"/>
              </w:rPr>
              <w:t>Early identification of chi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ldren 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in need of special educational </w:t>
            </w:r>
            <w:r>
              <w:rPr>
                <w:rFonts w:ascii="Times New Roman" w:eastAsia="Times New Roman" w:hAnsi="Times New Roman" w:cs="Times New Roman"/>
                <w:sz w:val="18"/>
              </w:rPr>
              <w:t>is most important to each child.</w:t>
            </w:r>
          </w:p>
          <w:p w:rsidR="001C29D1" w:rsidRDefault="00FD0706" w:rsidP="001C29D1">
            <w:pPr>
              <w:spacing w:after="0" w:line="240" w:lineRule="auto"/>
              <w:ind w:left="57" w:firstLine="7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Furthermore; this information gathered from contacts with parents and other agencies will be used to help determine present and future program needs as progress is made toward the goal </w:t>
            </w:r>
            <w:r>
              <w:rPr>
                <w:rFonts w:ascii="Times New Roman" w:eastAsia="Times New Roman" w:hAnsi="Times New Roman" w:cs="Times New Roman"/>
                <w:sz w:val="18"/>
              </w:rPr>
              <w:t>of providing a free appropriate public education to all children with a disability. Pleas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e contact Mrs. </w:t>
            </w:r>
            <w:proofErr w:type="spellStart"/>
            <w:r w:rsidR="00B2245F">
              <w:rPr>
                <w:rFonts w:ascii="Times New Roman" w:eastAsia="Times New Roman" w:hAnsi="Times New Roman" w:cs="Times New Roman"/>
                <w:sz w:val="18"/>
              </w:rPr>
              <w:t>Delisha</w:t>
            </w:r>
            <w:proofErr w:type="spellEnd"/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 Patterson, Child Find Coordinator, for the Itawamba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County School District, if you kno</w:t>
            </w:r>
            <w:r w:rsidR="001C29D1">
              <w:rPr>
                <w:rFonts w:ascii="Times New Roman" w:eastAsia="Times New Roman" w:hAnsi="Times New Roman" w:cs="Times New Roman"/>
                <w:sz w:val="18"/>
              </w:rPr>
              <w:t>w of a child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 who may have a disability</w:t>
            </w:r>
            <w:r w:rsidR="001C29D1">
              <w:rPr>
                <w:rFonts w:ascii="Times New Roman" w:eastAsia="Times New Roman" w:hAnsi="Times New Roman" w:cs="Times New Roman"/>
                <w:sz w:val="18"/>
              </w:rPr>
              <w:t>.</w:t>
            </w:r>
            <w:r w:rsidR="00B2245F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C29D1">
              <w:rPr>
                <w:rFonts w:ascii="Times New Roman" w:eastAsia="Times New Roman" w:hAnsi="Times New Roman" w:cs="Times New Roman"/>
                <w:sz w:val="18"/>
              </w:rPr>
              <w:t>You may contact her using the following information:</w:t>
            </w:r>
          </w:p>
          <w:p w:rsidR="001C29D1" w:rsidRDefault="001C29D1" w:rsidP="001C29D1">
            <w:pPr>
              <w:spacing w:after="0" w:line="240" w:lineRule="auto"/>
              <w:ind w:left="57" w:firstLine="7"/>
              <w:jc w:val="both"/>
            </w:pPr>
          </w:p>
          <w:p w:rsidR="001C29D1" w:rsidRDefault="00B2245F" w:rsidP="001C29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Delisha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Patterson</w:t>
            </w:r>
          </w:p>
          <w:p w:rsidR="00AA049F" w:rsidRDefault="00B2245F" w:rsidP="001C29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Child Find</w:t>
            </w:r>
            <w:r w:rsidR="00FD0706">
              <w:rPr>
                <w:rFonts w:ascii="Times New Roman" w:eastAsia="Times New Roman" w:hAnsi="Times New Roman" w:cs="Times New Roman"/>
                <w:sz w:val="24"/>
              </w:rPr>
              <w:t xml:space="preserve"> Coordinator</w:t>
            </w:r>
            <w:bookmarkStart w:id="0" w:name="_GoBack"/>
            <w:bookmarkEnd w:id="0"/>
          </w:p>
          <w:p w:rsidR="00B2245F" w:rsidRDefault="001C29D1" w:rsidP="001C29D1">
            <w:pPr>
              <w:spacing w:after="0" w:line="240" w:lineRule="auto"/>
              <w:ind w:right="14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  <w:r w:rsidR="00FD0706">
              <w:rPr>
                <w:rFonts w:ascii="Times New Roman" w:eastAsia="Times New Roman" w:hAnsi="Times New Roman" w:cs="Times New Roman"/>
                <w:sz w:val="24"/>
              </w:rPr>
              <w:t>Itawam</w:t>
            </w:r>
            <w:r w:rsidR="00B2245F">
              <w:rPr>
                <w:rFonts w:ascii="Times New Roman" w:eastAsia="Times New Roman" w:hAnsi="Times New Roman" w:cs="Times New Roman"/>
                <w:sz w:val="24"/>
              </w:rPr>
              <w:t>ba County School District</w:t>
            </w:r>
          </w:p>
          <w:p w:rsidR="00AA049F" w:rsidRDefault="001C29D1" w:rsidP="001C29D1">
            <w:pPr>
              <w:spacing w:after="0" w:line="240" w:lineRule="auto"/>
              <w:ind w:right="14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</w:t>
            </w:r>
            <w:r w:rsidR="00B2245F">
              <w:rPr>
                <w:rFonts w:ascii="Times New Roman" w:eastAsia="Times New Roman" w:hAnsi="Times New Roman" w:cs="Times New Roman"/>
                <w:sz w:val="24"/>
              </w:rPr>
              <w:t>605 So</w:t>
            </w:r>
            <w:r w:rsidR="00FD0706">
              <w:rPr>
                <w:rFonts w:ascii="Times New Roman" w:eastAsia="Times New Roman" w:hAnsi="Times New Roman" w:cs="Times New Roman"/>
                <w:sz w:val="24"/>
              </w:rPr>
              <w:t>uth Cummings Street</w:t>
            </w:r>
          </w:p>
          <w:p w:rsidR="00AA049F" w:rsidRDefault="00FD0706" w:rsidP="001C29D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Fulton, MS 38843</w:t>
            </w:r>
          </w:p>
          <w:p w:rsidR="001C29D1" w:rsidRDefault="001C29D1" w:rsidP="001C29D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662-862-2159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107</w:t>
            </w:r>
          </w:p>
          <w:p w:rsidR="001C29D1" w:rsidRDefault="001C29D1" w:rsidP="001C29D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dhpatterson@itawambacountyschools.com</w:t>
            </w:r>
          </w:p>
          <w:p w:rsidR="001C29D1" w:rsidRDefault="001C29D1" w:rsidP="001C29D1">
            <w:pPr>
              <w:spacing w:after="0" w:line="240" w:lineRule="auto"/>
            </w:pPr>
          </w:p>
          <w:p w:rsidR="00AA049F" w:rsidRDefault="00B2245F">
            <w:pPr>
              <w:spacing w:after="0" w:line="263" w:lineRule="auto"/>
              <w:ind w:left="36" w:right="43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The Child Find Coordinator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 implements child identification, location and evalu</w:t>
            </w:r>
            <w:r>
              <w:rPr>
                <w:rFonts w:ascii="Times New Roman" w:eastAsia="Times New Roman" w:hAnsi="Times New Roman" w:cs="Times New Roman"/>
                <w:sz w:val="18"/>
              </w:rPr>
              <w:t>ation of any child birth through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with a disability, regardless of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the severity of the disability 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>and in need of special education, related services or both.</w:t>
            </w:r>
          </w:p>
          <w:p w:rsidR="00AA049F" w:rsidRDefault="00B2245F">
            <w:pPr>
              <w:spacing w:after="0"/>
              <w:ind w:left="22" w:right="43" w:hanging="2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The Child Find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 Coord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inator works with the local Head Start, Human Services and Health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and Mental Health agencies, as well as local 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>education agencies, physicians and other individuals to identify and l</w:t>
            </w:r>
            <w:r>
              <w:rPr>
                <w:rFonts w:ascii="Times New Roman" w:eastAsia="Times New Roman" w:hAnsi="Times New Roman" w:cs="Times New Roman"/>
                <w:sz w:val="18"/>
              </w:rPr>
              <w:t>ocate both children out of schoo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>l and in school who may be in need of Spec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>ial education services. We have num</w:t>
            </w:r>
            <w:r>
              <w:rPr>
                <w:rFonts w:ascii="Times New Roman" w:eastAsia="Times New Roman" w:hAnsi="Times New Roman" w:cs="Times New Roman"/>
                <w:sz w:val="18"/>
              </w:rPr>
              <w:t>erous special education programs</w:t>
            </w:r>
            <w:r w:rsidR="00FD0706">
              <w:rPr>
                <w:rFonts w:ascii="Times New Roman" w:eastAsia="Times New Roman" w:hAnsi="Times New Roman" w:cs="Times New Roman"/>
                <w:sz w:val="18"/>
              </w:rPr>
              <w:t xml:space="preserve"> in our district which provide services to students with physical, mental, communicative or emotional disabilities, as well as those with any combination of these disabilities.</w:t>
            </w:r>
          </w:p>
        </w:tc>
      </w:tr>
    </w:tbl>
    <w:p w:rsidR="00FD0706" w:rsidRDefault="00FD0706"/>
    <w:sectPr w:rsidR="00FD070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9F"/>
    <w:rsid w:val="001C29D1"/>
    <w:rsid w:val="00AA049F"/>
    <w:rsid w:val="00B2245F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7069"/>
  <w15:docId w15:val="{92B8BEC7-4149-4C0A-982B-04EDF17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4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J. Reeder</dc:creator>
  <cp:keywords/>
  <cp:lastModifiedBy>Robbin J. Reeder</cp:lastModifiedBy>
  <cp:revision>2</cp:revision>
  <cp:lastPrinted>2024-07-12T18:04:00Z</cp:lastPrinted>
  <dcterms:created xsi:type="dcterms:W3CDTF">2024-07-12T18:04:00Z</dcterms:created>
  <dcterms:modified xsi:type="dcterms:W3CDTF">2024-07-12T18:04:00Z</dcterms:modified>
</cp:coreProperties>
</file>