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D0F" w:rsidRDefault="007D2D0F" w:rsidP="007D2D0F">
      <w:pPr>
        <w:jc w:val="center"/>
        <w:rPr>
          <w:rFonts w:ascii="Georgia" w:hAnsi="Georgia"/>
          <w:b/>
          <w:sz w:val="22"/>
          <w:szCs w:val="22"/>
        </w:rPr>
      </w:pPr>
      <w:bookmarkStart w:id="0" w:name="_Hlk199833895"/>
      <w:r>
        <w:rPr>
          <w:rFonts w:ascii="Georgia" w:hAnsi="Georgia"/>
          <w:b/>
          <w:sz w:val="22"/>
          <w:szCs w:val="22"/>
        </w:rPr>
        <w:t>REGULAR MEETING – BOARD OF TRUSTEES</w:t>
      </w:r>
    </w:p>
    <w:p w:rsidR="007D2D0F" w:rsidRDefault="007D2D0F" w:rsidP="007D2D0F">
      <w:pPr>
        <w:jc w:val="center"/>
        <w:rPr>
          <w:rFonts w:ascii="Georgia" w:hAnsi="Georgia"/>
          <w:b/>
          <w:sz w:val="22"/>
          <w:szCs w:val="22"/>
          <w:u w:val="none"/>
        </w:rPr>
      </w:pPr>
      <w:r>
        <w:rPr>
          <w:rFonts w:ascii="Georgia" w:hAnsi="Georgia"/>
          <w:b/>
          <w:sz w:val="22"/>
          <w:szCs w:val="22"/>
          <w:u w:val="none"/>
        </w:rPr>
        <w:t>HYSHAM PUBLIC SCHOOL</w:t>
      </w:r>
    </w:p>
    <w:p w:rsidR="007D2D0F" w:rsidRDefault="007D2D0F" w:rsidP="007D2D0F">
      <w:pPr>
        <w:jc w:val="center"/>
        <w:rPr>
          <w:rFonts w:ascii="Georgia" w:hAnsi="Georgia"/>
          <w:b/>
          <w:sz w:val="22"/>
          <w:szCs w:val="22"/>
          <w:u w:val="none"/>
        </w:rPr>
      </w:pPr>
      <w:r>
        <w:rPr>
          <w:rFonts w:ascii="Georgia" w:hAnsi="Georgia"/>
          <w:b/>
          <w:sz w:val="22"/>
          <w:szCs w:val="22"/>
          <w:u w:val="none"/>
        </w:rPr>
        <w:t>January 12, 2026</w:t>
      </w:r>
    </w:p>
    <w:p w:rsidR="007D2D0F" w:rsidRDefault="007D2D0F" w:rsidP="007D2D0F">
      <w:pPr>
        <w:jc w:val="center"/>
        <w:rPr>
          <w:rFonts w:ascii="Georgia" w:hAnsi="Georgia"/>
          <w:b/>
          <w:sz w:val="22"/>
          <w:szCs w:val="22"/>
        </w:rPr>
      </w:pPr>
      <w:r>
        <w:rPr>
          <w:rFonts w:ascii="Georgia" w:hAnsi="Georgia"/>
          <w:b/>
          <w:sz w:val="22"/>
          <w:szCs w:val="22"/>
          <w:u w:val="none"/>
        </w:rPr>
        <w:t xml:space="preserve"> </w:t>
      </w:r>
      <w:r>
        <w:rPr>
          <w:rFonts w:ascii="Georgia" w:hAnsi="Georgia"/>
          <w:b/>
          <w:sz w:val="22"/>
          <w:szCs w:val="22"/>
        </w:rPr>
        <w:t xml:space="preserve"> Monday @ 7:00 P.M.</w:t>
      </w:r>
    </w:p>
    <w:p w:rsidR="007D2D0F" w:rsidRDefault="007D2D0F" w:rsidP="007D2D0F">
      <w:pPr>
        <w:jc w:val="center"/>
        <w:rPr>
          <w:rFonts w:ascii="Georgia" w:hAnsi="Georgia"/>
          <w:b/>
          <w:sz w:val="22"/>
          <w:szCs w:val="22"/>
          <w:u w:val="none"/>
        </w:rPr>
      </w:pPr>
      <w:r>
        <w:rPr>
          <w:rFonts w:ascii="Georgia" w:hAnsi="Georgia"/>
          <w:b/>
          <w:sz w:val="22"/>
          <w:szCs w:val="22"/>
          <w:u w:val="none"/>
        </w:rPr>
        <w:t>BOARD ROOM (</w:t>
      </w:r>
      <w:r>
        <w:rPr>
          <w:rFonts w:ascii="Georgia" w:hAnsi="Georgia"/>
          <w:sz w:val="22"/>
          <w:szCs w:val="22"/>
          <w:u w:val="none"/>
        </w:rPr>
        <w:t>room</w:t>
      </w:r>
      <w:r>
        <w:rPr>
          <w:rFonts w:ascii="Georgia" w:hAnsi="Georgia"/>
          <w:b/>
          <w:sz w:val="22"/>
          <w:szCs w:val="22"/>
          <w:u w:val="none"/>
        </w:rPr>
        <w:t xml:space="preserve"> </w:t>
      </w:r>
      <w:r>
        <w:rPr>
          <w:rFonts w:ascii="Georgia" w:hAnsi="Georgia"/>
          <w:sz w:val="22"/>
          <w:szCs w:val="22"/>
          <w:u w:val="none"/>
        </w:rPr>
        <w:t>#4</w:t>
      </w:r>
      <w:r>
        <w:rPr>
          <w:rFonts w:ascii="Georgia" w:hAnsi="Georgia"/>
          <w:b/>
          <w:sz w:val="22"/>
          <w:szCs w:val="22"/>
          <w:u w:val="none"/>
        </w:rPr>
        <w:t>)</w:t>
      </w:r>
    </w:p>
    <w:p w:rsidR="007D2D0F" w:rsidRDefault="007D2D0F" w:rsidP="007D2D0F">
      <w:pPr>
        <w:rPr>
          <w:sz w:val="22"/>
          <w:szCs w:val="22"/>
        </w:rPr>
      </w:pPr>
    </w:p>
    <w:p w:rsidR="007D2D0F" w:rsidRDefault="007D2D0F" w:rsidP="007D2D0F">
      <w:pPr>
        <w:pStyle w:val="ListParagraph"/>
        <w:numPr>
          <w:ilvl w:val="0"/>
          <w:numId w:val="1"/>
        </w:numPr>
        <w:rPr>
          <w:rFonts w:ascii="Georgia" w:hAnsi="Georgia"/>
          <w:b/>
          <w:sz w:val="20"/>
          <w:szCs w:val="20"/>
          <w:u w:val="none"/>
        </w:rPr>
      </w:pPr>
      <w:r>
        <w:rPr>
          <w:rFonts w:ascii="Georgia" w:hAnsi="Georgia"/>
          <w:b/>
          <w:sz w:val="20"/>
          <w:szCs w:val="20"/>
          <w:u w:val="none"/>
        </w:rPr>
        <w:t>CALL TO ORDER -PLEDGE OF ALLEGIANCE</w:t>
      </w:r>
    </w:p>
    <w:p w:rsidR="007D2D0F" w:rsidRDefault="007D2D0F" w:rsidP="007D2D0F">
      <w:pPr>
        <w:pStyle w:val="ListParagraph"/>
        <w:rPr>
          <w:rFonts w:ascii="Georgia" w:hAnsi="Georgia"/>
          <w:b/>
          <w:sz w:val="22"/>
          <w:szCs w:val="22"/>
          <w:u w:val="none"/>
        </w:rPr>
      </w:pPr>
    </w:p>
    <w:p w:rsidR="007D2D0F" w:rsidRDefault="007D2D0F" w:rsidP="007D2D0F">
      <w:pPr>
        <w:pStyle w:val="ListParagraph"/>
        <w:numPr>
          <w:ilvl w:val="0"/>
          <w:numId w:val="1"/>
        </w:numPr>
        <w:rPr>
          <w:rFonts w:ascii="Georgia" w:hAnsi="Georgia"/>
          <w:b/>
          <w:sz w:val="18"/>
          <w:szCs w:val="18"/>
          <w:u w:val="none"/>
        </w:rPr>
      </w:pPr>
      <w:r>
        <w:rPr>
          <w:rFonts w:ascii="Georgia" w:hAnsi="Georgia"/>
          <w:b/>
          <w:sz w:val="18"/>
          <w:szCs w:val="18"/>
          <w:u w:val="none"/>
        </w:rPr>
        <w:t>PUBLIC COMMENTS/QUESTIONS</w:t>
      </w:r>
      <w:r>
        <w:rPr>
          <w:rFonts w:ascii="Georgia" w:hAnsi="Georgia"/>
          <w:sz w:val="18"/>
          <w:szCs w:val="18"/>
          <w:u w:val="none"/>
        </w:rPr>
        <w:t xml:space="preserve"> – Please sign in on the Public Comment Sheet.  A member of the public may address the Board on any public matter that is a non-agenda item, however, the audience must remember the right to privacy act concerning individuals.  The Chairperson may interrupt or terminate an individual’s statement when it is too lengthy, personally directed, abusive, obscene or irrelevant.  A patron who wishes to speak on an Agenda item will be recognized by the Board Chairman when the Board gets to that item on the Agenda.  The public should realize that this is a trustee business meeting conducted in a public forum.  Meetings may be recorded for future reference.</w:t>
      </w:r>
    </w:p>
    <w:p w:rsidR="007D2D0F" w:rsidRDefault="007D2D0F" w:rsidP="007D2D0F">
      <w:pPr>
        <w:rPr>
          <w:rFonts w:ascii="Georgia" w:hAnsi="Georgia"/>
          <w:b/>
          <w:sz w:val="20"/>
          <w:szCs w:val="20"/>
          <w:u w:val="none"/>
        </w:rPr>
      </w:pPr>
    </w:p>
    <w:p w:rsidR="007D2D0F" w:rsidRDefault="007D2D0F" w:rsidP="007D2D0F">
      <w:pPr>
        <w:pStyle w:val="ListParagraph"/>
        <w:numPr>
          <w:ilvl w:val="0"/>
          <w:numId w:val="1"/>
        </w:numPr>
        <w:rPr>
          <w:rFonts w:ascii="Georgia" w:hAnsi="Georgia"/>
          <w:b/>
          <w:sz w:val="20"/>
          <w:szCs w:val="20"/>
          <w:u w:val="none"/>
        </w:rPr>
      </w:pPr>
      <w:r>
        <w:rPr>
          <w:rFonts w:ascii="Georgia" w:hAnsi="Georgia"/>
          <w:b/>
          <w:sz w:val="20"/>
          <w:szCs w:val="20"/>
          <w:u w:val="none"/>
        </w:rPr>
        <w:t>APPROVAL OF MINUTES</w:t>
      </w:r>
      <w:r>
        <w:rPr>
          <w:rFonts w:ascii="Georgia" w:hAnsi="Georgia"/>
          <w:sz w:val="20"/>
          <w:szCs w:val="20"/>
          <w:u w:val="none"/>
        </w:rPr>
        <w:t>:</w:t>
      </w:r>
    </w:p>
    <w:p w:rsidR="007D2D0F" w:rsidRDefault="007D2D0F" w:rsidP="007D2D0F">
      <w:pPr>
        <w:pStyle w:val="ListParagraph"/>
        <w:numPr>
          <w:ilvl w:val="0"/>
          <w:numId w:val="2"/>
        </w:numPr>
        <w:rPr>
          <w:rFonts w:ascii="Georgia" w:hAnsi="Georgia"/>
          <w:b/>
          <w:sz w:val="22"/>
          <w:szCs w:val="22"/>
          <w:u w:val="none"/>
        </w:rPr>
      </w:pPr>
      <w:r>
        <w:rPr>
          <w:rFonts w:ascii="Georgia" w:hAnsi="Georgia"/>
          <w:sz w:val="22"/>
          <w:szCs w:val="22"/>
          <w:u w:val="none"/>
        </w:rPr>
        <w:t>Regular Meeting November 10, 2025</w:t>
      </w:r>
    </w:p>
    <w:p w:rsidR="007D2D0F" w:rsidRDefault="007D2D0F" w:rsidP="007D2D0F">
      <w:pPr>
        <w:pStyle w:val="ListParagraph"/>
        <w:ind w:left="1440"/>
        <w:rPr>
          <w:rFonts w:ascii="Georgia" w:hAnsi="Georgia"/>
          <w:b/>
          <w:sz w:val="22"/>
          <w:szCs w:val="22"/>
          <w:u w:val="none"/>
        </w:rPr>
      </w:pPr>
    </w:p>
    <w:p w:rsidR="007D2D0F" w:rsidRDefault="007D2D0F" w:rsidP="007D2D0F">
      <w:pPr>
        <w:pStyle w:val="ListParagraph"/>
        <w:numPr>
          <w:ilvl w:val="0"/>
          <w:numId w:val="1"/>
        </w:numPr>
        <w:rPr>
          <w:rFonts w:ascii="Georgia" w:hAnsi="Georgia"/>
          <w:b/>
          <w:sz w:val="20"/>
          <w:szCs w:val="20"/>
          <w:u w:val="none"/>
        </w:rPr>
      </w:pPr>
      <w:r>
        <w:rPr>
          <w:rFonts w:ascii="Georgia" w:hAnsi="Georgia"/>
          <w:b/>
          <w:sz w:val="20"/>
          <w:szCs w:val="20"/>
          <w:u w:val="none"/>
        </w:rPr>
        <w:t xml:space="preserve">APPROVAL OF CLAIMS: </w:t>
      </w:r>
      <w:r>
        <w:rPr>
          <w:rFonts w:ascii="Georgia" w:hAnsi="Georgia"/>
          <w:sz w:val="20"/>
          <w:szCs w:val="20"/>
          <w:u w:val="none"/>
        </w:rPr>
        <w:t>CK#3301</w:t>
      </w:r>
      <w:r w:rsidR="003A70B8">
        <w:rPr>
          <w:rFonts w:ascii="Georgia" w:hAnsi="Georgia"/>
          <w:sz w:val="20"/>
          <w:szCs w:val="20"/>
          <w:u w:val="none"/>
        </w:rPr>
        <w:t>5</w:t>
      </w:r>
      <w:bookmarkStart w:id="1" w:name="_GoBack"/>
      <w:bookmarkEnd w:id="1"/>
      <w:r w:rsidR="006D6C05">
        <w:rPr>
          <w:rFonts w:ascii="Georgia" w:hAnsi="Georgia"/>
          <w:sz w:val="20"/>
          <w:szCs w:val="20"/>
          <w:u w:val="none"/>
        </w:rPr>
        <w:t xml:space="preserve"> -</w:t>
      </w:r>
      <w:r w:rsidR="003A70B8">
        <w:rPr>
          <w:rFonts w:ascii="Georgia" w:hAnsi="Georgia"/>
          <w:sz w:val="20"/>
          <w:szCs w:val="20"/>
          <w:u w:val="none"/>
        </w:rPr>
        <w:t xml:space="preserve"> 33043</w:t>
      </w:r>
    </w:p>
    <w:p w:rsidR="007D2D0F" w:rsidRDefault="007D2D0F" w:rsidP="007D2D0F">
      <w:pPr>
        <w:rPr>
          <w:rFonts w:ascii="Georgia" w:hAnsi="Georgia"/>
          <w:b/>
          <w:sz w:val="22"/>
          <w:szCs w:val="22"/>
          <w:u w:val="none"/>
        </w:rPr>
      </w:pPr>
    </w:p>
    <w:p w:rsidR="007D2D0F" w:rsidRDefault="007D2D0F" w:rsidP="007D2D0F">
      <w:pPr>
        <w:pStyle w:val="ListParagraph"/>
        <w:numPr>
          <w:ilvl w:val="0"/>
          <w:numId w:val="1"/>
        </w:numPr>
        <w:rPr>
          <w:rFonts w:ascii="Georgia" w:hAnsi="Georgia"/>
          <w:b/>
          <w:sz w:val="20"/>
          <w:szCs w:val="20"/>
          <w:u w:val="none"/>
        </w:rPr>
      </w:pPr>
      <w:r>
        <w:rPr>
          <w:rFonts w:ascii="Georgia" w:hAnsi="Georgia"/>
          <w:b/>
          <w:sz w:val="20"/>
          <w:szCs w:val="20"/>
          <w:u w:val="none"/>
        </w:rPr>
        <w:t>REPORTS:</w:t>
      </w:r>
    </w:p>
    <w:p w:rsidR="007D2D0F" w:rsidRDefault="007D2D0F" w:rsidP="007D2D0F">
      <w:pPr>
        <w:pStyle w:val="ListParagraph"/>
        <w:numPr>
          <w:ilvl w:val="0"/>
          <w:numId w:val="3"/>
        </w:numPr>
        <w:rPr>
          <w:rFonts w:ascii="Georgia" w:hAnsi="Georgia"/>
          <w:b/>
          <w:sz w:val="20"/>
          <w:szCs w:val="20"/>
          <w:u w:val="none"/>
        </w:rPr>
      </w:pPr>
      <w:r>
        <w:rPr>
          <w:rFonts w:ascii="Georgia" w:hAnsi="Georgia"/>
          <w:sz w:val="20"/>
          <w:szCs w:val="20"/>
          <w:u w:val="none"/>
        </w:rPr>
        <w:t>Superintendent</w:t>
      </w:r>
    </w:p>
    <w:p w:rsidR="007D2D0F" w:rsidRDefault="007D2D0F" w:rsidP="007D2D0F">
      <w:pPr>
        <w:pStyle w:val="ListParagraph"/>
        <w:numPr>
          <w:ilvl w:val="0"/>
          <w:numId w:val="3"/>
        </w:numPr>
        <w:rPr>
          <w:rFonts w:ascii="Georgia" w:hAnsi="Georgia"/>
          <w:b/>
          <w:sz w:val="20"/>
          <w:szCs w:val="20"/>
          <w:u w:val="none"/>
        </w:rPr>
      </w:pPr>
      <w:r>
        <w:rPr>
          <w:rFonts w:ascii="Georgia" w:hAnsi="Georgia"/>
          <w:sz w:val="20"/>
          <w:szCs w:val="20"/>
          <w:u w:val="none"/>
        </w:rPr>
        <w:t>AD</w:t>
      </w:r>
    </w:p>
    <w:p w:rsidR="007D2D0F" w:rsidRDefault="007D2D0F" w:rsidP="007D2D0F">
      <w:pPr>
        <w:pStyle w:val="ListParagraph"/>
        <w:numPr>
          <w:ilvl w:val="0"/>
          <w:numId w:val="3"/>
        </w:numPr>
        <w:rPr>
          <w:rFonts w:ascii="Georgia" w:hAnsi="Georgia"/>
          <w:b/>
          <w:sz w:val="20"/>
          <w:szCs w:val="20"/>
          <w:u w:val="none"/>
        </w:rPr>
      </w:pPr>
      <w:r>
        <w:rPr>
          <w:rFonts w:ascii="Georgia" w:hAnsi="Georgia"/>
          <w:sz w:val="20"/>
          <w:szCs w:val="20"/>
          <w:u w:val="none"/>
        </w:rPr>
        <w:t>Teachers</w:t>
      </w:r>
    </w:p>
    <w:p w:rsidR="007D2D0F" w:rsidRDefault="007D2D0F" w:rsidP="007D2D0F">
      <w:pPr>
        <w:pStyle w:val="ListParagraph"/>
        <w:numPr>
          <w:ilvl w:val="0"/>
          <w:numId w:val="3"/>
        </w:numPr>
        <w:rPr>
          <w:rFonts w:ascii="Georgia" w:hAnsi="Georgia"/>
          <w:b/>
          <w:sz w:val="20"/>
          <w:szCs w:val="20"/>
          <w:u w:val="none"/>
        </w:rPr>
      </w:pPr>
      <w:r>
        <w:rPr>
          <w:rFonts w:ascii="Georgia" w:hAnsi="Georgia"/>
          <w:sz w:val="20"/>
          <w:szCs w:val="20"/>
          <w:u w:val="none"/>
        </w:rPr>
        <w:t>Clerk</w:t>
      </w:r>
    </w:p>
    <w:p w:rsidR="007D2D0F" w:rsidRDefault="007D2D0F" w:rsidP="007D2D0F">
      <w:pPr>
        <w:rPr>
          <w:rFonts w:ascii="Georgia" w:hAnsi="Georgia"/>
          <w:b/>
          <w:sz w:val="22"/>
          <w:szCs w:val="22"/>
          <w:u w:val="none"/>
        </w:rPr>
      </w:pPr>
    </w:p>
    <w:p w:rsidR="007D2D0F" w:rsidRDefault="007D2D0F" w:rsidP="007D2D0F">
      <w:pPr>
        <w:pStyle w:val="ListParagraph"/>
        <w:numPr>
          <w:ilvl w:val="0"/>
          <w:numId w:val="1"/>
        </w:numPr>
        <w:rPr>
          <w:rFonts w:ascii="Georgia" w:hAnsi="Georgia"/>
          <w:b/>
          <w:sz w:val="20"/>
          <w:szCs w:val="20"/>
          <w:u w:val="none"/>
        </w:rPr>
      </w:pPr>
      <w:r>
        <w:rPr>
          <w:rFonts w:ascii="Georgia" w:hAnsi="Georgia"/>
          <w:b/>
          <w:sz w:val="20"/>
          <w:szCs w:val="20"/>
          <w:u w:val="none"/>
        </w:rPr>
        <w:t xml:space="preserve">OLD BUSINESS – Discussion/Action </w:t>
      </w:r>
    </w:p>
    <w:p w:rsidR="007D2D0F" w:rsidRPr="00B6292A" w:rsidRDefault="007D2D0F" w:rsidP="007D2D0F">
      <w:pPr>
        <w:pStyle w:val="ListParagraph"/>
        <w:numPr>
          <w:ilvl w:val="0"/>
          <w:numId w:val="4"/>
        </w:numPr>
        <w:rPr>
          <w:rFonts w:ascii="Georgia" w:hAnsi="Georgia"/>
          <w:b/>
          <w:sz w:val="20"/>
          <w:szCs w:val="20"/>
          <w:u w:val="none"/>
        </w:rPr>
      </w:pPr>
      <w:r>
        <w:rPr>
          <w:rFonts w:ascii="Georgia" w:hAnsi="Georgia"/>
          <w:sz w:val="20"/>
          <w:szCs w:val="20"/>
          <w:u w:val="none"/>
        </w:rPr>
        <w:t xml:space="preserve">LONG – Bob </w:t>
      </w:r>
      <w:proofErr w:type="spellStart"/>
      <w:r>
        <w:rPr>
          <w:rFonts w:ascii="Georgia" w:hAnsi="Georgia"/>
          <w:sz w:val="20"/>
          <w:szCs w:val="20"/>
          <w:u w:val="none"/>
        </w:rPr>
        <w:t>Keele</w:t>
      </w:r>
      <w:proofErr w:type="spellEnd"/>
    </w:p>
    <w:p w:rsidR="007D2D0F" w:rsidRDefault="007D2D0F" w:rsidP="007D2D0F">
      <w:pPr>
        <w:pStyle w:val="ListParagraph"/>
        <w:numPr>
          <w:ilvl w:val="0"/>
          <w:numId w:val="4"/>
        </w:numPr>
        <w:rPr>
          <w:rFonts w:ascii="Georgia" w:hAnsi="Georgia"/>
          <w:sz w:val="20"/>
          <w:szCs w:val="20"/>
          <w:u w:val="none"/>
        </w:rPr>
      </w:pPr>
      <w:r>
        <w:rPr>
          <w:rFonts w:ascii="Georgia" w:hAnsi="Georgia"/>
          <w:sz w:val="20"/>
          <w:szCs w:val="20"/>
          <w:u w:val="none"/>
        </w:rPr>
        <w:t>Coal Board Grant – Update</w:t>
      </w:r>
    </w:p>
    <w:p w:rsidR="007D2D0F" w:rsidRDefault="007D2D0F" w:rsidP="007D2D0F">
      <w:pPr>
        <w:pStyle w:val="ListParagraph"/>
        <w:numPr>
          <w:ilvl w:val="0"/>
          <w:numId w:val="4"/>
        </w:numPr>
        <w:rPr>
          <w:rFonts w:ascii="Georgia" w:hAnsi="Georgia"/>
          <w:sz w:val="20"/>
          <w:szCs w:val="20"/>
          <w:u w:val="none"/>
        </w:rPr>
      </w:pPr>
      <w:r>
        <w:rPr>
          <w:rFonts w:ascii="Georgia" w:hAnsi="Georgia"/>
          <w:sz w:val="20"/>
          <w:szCs w:val="20"/>
          <w:u w:val="none"/>
        </w:rPr>
        <w:t xml:space="preserve">Update- Sports Co-op – Marcus </w:t>
      </w:r>
      <w:proofErr w:type="spellStart"/>
      <w:r>
        <w:rPr>
          <w:rFonts w:ascii="Georgia" w:hAnsi="Georgia"/>
          <w:sz w:val="20"/>
          <w:szCs w:val="20"/>
          <w:u w:val="none"/>
        </w:rPr>
        <w:t>Baue</w:t>
      </w:r>
      <w:proofErr w:type="spellEnd"/>
      <w:r>
        <w:rPr>
          <w:rFonts w:ascii="Georgia" w:hAnsi="Georgia"/>
          <w:sz w:val="20"/>
          <w:szCs w:val="20"/>
          <w:u w:val="none"/>
        </w:rPr>
        <w:t xml:space="preserve"> &amp; Larry Fink </w:t>
      </w:r>
    </w:p>
    <w:p w:rsidR="007D2D0F" w:rsidRDefault="007D2D0F" w:rsidP="007D2D0F">
      <w:pPr>
        <w:pStyle w:val="ListParagraph"/>
        <w:numPr>
          <w:ilvl w:val="0"/>
          <w:numId w:val="4"/>
        </w:numPr>
        <w:rPr>
          <w:rFonts w:ascii="Georgia" w:hAnsi="Georgia"/>
          <w:sz w:val="20"/>
          <w:szCs w:val="20"/>
          <w:u w:val="none"/>
        </w:rPr>
      </w:pPr>
      <w:r>
        <w:rPr>
          <w:rFonts w:ascii="Georgia" w:hAnsi="Georgia"/>
          <w:sz w:val="20"/>
          <w:szCs w:val="20"/>
          <w:u w:val="none"/>
        </w:rPr>
        <w:t>Hires: Review &amp; Possible Hire</w:t>
      </w:r>
    </w:p>
    <w:p w:rsidR="007D2D0F" w:rsidRDefault="007D2D0F" w:rsidP="007D2D0F">
      <w:pPr>
        <w:pStyle w:val="ListParagraph"/>
        <w:numPr>
          <w:ilvl w:val="0"/>
          <w:numId w:val="6"/>
        </w:numPr>
        <w:rPr>
          <w:rFonts w:ascii="Georgia" w:hAnsi="Georgia"/>
          <w:sz w:val="20"/>
          <w:szCs w:val="20"/>
          <w:u w:val="none"/>
        </w:rPr>
      </w:pPr>
      <w:r>
        <w:rPr>
          <w:rFonts w:ascii="Georgia" w:hAnsi="Georgia"/>
          <w:sz w:val="20"/>
          <w:szCs w:val="20"/>
          <w:u w:val="none"/>
        </w:rPr>
        <w:t>Maintenance</w:t>
      </w:r>
    </w:p>
    <w:p w:rsidR="007D2D0F" w:rsidRDefault="007D2D0F" w:rsidP="007D2D0F">
      <w:pPr>
        <w:rPr>
          <w:rFonts w:ascii="Georgia" w:hAnsi="Georgia"/>
          <w:b/>
          <w:sz w:val="22"/>
          <w:szCs w:val="22"/>
          <w:u w:val="none"/>
        </w:rPr>
      </w:pPr>
    </w:p>
    <w:p w:rsidR="007D2D0F" w:rsidRDefault="007D2D0F" w:rsidP="007D2D0F">
      <w:pPr>
        <w:pStyle w:val="ListParagraph"/>
        <w:numPr>
          <w:ilvl w:val="0"/>
          <w:numId w:val="1"/>
        </w:numPr>
        <w:rPr>
          <w:rFonts w:ascii="Georgia" w:hAnsi="Georgia"/>
          <w:b/>
          <w:sz w:val="20"/>
          <w:szCs w:val="20"/>
          <w:u w:val="none"/>
        </w:rPr>
      </w:pPr>
      <w:r>
        <w:rPr>
          <w:rFonts w:ascii="Georgia" w:hAnsi="Georgia"/>
          <w:b/>
          <w:sz w:val="20"/>
          <w:szCs w:val="20"/>
          <w:u w:val="none"/>
        </w:rPr>
        <w:t xml:space="preserve">NEW BUSINESS – Discussion/Action </w:t>
      </w:r>
    </w:p>
    <w:p w:rsidR="007D2D0F" w:rsidRDefault="006D6C05" w:rsidP="007D2D0F">
      <w:pPr>
        <w:pStyle w:val="ListParagraph"/>
        <w:numPr>
          <w:ilvl w:val="0"/>
          <w:numId w:val="4"/>
        </w:numPr>
        <w:rPr>
          <w:rFonts w:ascii="Georgia" w:hAnsi="Georgia"/>
          <w:sz w:val="20"/>
          <w:szCs w:val="20"/>
          <w:u w:val="none"/>
        </w:rPr>
      </w:pPr>
      <w:r>
        <w:rPr>
          <w:rFonts w:ascii="Georgia" w:hAnsi="Georgia"/>
          <w:sz w:val="20"/>
          <w:szCs w:val="20"/>
          <w:u w:val="none"/>
        </w:rPr>
        <w:t xml:space="preserve">Purchase of Used bus. </w:t>
      </w:r>
    </w:p>
    <w:p w:rsidR="007D2D0F" w:rsidRPr="006D6C05" w:rsidRDefault="006D6C05" w:rsidP="006D6C05">
      <w:pPr>
        <w:pStyle w:val="ListParagraph"/>
        <w:numPr>
          <w:ilvl w:val="0"/>
          <w:numId w:val="8"/>
        </w:numPr>
        <w:rPr>
          <w:rFonts w:ascii="Georgia" w:hAnsi="Georgia"/>
          <w:sz w:val="20"/>
          <w:szCs w:val="20"/>
          <w:u w:val="none"/>
        </w:rPr>
      </w:pPr>
      <w:r w:rsidRPr="006D6C05">
        <w:rPr>
          <w:rFonts w:ascii="Georgia" w:hAnsi="Georgia"/>
          <w:sz w:val="20"/>
          <w:szCs w:val="20"/>
          <w:u w:val="none"/>
        </w:rPr>
        <w:t>Funds used to purchase used bus</w:t>
      </w:r>
    </w:p>
    <w:p w:rsidR="006D6C05" w:rsidRPr="006D6C05" w:rsidRDefault="006D6C05" w:rsidP="006D6C05">
      <w:pPr>
        <w:pStyle w:val="ListParagraph"/>
        <w:numPr>
          <w:ilvl w:val="0"/>
          <w:numId w:val="8"/>
        </w:numPr>
        <w:rPr>
          <w:rFonts w:ascii="Georgia" w:hAnsi="Georgia"/>
          <w:sz w:val="20"/>
          <w:szCs w:val="20"/>
          <w:u w:val="none"/>
        </w:rPr>
      </w:pPr>
      <w:r w:rsidRPr="006D6C05">
        <w:rPr>
          <w:rFonts w:ascii="Georgia" w:hAnsi="Georgia"/>
          <w:sz w:val="20"/>
          <w:szCs w:val="20"/>
          <w:u w:val="none"/>
        </w:rPr>
        <w:t>Method of sale of our bus</w:t>
      </w:r>
    </w:p>
    <w:p w:rsidR="007D2D0F" w:rsidRPr="006D6C05" w:rsidRDefault="007D2D0F" w:rsidP="007D2D0F">
      <w:pPr>
        <w:pStyle w:val="ListParagraph"/>
        <w:numPr>
          <w:ilvl w:val="0"/>
          <w:numId w:val="4"/>
        </w:numPr>
        <w:rPr>
          <w:rFonts w:ascii="Georgia" w:hAnsi="Georgia"/>
          <w:sz w:val="20"/>
          <w:szCs w:val="20"/>
          <w:u w:val="none"/>
        </w:rPr>
      </w:pPr>
      <w:r w:rsidRPr="006D6C05">
        <w:rPr>
          <w:rFonts w:ascii="Georgia" w:hAnsi="Georgia"/>
          <w:sz w:val="20"/>
          <w:szCs w:val="20"/>
          <w:u w:val="none"/>
        </w:rPr>
        <w:t xml:space="preserve">  </w:t>
      </w:r>
      <w:r w:rsidR="006D6C05">
        <w:rPr>
          <w:rFonts w:ascii="Georgia" w:hAnsi="Georgia"/>
          <w:sz w:val="20"/>
          <w:szCs w:val="20"/>
          <w:u w:val="none"/>
        </w:rPr>
        <w:t>2026 MHSA Proposals – Mr. Fink</w:t>
      </w:r>
      <w:r w:rsidR="00940E7C">
        <w:rPr>
          <w:rFonts w:ascii="Georgia" w:hAnsi="Georgia"/>
          <w:sz w:val="20"/>
          <w:szCs w:val="20"/>
          <w:u w:val="none"/>
        </w:rPr>
        <w:t>, AD</w:t>
      </w:r>
    </w:p>
    <w:p w:rsidR="007D2D0F" w:rsidRDefault="007D2D0F" w:rsidP="007D2D0F">
      <w:pPr>
        <w:rPr>
          <w:rFonts w:ascii="Georgia" w:hAnsi="Georgia"/>
          <w:b/>
          <w:sz w:val="22"/>
          <w:szCs w:val="22"/>
          <w:u w:val="none"/>
        </w:rPr>
      </w:pPr>
    </w:p>
    <w:p w:rsidR="007D2D0F" w:rsidRPr="00940E7C" w:rsidRDefault="007D2D0F" w:rsidP="00940E7C">
      <w:pPr>
        <w:rPr>
          <w:rFonts w:ascii="Georgia" w:hAnsi="Georgia"/>
          <w:sz w:val="20"/>
          <w:szCs w:val="20"/>
          <w:u w:val="none"/>
        </w:rPr>
      </w:pPr>
      <w:r w:rsidRPr="00940E7C">
        <w:rPr>
          <w:rFonts w:ascii="Georgia" w:hAnsi="Georgia"/>
          <w:sz w:val="20"/>
          <w:szCs w:val="20"/>
          <w:u w:val="none"/>
        </w:rPr>
        <w:t xml:space="preserve"> </w:t>
      </w:r>
    </w:p>
    <w:p w:rsidR="007D2D0F" w:rsidRDefault="007D2D0F" w:rsidP="007D2D0F">
      <w:pPr>
        <w:rPr>
          <w:rFonts w:ascii="Georgia" w:hAnsi="Georgia"/>
          <w:sz w:val="20"/>
          <w:szCs w:val="20"/>
          <w:u w:val="none"/>
        </w:rPr>
      </w:pPr>
    </w:p>
    <w:p w:rsidR="007D2D0F" w:rsidRDefault="007D2D0F" w:rsidP="007D2D0F">
      <w:pPr>
        <w:pStyle w:val="ListParagraph"/>
        <w:numPr>
          <w:ilvl w:val="0"/>
          <w:numId w:val="1"/>
        </w:numPr>
        <w:rPr>
          <w:rFonts w:ascii="Georgia" w:hAnsi="Georgia"/>
          <w:b/>
          <w:sz w:val="20"/>
          <w:szCs w:val="20"/>
          <w:u w:val="none"/>
        </w:rPr>
      </w:pPr>
      <w:r>
        <w:rPr>
          <w:rFonts w:ascii="Georgia" w:hAnsi="Georgia"/>
          <w:b/>
          <w:sz w:val="20"/>
          <w:szCs w:val="20"/>
          <w:u w:val="none"/>
        </w:rPr>
        <w:t>ADJOURN MEETING</w:t>
      </w:r>
    </w:p>
    <w:p w:rsidR="007D2D0F" w:rsidRDefault="007D2D0F" w:rsidP="007D2D0F">
      <w:pPr>
        <w:pStyle w:val="ListParagraph"/>
        <w:rPr>
          <w:rFonts w:ascii="Georgia" w:hAnsi="Georgia"/>
          <w:sz w:val="18"/>
          <w:szCs w:val="18"/>
          <w:u w:val="none"/>
        </w:rPr>
      </w:pPr>
      <w:r>
        <w:rPr>
          <w:rFonts w:ascii="Georgia" w:hAnsi="Georgia"/>
          <w:sz w:val="18"/>
          <w:szCs w:val="18"/>
          <w:u w:val="none"/>
        </w:rPr>
        <w:t xml:space="preserve">Next Regular Meeting: February 9, 2026 </w:t>
      </w:r>
      <w:bookmarkEnd w:id="0"/>
    </w:p>
    <w:p w:rsidR="006D6C05" w:rsidRDefault="006D6C05" w:rsidP="006D6C05">
      <w:pPr>
        <w:rPr>
          <w:rFonts w:ascii="Georgia" w:hAnsi="Georgia"/>
          <w:sz w:val="18"/>
          <w:szCs w:val="18"/>
          <w:u w:val="none"/>
        </w:rPr>
      </w:pPr>
    </w:p>
    <w:p w:rsidR="006D6C05" w:rsidRPr="006D6C05" w:rsidRDefault="006D6C05" w:rsidP="006D6C05">
      <w:pPr>
        <w:pStyle w:val="ListParagraph"/>
        <w:numPr>
          <w:ilvl w:val="0"/>
          <w:numId w:val="1"/>
        </w:numPr>
        <w:rPr>
          <w:rFonts w:ascii="Georgia" w:hAnsi="Georgia"/>
          <w:sz w:val="18"/>
          <w:szCs w:val="18"/>
          <w:u w:val="none"/>
        </w:rPr>
      </w:pPr>
      <w:r>
        <w:rPr>
          <w:rFonts w:ascii="Georgia" w:hAnsi="Georgia"/>
          <w:sz w:val="18"/>
          <w:szCs w:val="18"/>
          <w:u w:val="none"/>
        </w:rPr>
        <w:t>Board Tour of Vo-Ag Area</w:t>
      </w:r>
    </w:p>
    <w:p w:rsidR="007D2D0F" w:rsidRDefault="007D2D0F" w:rsidP="007D2D0F"/>
    <w:p w:rsidR="007D2D0F" w:rsidRDefault="007D2D0F" w:rsidP="007D2D0F"/>
    <w:p w:rsidR="0092334F" w:rsidRDefault="0092334F"/>
    <w:sectPr w:rsidR="009233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MT Condensed Light">
    <w:altName w:val="Gill Sans MT Condensed"/>
    <w:charset w:val="00"/>
    <w:family w:val="swiss"/>
    <w:pitch w:val="variable"/>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60D52"/>
    <w:multiLevelType w:val="hybridMultilevel"/>
    <w:tmpl w:val="A46EBB4C"/>
    <w:lvl w:ilvl="0" w:tplc="5914D968">
      <w:start w:val="1"/>
      <w:numFmt w:val="upperLetter"/>
      <w:lvlText w:val="%1."/>
      <w:lvlJc w:val="left"/>
      <w:pPr>
        <w:ind w:left="720" w:hanging="360"/>
      </w:pPr>
      <w:rPr>
        <w:rFonts w:ascii="Georgia" w:eastAsia="Times New Roman" w:hAnsi="Georgia" w:cs="Times New Roman"/>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1C022EA8"/>
    <w:multiLevelType w:val="hybridMultilevel"/>
    <w:tmpl w:val="4066EF6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 w15:restartNumberingAfterBreak="0">
    <w:nsid w:val="33E5229C"/>
    <w:multiLevelType w:val="hybridMultilevel"/>
    <w:tmpl w:val="D5DAB4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55671D32"/>
    <w:multiLevelType w:val="hybridMultilevel"/>
    <w:tmpl w:val="A38E0DC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6A504360"/>
    <w:multiLevelType w:val="hybridMultilevel"/>
    <w:tmpl w:val="F70E5BB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15:restartNumberingAfterBreak="0">
    <w:nsid w:val="6B195BAD"/>
    <w:multiLevelType w:val="hybridMultilevel"/>
    <w:tmpl w:val="9054500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6C7103D9"/>
    <w:multiLevelType w:val="hybridMultilevel"/>
    <w:tmpl w:val="B4F230C4"/>
    <w:lvl w:ilvl="0" w:tplc="04090013">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5"/>
  </w:num>
  <w:num w:numId="4">
    <w:abstractNumId w:val="3"/>
  </w:num>
  <w:num w:numId="5">
    <w:abstractNumId w:val="2"/>
  </w:num>
  <w:num w:numId="6">
    <w:abstractNumId w:val="6"/>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D0F"/>
    <w:rsid w:val="003A70B8"/>
    <w:rsid w:val="006D6C05"/>
    <w:rsid w:val="007D2D0F"/>
    <w:rsid w:val="0092334F"/>
    <w:rsid w:val="00940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57CC4"/>
  <w15:chartTrackingRefBased/>
  <w15:docId w15:val="{0CADF6B8-E7EE-40A6-BD35-2F80282AB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D0F"/>
    <w:pPr>
      <w:spacing w:after="0" w:line="240" w:lineRule="auto"/>
    </w:pPr>
    <w:rPr>
      <w:rFonts w:ascii="Abadi MT Condensed Light" w:eastAsia="Times New Roman" w:hAnsi="Abadi MT Condensed Light" w:cs="Times New Roman"/>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2D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206</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Angie Stahl</dc:creator>
  <cp:keywords/>
  <dc:description/>
  <cp:lastModifiedBy>Angie Stahl</cp:lastModifiedBy>
  <cp:revision>7</cp:revision>
  <cp:lastPrinted>2026-01-08T18:11:00Z</cp:lastPrinted>
  <dcterms:created xsi:type="dcterms:W3CDTF">2025-12-09T20:40:00Z</dcterms:created>
  <dcterms:modified xsi:type="dcterms:W3CDTF">2026-01-08T18:11:00Z</dcterms:modified>
</cp:coreProperties>
</file>