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2025-2026 Pre-K Supply List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**Family Picture 4x6 or smaller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Regular size Book bag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Blue/Red Thin Kindermat fold up one</w:t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Towel to fit in a small cubby to cover up at naptime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Clorox or Lysol Wipes</w:t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Lysol Spray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Kleenex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Paper Towels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Big Bag of Individually Wrapped Candy – no hard candy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Ziploc Bags – snack, sandwich, quart and gallon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Band-aids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30"/>
          <w:szCs w:val="30"/>
          <w:rtl w:val="0"/>
        </w:rPr>
        <w:t xml:space="preserve">Change of clothes to leave at school (pants, shirt, socks, undergarments)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jc4w9iqi8o7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nbuyo1tz0a1n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2257425</wp:posOffset>
            </wp:positionH>
            <wp:positionV relativeFrom="paragraph">
              <wp:posOffset>238125</wp:posOffset>
            </wp:positionV>
            <wp:extent cx="1471613" cy="14716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471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ekun3hpqvwj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bs5yorv95mg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npyxxhb5tz3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66y8wc4gy8s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j9dhkells5u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8" w:before="288" w:line="240" w:lineRule="auto"/>
        <w:jc w:val="center"/>
        <w:rPr>
          <w:b w:val="1"/>
          <w:color w:val="333333"/>
          <w:sz w:val="28"/>
          <w:szCs w:val="28"/>
          <w:u w:val="single"/>
        </w:rPr>
      </w:pPr>
      <w:r w:rsidDel="00000000" w:rsidR="00000000" w:rsidRPr="00000000">
        <w:rPr>
          <w:b w:val="1"/>
          <w:color w:val="333333"/>
          <w:sz w:val="28"/>
          <w:szCs w:val="28"/>
          <w:u w:val="single"/>
          <w:rtl w:val="0"/>
        </w:rPr>
        <w:t xml:space="preserve">2025-2026 J.D. Dickerson Primary Kindergarten Supply List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Full size bookbag (without rollers)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Plastic Pencil Box (no zipper pouches)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Headphones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Child-sized scissors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Two large erasers 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Three boxes of Kleenex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Two packs of Wet Wipes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 pack of #2 Pencils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Thin Crayons - 16 or 24 count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Glue Sticks 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Individually-wrapped candy (NO hard candy)  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One large bag of Skittles  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Clorox Wipes   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Change of clothes to leave at school (pants, shirt, socks, undergarments)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333333"/>
          <w:sz w:val="30"/>
          <w:szCs w:val="30"/>
          <w:u w:val="single"/>
          <w:rtl w:val="0"/>
        </w:rPr>
        <w:t xml:space="preserve">Please write your child’s name on their pencil box, book bag, coats, sweaters and jackets.  Thank you!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2228850</wp:posOffset>
            </wp:positionH>
            <wp:positionV relativeFrom="paragraph">
              <wp:posOffset>316246</wp:posOffset>
            </wp:positionV>
            <wp:extent cx="1262063" cy="12620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262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bookmarkStart w:colFirst="0" w:colLast="0" w:name="_v9jqv3rec8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rPr>
          <w:b w:val="1"/>
          <w:sz w:val="28"/>
          <w:szCs w:val="28"/>
          <w:u w:val="single"/>
        </w:rPr>
      </w:pPr>
      <w:bookmarkStart w:colFirst="0" w:colLast="0" w:name="_amvvwdezsqg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2025-2026 First Grade Supply List</w:t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Book bag (without rollers)</w:t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Boxes of crayons (these will need to be replaced during the year)</w:t>
      </w:r>
    </w:p>
    <w:p w:rsidR="00000000" w:rsidDel="00000000" w:rsidP="00000000" w:rsidRDefault="00000000" w:rsidRPr="00000000" w14:paraId="00000034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Pack of Highlighters</w:t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Pack of Colored Pencils </w:t>
      </w:r>
    </w:p>
    <w:p w:rsidR="00000000" w:rsidDel="00000000" w:rsidP="00000000" w:rsidRDefault="00000000" w:rsidRPr="00000000" w14:paraId="00000036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Pack of Markers</w:t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Scissors </w:t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Glue Sticks</w:t>
      </w:r>
    </w:p>
    <w:p w:rsidR="00000000" w:rsidDel="00000000" w:rsidP="00000000" w:rsidRDefault="00000000" w:rsidRPr="00000000" w14:paraId="00000039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Pack of Dry Erase Markers</w:t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One small plastic pencil/crayon box (or zipped pouch)</w:t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Yellow  pencils 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b w:val="1"/>
          <w:sz w:val="32"/>
          <w:szCs w:val="32"/>
          <w:rtl w:val="0"/>
        </w:rPr>
        <w:t xml:space="preserve">ONLY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 (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b w:val="1"/>
          <w:sz w:val="32"/>
          <w:szCs w:val="32"/>
          <w:u w:val="single"/>
          <w:rtl w:val="0"/>
        </w:rPr>
        <w:t xml:space="preserve">undecorated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, will be used daily)</w:t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Pencil Top Erasers or Pink Erasers (will be used daily)</w:t>
      </w:r>
    </w:p>
    <w:p w:rsidR="00000000" w:rsidDel="00000000" w:rsidP="00000000" w:rsidRDefault="00000000" w:rsidRPr="00000000" w14:paraId="0000003D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b w:val="1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Liquid soap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Hand sanitizer (no individual size sanitizer) </w:t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  <w:u w:val="single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b w:val="1"/>
          <w:sz w:val="32"/>
          <w:szCs w:val="32"/>
          <w:rtl w:val="0"/>
        </w:rPr>
        <w:t xml:space="preserve">Boxes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 of Kleenex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Lysol wipes (multipack) </w:t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Lysol spray 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b w:val="1"/>
          <w:sz w:val="32"/>
          <w:szCs w:val="32"/>
          <w:rtl w:val="0"/>
        </w:rPr>
        <w:t xml:space="preserve">AND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 cleaning spray</w:t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Individually wrapped candy </w:t>
      </w:r>
    </w:p>
    <w:p w:rsidR="00000000" w:rsidDel="00000000" w:rsidP="00000000" w:rsidRDefault="00000000" w:rsidRPr="00000000" w14:paraId="00000043">
      <w:pPr>
        <w:spacing w:after="200" w:line="240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 Ziploc bags (Gallon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AND Quart)</w:t>
      </w:r>
    </w:p>
    <w:p w:rsidR="00000000" w:rsidDel="00000000" w:rsidP="00000000" w:rsidRDefault="00000000" w:rsidRPr="00000000" w14:paraId="00000044">
      <w:pPr>
        <w:spacing w:after="200" w:line="240" w:lineRule="auto"/>
        <w:jc w:val="center"/>
        <w:rPr>
          <w:rFonts w:ascii="Bahnschrift Light Condensed" w:cs="Bahnschrift Light Condensed" w:eastAsia="Bahnschrift Light Condensed" w:hAnsi="Bahnschrift Light Condensed"/>
          <w:sz w:val="32"/>
          <w:szCs w:val="32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2 PAIRS of Headphones (to be used daily)</w:t>
      </w:r>
    </w:p>
    <w:p w:rsidR="00000000" w:rsidDel="00000000" w:rsidP="00000000" w:rsidRDefault="00000000" w:rsidRPr="00000000" w14:paraId="00000045">
      <w:pPr>
        <w:spacing w:after="20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Bahnschrift Light Condensed" w:cs="Bahnschrift Light Condensed" w:eastAsia="Bahnschrift Light Condensed" w:hAnsi="Bahnschrift Light Condensed"/>
          <w:sz w:val="32"/>
          <w:szCs w:val="32"/>
          <w:rtl w:val="0"/>
        </w:rPr>
        <w:t xml:space="preserve">Complete change of clothes per student (sealed in Ziploc)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bookmarkStart w:colFirst="0" w:colLast="0" w:name="_t51yztxvlx6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bookmarkStart w:colFirst="0" w:colLast="0" w:name="_81fmb5eanq6i" w:id="10"/>
      <w:bookmarkEnd w:id="1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2085975</wp:posOffset>
            </wp:positionH>
            <wp:positionV relativeFrom="paragraph">
              <wp:posOffset>266700</wp:posOffset>
            </wp:positionV>
            <wp:extent cx="1614488" cy="1614488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614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 Black" w:cs="Arial Black" w:eastAsia="Arial Black" w:hAnsi="Arial Black"/>
          <w:b w:val="1"/>
          <w:sz w:val="34"/>
          <w:szCs w:val="34"/>
        </w:rPr>
      </w:pPr>
      <w:bookmarkStart w:colFirst="0" w:colLast="0" w:name="_j5sfsak3ldh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 Black" w:cs="Arial Black" w:eastAsia="Arial Black" w:hAnsi="Arial Black"/>
          <w:b w:val="1"/>
          <w:sz w:val="34"/>
          <w:szCs w:val="34"/>
        </w:rPr>
      </w:pPr>
      <w:bookmarkStart w:colFirst="0" w:colLast="0" w:name="_ccm6126h12t8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 Black" w:cs="Arial Black" w:eastAsia="Arial Black" w:hAnsi="Arial Black"/>
          <w:b w:val="1"/>
          <w:sz w:val="34"/>
          <w:szCs w:val="34"/>
        </w:rPr>
      </w:pPr>
      <w:bookmarkStart w:colFirst="0" w:colLast="0" w:name="_x51urp4h25ol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00"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2025-2026 CHAMPS SUPPLY LIST </w:t>
      </w:r>
    </w:p>
    <w:p w:rsidR="00000000" w:rsidDel="00000000" w:rsidP="00000000" w:rsidRDefault="00000000" w:rsidRPr="00000000" w14:paraId="0000004F">
      <w:pPr>
        <w:spacing w:after="20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(COMPUTER LAB, ART, MUSIC, HEALTH, PE , STEM)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left"/>
        <w:rPr>
          <w:b w:val="1"/>
          <w:color w:val="313131"/>
          <w:sz w:val="38"/>
          <w:szCs w:val="38"/>
        </w:rPr>
      </w:pPr>
      <w:bookmarkStart w:colFirst="0" w:colLast="0" w:name="_yb5voi6929c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b w:val="1"/>
          <w:color w:val="313131"/>
          <w:sz w:val="38"/>
          <w:szCs w:val="38"/>
        </w:rPr>
      </w:pPr>
      <w:bookmarkStart w:colFirst="0" w:colLast="0" w:name="_skadwf3q68kh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t51yztxvlx6i" w:id="9"/>
      <w:bookmarkEnd w:id="9"/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Kleenex </w:t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t51yztxvlx6i" w:id="9"/>
      <w:bookmarkEnd w:id="9"/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t51yztxvlx6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b w:val="1"/>
          <w:color w:val="313131"/>
          <w:sz w:val="28"/>
          <w:szCs w:val="28"/>
          <w:u w:val="single"/>
        </w:rPr>
      </w:pPr>
      <w:bookmarkStart w:colFirst="0" w:colLast="0" w:name="_t51yztxvlx6i" w:id="9"/>
      <w:bookmarkEnd w:id="9"/>
      <w:r w:rsidDel="00000000" w:rsidR="00000000" w:rsidRPr="00000000">
        <w:rPr>
          <w:b w:val="1"/>
          <w:color w:val="313131"/>
          <w:sz w:val="28"/>
          <w:szCs w:val="28"/>
          <w:u w:val="single"/>
          <w:rtl w:val="0"/>
        </w:rPr>
        <w:t xml:space="preserve">OPTIONAL ITEMS FOR THE TREASURE BOX</w:t>
      </w:r>
    </w:p>
    <w:p w:rsidR="00000000" w:rsidDel="00000000" w:rsidP="00000000" w:rsidRDefault="00000000" w:rsidRPr="00000000" w14:paraId="00000056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t51yztxvlx6i" w:id="9"/>
      <w:bookmarkEnd w:id="9"/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Individually wrapped candy</w:t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aexcxe5gyqpw" w:id="16"/>
      <w:bookmarkEnd w:id="16"/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 Large bags skittles, </w:t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8hc6h0h4kk83" w:id="17"/>
      <w:bookmarkEnd w:id="17"/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Stickers  </w:t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  <w:color w:val="313131"/>
          <w:sz w:val="28"/>
          <w:szCs w:val="28"/>
        </w:rPr>
      </w:pPr>
      <w:bookmarkStart w:colFirst="0" w:colLast="0" w:name="_8yyosbzcxu4d" w:id="18"/>
      <w:bookmarkEnd w:id="18"/>
      <w:r w:rsidDel="00000000" w:rsidR="00000000" w:rsidRPr="00000000">
        <w:rPr>
          <w:b w:val="1"/>
          <w:color w:val="313131"/>
          <w:sz w:val="28"/>
          <w:szCs w:val="28"/>
          <w:rtl w:val="0"/>
        </w:rPr>
        <w:t xml:space="preserve">Pencils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bookmarkStart w:colFirst="0" w:colLast="0" w:name="_t51yztxvlx6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bookmarkStart w:colFirst="0" w:colLast="0" w:name="_t51yztxvlx6i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bookmarkStart w:colFirst="0" w:colLast="0" w:name="_ab3pz9kpxz5k" w:id="19"/>
      <w:bookmarkEnd w:id="19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2085975</wp:posOffset>
            </wp:positionH>
            <wp:positionV relativeFrom="paragraph">
              <wp:posOffset>266700</wp:posOffset>
            </wp:positionV>
            <wp:extent cx="1614488" cy="1614488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614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bookmarkStart w:colFirst="0" w:colLast="0" w:name="_81fmb5eanq6i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Arial Black" w:cs="Arial Black" w:eastAsia="Arial Black" w:hAnsi="Arial Black"/>
          <w:b w:val="1"/>
          <w:sz w:val="34"/>
          <w:szCs w:val="34"/>
        </w:rPr>
      </w:pPr>
      <w:bookmarkStart w:colFirst="0" w:colLast="0" w:name="_j5sfsak3ldh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 Black" w:cs="Arial Black" w:eastAsia="Arial Black" w:hAnsi="Arial Black"/>
          <w:b w:val="1"/>
          <w:sz w:val="34"/>
          <w:szCs w:val="34"/>
        </w:rPr>
      </w:pPr>
      <w:bookmarkStart w:colFirst="0" w:colLast="0" w:name="_ccm6126h12t8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 Black" w:cs="Arial Black" w:eastAsia="Arial Black" w:hAnsi="Arial Black"/>
          <w:b w:val="1"/>
          <w:sz w:val="34"/>
          <w:szCs w:val="34"/>
        </w:rPr>
      </w:pPr>
      <w:bookmarkStart w:colFirst="0" w:colLast="0" w:name="_x51urp4h25ol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Bahnschrift Light Condensed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