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16.059570312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Segundo grado de la Sra. Crow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95751953125" w:line="240" w:lineRule="auto"/>
        <w:ind w:left="0" w:right="2790.67016601562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Noticias del aula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077392578125" w:line="240" w:lineRule="auto"/>
        <w:ind w:left="0" w:right="3050.92468261718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(27 de marzo - 31 de marzo)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3291015625" w:line="240" w:lineRule="auto"/>
        <w:ind w:left="0" w:right="1954.6777343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3324225" cy="2495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900054931640625" w:right="0" w:firstLine="0"/>
        <w:jc w:val="left"/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La próxima semana estaremos trabajando en…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143310546875" w:line="240" w:lineRule="auto"/>
        <w:ind w:left="13.7600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Lectura: terminando L mezclas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40" w:lineRule="auto"/>
        <w:ind w:left="2.8800964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Ortografía: palabras rojas (a la vista): amar, vivir, salir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64.3717384338379" w:lineRule="auto"/>
        <w:ind w:left="0" w:right="232.10205078125" w:firstLine="12.160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Matemáticas: geometría continua: líneas de simetría, figuras geométricas y razonamiento espacial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924560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Ciencias: comenzar la unidad sobre sistemas vivos: hábitats de animales y fósiles</w:t>
      </w:r>
    </w:p>
    <w:sectPr>
      <w:pgSz w:h="15840" w:w="12240" w:orient="portrait"/>
      <w:pgMar w:bottom="3301.939697265625" w:top="1831.285400390625" w:left="1451.5199279785156" w:right="1547.82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