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D441" w14:textId="77777777" w:rsidR="0045095C" w:rsidRPr="00BD0BD7" w:rsidRDefault="0045095C" w:rsidP="0045095C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21F7AF76" w14:textId="77777777" w:rsidR="0045095C" w:rsidRPr="00BD0BD7" w:rsidRDefault="0045095C" w:rsidP="0045095C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36130049" w14:textId="77777777" w:rsidR="0045095C" w:rsidRPr="00BD0BD7" w:rsidRDefault="0045095C" w:rsidP="0045095C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11FEAFC3" w14:textId="77777777" w:rsidR="0045095C" w:rsidRPr="00BD0BD7" w:rsidRDefault="0045095C" w:rsidP="0045095C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72A98B00" w14:textId="77777777" w:rsidR="0045095C" w:rsidRDefault="0045095C" w:rsidP="0045095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Special Board Meeting</w:t>
      </w:r>
    </w:p>
    <w:p w14:paraId="6D4683EC" w14:textId="7FC627D9" w:rsidR="0045095C" w:rsidRDefault="0045095C" w:rsidP="0045095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Thursday, June 20, 2024 </w:t>
      </w:r>
    </w:p>
    <w:p w14:paraId="453FD791" w14:textId="77777777" w:rsidR="0045095C" w:rsidRDefault="0045095C" w:rsidP="0045095C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3D3D9FA1" w14:textId="77777777" w:rsidR="0045095C" w:rsidRDefault="0045095C" w:rsidP="0045095C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0021C80C" w14:textId="77777777" w:rsidR="0045095C" w:rsidRDefault="0045095C" w:rsidP="0045095C">
      <w:pPr>
        <w:pStyle w:val="BodyText"/>
        <w:jc w:val="left"/>
        <w:rPr>
          <w:rFonts w:ascii="Century" w:hAnsi="Century"/>
          <w:sz w:val="22"/>
          <w:szCs w:val="22"/>
        </w:rPr>
      </w:pPr>
    </w:p>
    <w:p w14:paraId="2B041EB2" w14:textId="77777777" w:rsidR="0045095C" w:rsidRDefault="0045095C" w:rsidP="0045095C">
      <w:pPr>
        <w:pStyle w:val="BodyText"/>
        <w:rPr>
          <w:rFonts w:ascii="Century" w:hAnsi="Century"/>
          <w:sz w:val="22"/>
          <w:szCs w:val="22"/>
        </w:rPr>
      </w:pPr>
    </w:p>
    <w:p w14:paraId="581A5E31" w14:textId="77777777" w:rsidR="0045095C" w:rsidRPr="00C65D6A" w:rsidRDefault="0045095C" w:rsidP="0045095C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069C69A0" w14:textId="77777777" w:rsidR="0045095C" w:rsidRPr="00C65D6A" w:rsidRDefault="0045095C" w:rsidP="0045095C">
      <w:pPr>
        <w:pStyle w:val="BodyText"/>
        <w:jc w:val="left"/>
        <w:rPr>
          <w:b w:val="0"/>
          <w:sz w:val="22"/>
          <w:szCs w:val="22"/>
        </w:rPr>
      </w:pPr>
    </w:p>
    <w:p w14:paraId="398CE136" w14:textId="77777777" w:rsidR="0045095C" w:rsidRPr="0008784A" w:rsidRDefault="0045095C" w:rsidP="0045095C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6CA8B665" w14:textId="77777777" w:rsidR="0045095C" w:rsidRPr="00C65D6A" w:rsidRDefault="0045095C" w:rsidP="0045095C">
      <w:pPr>
        <w:pStyle w:val="BodyText"/>
        <w:jc w:val="left"/>
        <w:rPr>
          <w:b w:val="0"/>
          <w:sz w:val="22"/>
          <w:szCs w:val="22"/>
        </w:rPr>
      </w:pPr>
    </w:p>
    <w:p w14:paraId="1F6A4278" w14:textId="77777777" w:rsidR="0045095C" w:rsidRPr="00C65D6A" w:rsidRDefault="0045095C" w:rsidP="0045095C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4A84C026" w14:textId="77777777" w:rsidR="0045095C" w:rsidRPr="00C65D6A" w:rsidRDefault="0045095C" w:rsidP="0045095C">
      <w:pPr>
        <w:jc w:val="center"/>
        <w:rPr>
          <w:sz w:val="22"/>
          <w:szCs w:val="22"/>
        </w:rPr>
      </w:pPr>
    </w:p>
    <w:p w14:paraId="61CC4160" w14:textId="77777777" w:rsidR="0045095C" w:rsidRPr="00EA4E60" w:rsidRDefault="0045095C" w:rsidP="0045095C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73F4FC54" w14:textId="77777777" w:rsidR="0045095C" w:rsidRDefault="0045095C" w:rsidP="0045095C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>The Board reserves the right to change the Agenda order unless a specified time is listed for an item</w:t>
      </w:r>
    </w:p>
    <w:p w14:paraId="18811768" w14:textId="77777777" w:rsidR="0045095C" w:rsidRDefault="0045095C" w:rsidP="0045095C">
      <w:pPr>
        <w:rPr>
          <w:sz w:val="22"/>
          <w:szCs w:val="22"/>
        </w:rPr>
      </w:pPr>
    </w:p>
    <w:p w14:paraId="2B6BB20C" w14:textId="77777777" w:rsidR="0045095C" w:rsidRPr="00690448" w:rsidRDefault="0045095C" w:rsidP="0045095C">
      <w:pPr>
        <w:ind w:left="720"/>
        <w:rPr>
          <w:sz w:val="20"/>
          <w:szCs w:val="20"/>
        </w:rPr>
      </w:pPr>
      <w:r>
        <w:rPr>
          <w:sz w:val="22"/>
          <w:szCs w:val="22"/>
        </w:rPr>
        <w:t>5.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5D9A31DA" w14:textId="77777777" w:rsidR="0045095C" w:rsidRDefault="0045095C" w:rsidP="0045095C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7F775A93" w14:textId="77777777" w:rsidR="0045095C" w:rsidRDefault="0045095C" w:rsidP="0045095C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20DAA633" w14:textId="77777777" w:rsidR="0045095C" w:rsidRPr="00DA6B98" w:rsidRDefault="0045095C" w:rsidP="0045095C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7F26C279" w14:textId="77777777" w:rsidR="0045095C" w:rsidRDefault="0045095C" w:rsidP="0045095C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0CFF94E5" w14:textId="77777777" w:rsidR="0045095C" w:rsidRDefault="0045095C" w:rsidP="0045095C">
      <w:pPr>
        <w:ind w:left="84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DA6B98">
        <w:rPr>
          <w:i/>
          <w:sz w:val="20"/>
          <w:szCs w:val="20"/>
        </w:rPr>
        <w:t xml:space="preserve"> the Agenda,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  <w:r>
        <w:rPr>
          <w:b/>
          <w:bCs/>
          <w:iCs/>
          <w:sz w:val="20"/>
          <w:szCs w:val="20"/>
        </w:rPr>
        <w:tab/>
      </w:r>
    </w:p>
    <w:p w14:paraId="57034E5C" w14:textId="77777777" w:rsidR="0045095C" w:rsidRPr="00E6235B" w:rsidRDefault="0045095C" w:rsidP="0045095C">
      <w:pPr>
        <w:pStyle w:val="ListParagraph"/>
        <w:ind w:left="2160"/>
        <w:rPr>
          <w:sz w:val="22"/>
          <w:szCs w:val="22"/>
        </w:rPr>
      </w:pPr>
    </w:p>
    <w:p w14:paraId="34E1F7D7" w14:textId="77777777" w:rsidR="0045095C" w:rsidRDefault="0045095C" w:rsidP="0045095C">
      <w:pPr>
        <w:jc w:val="both"/>
        <w:rPr>
          <w:b/>
          <w:bCs/>
          <w:iCs/>
          <w:sz w:val="20"/>
          <w:szCs w:val="20"/>
        </w:rPr>
      </w:pPr>
    </w:p>
    <w:p w14:paraId="5BEDB378" w14:textId="5E13F19C" w:rsidR="0045095C" w:rsidRDefault="0045095C" w:rsidP="0045095C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010262">
        <w:rPr>
          <w:sz w:val="22"/>
          <w:szCs w:val="22"/>
        </w:rPr>
        <w:t>6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  <w:t>Action/Discussion Items:</w:t>
      </w:r>
    </w:p>
    <w:p w14:paraId="461750B0" w14:textId="77777777" w:rsidR="00565A1A" w:rsidRDefault="00565A1A" w:rsidP="0045095C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2940A726" w14:textId="77777777" w:rsidR="00565A1A" w:rsidRPr="00C65D6A" w:rsidRDefault="00565A1A" w:rsidP="00565A1A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>A.</w:t>
      </w:r>
      <w:r w:rsidRPr="00C65D6A">
        <w:rPr>
          <w:sz w:val="22"/>
          <w:szCs w:val="22"/>
        </w:rPr>
        <w:tab/>
        <w:t>Consent Agenda Items:</w:t>
      </w:r>
    </w:p>
    <w:p w14:paraId="30592736" w14:textId="77777777" w:rsidR="00565A1A" w:rsidRPr="00C65D6A" w:rsidRDefault="00565A1A" w:rsidP="00565A1A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67420441" w14:textId="77777777" w:rsidR="00565A1A" w:rsidRPr="00C65D6A" w:rsidRDefault="00565A1A" w:rsidP="00565A1A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6AAA0FF2" w14:textId="77777777" w:rsidR="00565A1A" w:rsidRPr="00AF5015" w:rsidRDefault="00565A1A" w:rsidP="00565A1A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1932AB0E" w14:textId="77777777" w:rsidR="00565A1A" w:rsidRPr="00E43EE0" w:rsidRDefault="00565A1A" w:rsidP="00565A1A">
      <w:r>
        <w:tab/>
      </w:r>
      <w:r>
        <w:tab/>
      </w:r>
    </w:p>
    <w:p w14:paraId="47D90064" w14:textId="54039F45" w:rsidR="00565A1A" w:rsidRDefault="00565A1A" w:rsidP="00565A1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57DF4">
        <w:rPr>
          <w:sz w:val="22"/>
          <w:szCs w:val="22"/>
        </w:rPr>
        <w:t xml:space="preserve">Minutes of the Regular Board Meeting held </w:t>
      </w:r>
      <w:r w:rsidR="00B14ADF">
        <w:rPr>
          <w:sz w:val="22"/>
          <w:szCs w:val="22"/>
        </w:rPr>
        <w:t>June 12</w:t>
      </w:r>
      <w:r w:rsidRPr="00957DF4">
        <w:rPr>
          <w:sz w:val="22"/>
          <w:szCs w:val="22"/>
        </w:rPr>
        <w:t>, 2024</w:t>
      </w:r>
    </w:p>
    <w:p w14:paraId="637F65DD" w14:textId="77777777" w:rsidR="00B14ADF" w:rsidRPr="00957DF4" w:rsidRDefault="00B14ADF" w:rsidP="00B14ADF">
      <w:pPr>
        <w:pStyle w:val="ListParagraph"/>
        <w:ind w:left="3600"/>
        <w:rPr>
          <w:sz w:val="22"/>
          <w:szCs w:val="22"/>
        </w:rPr>
      </w:pPr>
    </w:p>
    <w:p w14:paraId="490ADD8E" w14:textId="03C56DA2" w:rsidR="0045095C" w:rsidRPr="00276830" w:rsidRDefault="00276830" w:rsidP="00276830">
      <w:pPr>
        <w:tabs>
          <w:tab w:val="num" w:pos="72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z w:val="22"/>
          <w:szCs w:val="22"/>
        </w:rPr>
        <w:tab/>
      </w:r>
      <w:r w:rsidR="00B14ADF" w:rsidRPr="00276830">
        <w:rPr>
          <w:sz w:val="22"/>
          <w:szCs w:val="22"/>
        </w:rPr>
        <w:t>Board to consider approval of the 2023-24 LCAP Annual update</w:t>
      </w:r>
    </w:p>
    <w:p w14:paraId="3C3B851D" w14:textId="77777777" w:rsidR="00B14ADF" w:rsidRPr="00B14ADF" w:rsidRDefault="00B14ADF" w:rsidP="00B14ADF">
      <w:pPr>
        <w:pStyle w:val="ListParagraph"/>
        <w:tabs>
          <w:tab w:val="num" w:pos="720"/>
        </w:tabs>
        <w:ind w:left="2880"/>
        <w:rPr>
          <w:sz w:val="22"/>
          <w:szCs w:val="22"/>
        </w:rPr>
      </w:pPr>
    </w:p>
    <w:p w14:paraId="115C0A7A" w14:textId="3AA40B71" w:rsidR="00B14ADF" w:rsidRPr="00276830" w:rsidRDefault="00276830" w:rsidP="00276830">
      <w:pPr>
        <w:pStyle w:val="ListParagraph"/>
        <w:numPr>
          <w:ilvl w:val="0"/>
          <w:numId w:val="6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14ADF" w:rsidRPr="00276830">
        <w:rPr>
          <w:sz w:val="22"/>
          <w:szCs w:val="22"/>
        </w:rPr>
        <w:t>Board to consider approval of 2024-25 Local Control and Accountability Plan</w:t>
      </w:r>
    </w:p>
    <w:p w14:paraId="743D77AC" w14:textId="23E2DA57" w:rsidR="00B14ADF" w:rsidRPr="00B14ADF" w:rsidRDefault="001E70C4" w:rsidP="00B14ADF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a</w:t>
      </w:r>
      <w:r w:rsidR="00B14ADF">
        <w:rPr>
          <w:sz w:val="22"/>
          <w:szCs w:val="22"/>
        </w:rPr>
        <w:t xml:space="preserve">nd Expenditure </w:t>
      </w:r>
      <w:r>
        <w:rPr>
          <w:sz w:val="22"/>
          <w:szCs w:val="22"/>
        </w:rPr>
        <w:t>T</w:t>
      </w:r>
      <w:r w:rsidR="00B14ADF">
        <w:rPr>
          <w:sz w:val="22"/>
          <w:szCs w:val="22"/>
        </w:rPr>
        <w:t>able</w:t>
      </w:r>
    </w:p>
    <w:p w14:paraId="5B129DD2" w14:textId="77777777" w:rsidR="00B14ADF" w:rsidRPr="00B14ADF" w:rsidRDefault="00B14ADF" w:rsidP="00B14ADF">
      <w:pPr>
        <w:pStyle w:val="ListParagraph"/>
        <w:tabs>
          <w:tab w:val="num" w:pos="720"/>
        </w:tabs>
        <w:ind w:left="2880"/>
        <w:rPr>
          <w:sz w:val="22"/>
          <w:szCs w:val="22"/>
        </w:rPr>
      </w:pPr>
    </w:p>
    <w:p w14:paraId="40E27E0E" w14:textId="4AE12645" w:rsidR="0045095C" w:rsidRPr="00276830" w:rsidRDefault="00276830" w:rsidP="00276830">
      <w:pPr>
        <w:pStyle w:val="ListParagraph"/>
        <w:numPr>
          <w:ilvl w:val="0"/>
          <w:numId w:val="6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5095C" w:rsidRPr="00276830">
        <w:rPr>
          <w:sz w:val="22"/>
          <w:szCs w:val="22"/>
        </w:rPr>
        <w:t xml:space="preserve">Board to consider approval </w:t>
      </w:r>
      <w:r w:rsidRPr="00276830">
        <w:rPr>
          <w:sz w:val="22"/>
          <w:szCs w:val="22"/>
        </w:rPr>
        <w:t>of Local Performance Indicator Self Reflection</w:t>
      </w:r>
      <w:r>
        <w:rPr>
          <w:sz w:val="22"/>
          <w:szCs w:val="22"/>
        </w:rPr>
        <w:t xml:space="preserve"> -</w:t>
      </w:r>
    </w:p>
    <w:p w14:paraId="3372EB73" w14:textId="4D28184D" w:rsidR="00276830" w:rsidRPr="00276830" w:rsidRDefault="00276830" w:rsidP="00276830">
      <w:pPr>
        <w:pStyle w:val="ListParagraph"/>
        <w:tabs>
          <w:tab w:val="num" w:pos="720"/>
        </w:tabs>
        <w:ind w:left="2520"/>
        <w:rPr>
          <w:sz w:val="22"/>
          <w:szCs w:val="22"/>
        </w:rPr>
      </w:pPr>
      <w:r>
        <w:rPr>
          <w:sz w:val="22"/>
          <w:szCs w:val="22"/>
        </w:rPr>
        <w:t xml:space="preserve">      Local Priorities 1,2,3,6,7</w:t>
      </w:r>
    </w:p>
    <w:p w14:paraId="4C0AC763" w14:textId="77777777" w:rsidR="0045095C" w:rsidRDefault="0045095C" w:rsidP="0045095C">
      <w:pPr>
        <w:ind w:left="2880" w:hanging="720"/>
        <w:rPr>
          <w:sz w:val="22"/>
          <w:szCs w:val="22"/>
        </w:rPr>
      </w:pPr>
    </w:p>
    <w:p w14:paraId="548FF4CF" w14:textId="4480FBE8" w:rsidR="0045095C" w:rsidRPr="005E637C" w:rsidRDefault="00B66A0D" w:rsidP="0045095C">
      <w:pPr>
        <w:ind w:left="2160"/>
        <w:rPr>
          <w:sz w:val="22"/>
          <w:szCs w:val="22"/>
        </w:rPr>
      </w:pPr>
      <w:r>
        <w:rPr>
          <w:sz w:val="22"/>
          <w:szCs w:val="22"/>
        </w:rPr>
        <w:t>E</w:t>
      </w:r>
      <w:r w:rsidR="0045095C">
        <w:rPr>
          <w:sz w:val="22"/>
          <w:szCs w:val="22"/>
        </w:rPr>
        <w:t>.</w:t>
      </w:r>
      <w:r w:rsidR="0045095C">
        <w:rPr>
          <w:sz w:val="22"/>
          <w:szCs w:val="22"/>
        </w:rPr>
        <w:tab/>
      </w:r>
      <w:r w:rsidR="0045095C" w:rsidRPr="005E637C">
        <w:rPr>
          <w:sz w:val="22"/>
          <w:szCs w:val="22"/>
        </w:rPr>
        <w:t>Board to consider approval of</w:t>
      </w:r>
      <w:r w:rsidR="0045095C">
        <w:rPr>
          <w:sz w:val="22"/>
          <w:szCs w:val="22"/>
        </w:rPr>
        <w:t xml:space="preserve"> </w:t>
      </w:r>
      <w:r w:rsidR="00276830">
        <w:rPr>
          <w:sz w:val="22"/>
          <w:szCs w:val="22"/>
        </w:rPr>
        <w:t>2024-25 Budget Adoption</w:t>
      </w:r>
    </w:p>
    <w:p w14:paraId="31AF8CDB" w14:textId="77777777" w:rsidR="0045095C" w:rsidRPr="00A71727" w:rsidRDefault="0045095C" w:rsidP="0045095C">
      <w:pPr>
        <w:ind w:left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0DF0167" w14:textId="73DA7BD4" w:rsidR="0045095C" w:rsidRDefault="00B66A0D" w:rsidP="00B66A0D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F    </w:t>
      </w:r>
      <w:r w:rsidR="0045095C" w:rsidRPr="00B66A0D">
        <w:rPr>
          <w:sz w:val="22"/>
          <w:szCs w:val="22"/>
        </w:rPr>
        <w:t xml:space="preserve">      Board to consider approval of </w:t>
      </w:r>
      <w:r>
        <w:rPr>
          <w:sz w:val="22"/>
          <w:szCs w:val="22"/>
        </w:rPr>
        <w:t>Custodian Contract</w:t>
      </w:r>
    </w:p>
    <w:p w14:paraId="270A6470" w14:textId="77777777" w:rsidR="00B66A0D" w:rsidRDefault="00B66A0D" w:rsidP="00B66A0D">
      <w:pPr>
        <w:ind w:left="2160"/>
        <w:rPr>
          <w:sz w:val="22"/>
          <w:szCs w:val="22"/>
        </w:rPr>
      </w:pPr>
    </w:p>
    <w:p w14:paraId="48919A5D" w14:textId="1BD9F3EF" w:rsidR="00B66A0D" w:rsidRDefault="00B66A0D" w:rsidP="00B66A0D">
      <w:pPr>
        <w:ind w:left="2160"/>
        <w:rPr>
          <w:sz w:val="22"/>
          <w:szCs w:val="22"/>
        </w:rPr>
      </w:pPr>
      <w:r>
        <w:rPr>
          <w:sz w:val="22"/>
          <w:szCs w:val="22"/>
        </w:rPr>
        <w:t>G.        Board to consider approval of ELOP Plan</w:t>
      </w:r>
    </w:p>
    <w:p w14:paraId="428F3DE1" w14:textId="77777777" w:rsidR="00B66A0D" w:rsidRDefault="00B66A0D" w:rsidP="00B66A0D">
      <w:pPr>
        <w:ind w:left="2160"/>
        <w:rPr>
          <w:sz w:val="22"/>
          <w:szCs w:val="22"/>
        </w:rPr>
      </w:pPr>
    </w:p>
    <w:p w14:paraId="68338708" w14:textId="17690BD2" w:rsidR="00B66A0D" w:rsidRDefault="00B66A0D" w:rsidP="00B66A0D">
      <w:pPr>
        <w:ind w:left="2160"/>
        <w:rPr>
          <w:sz w:val="22"/>
          <w:szCs w:val="22"/>
        </w:rPr>
      </w:pPr>
      <w:r>
        <w:rPr>
          <w:sz w:val="22"/>
          <w:szCs w:val="22"/>
        </w:rPr>
        <w:t>H.        Board to consider approval of Proposal for Re-surfing and Paving</w:t>
      </w:r>
    </w:p>
    <w:p w14:paraId="149D00CA" w14:textId="77777777" w:rsidR="00B66A0D" w:rsidRDefault="00B66A0D" w:rsidP="00B66A0D">
      <w:pPr>
        <w:ind w:left="2160"/>
        <w:rPr>
          <w:sz w:val="22"/>
          <w:szCs w:val="22"/>
        </w:rPr>
      </w:pPr>
    </w:p>
    <w:p w14:paraId="18B50F5C" w14:textId="77777777" w:rsidR="00010262" w:rsidRDefault="00010262" w:rsidP="00B66A0D">
      <w:pPr>
        <w:ind w:left="2160"/>
        <w:rPr>
          <w:sz w:val="22"/>
          <w:szCs w:val="22"/>
        </w:rPr>
      </w:pPr>
    </w:p>
    <w:p w14:paraId="2535BEF2" w14:textId="77777777" w:rsidR="00010262" w:rsidRDefault="00010262" w:rsidP="00B66A0D">
      <w:pPr>
        <w:ind w:left="2160"/>
        <w:rPr>
          <w:sz w:val="22"/>
          <w:szCs w:val="22"/>
        </w:rPr>
      </w:pPr>
    </w:p>
    <w:p w14:paraId="6871E6B4" w14:textId="77777777" w:rsidR="00010262" w:rsidRDefault="00010262" w:rsidP="00B66A0D">
      <w:pPr>
        <w:ind w:left="2160"/>
        <w:rPr>
          <w:sz w:val="22"/>
          <w:szCs w:val="22"/>
        </w:rPr>
      </w:pPr>
    </w:p>
    <w:p w14:paraId="16B5C81B" w14:textId="77777777" w:rsidR="00010262" w:rsidRDefault="00010262" w:rsidP="00B66A0D">
      <w:pPr>
        <w:ind w:left="2160"/>
        <w:rPr>
          <w:sz w:val="22"/>
          <w:szCs w:val="22"/>
        </w:rPr>
      </w:pPr>
    </w:p>
    <w:p w14:paraId="2E50A889" w14:textId="77777777" w:rsidR="00010262" w:rsidRDefault="00010262" w:rsidP="00B66A0D">
      <w:pPr>
        <w:ind w:left="2160"/>
        <w:rPr>
          <w:sz w:val="22"/>
          <w:szCs w:val="22"/>
        </w:rPr>
      </w:pPr>
    </w:p>
    <w:p w14:paraId="2CB88F54" w14:textId="77777777" w:rsidR="00010262" w:rsidRDefault="00010262" w:rsidP="00B66A0D">
      <w:pPr>
        <w:ind w:left="2160"/>
        <w:rPr>
          <w:sz w:val="22"/>
          <w:szCs w:val="22"/>
        </w:rPr>
      </w:pPr>
    </w:p>
    <w:p w14:paraId="45969838" w14:textId="77777777" w:rsidR="00010262" w:rsidRDefault="00010262" w:rsidP="00B66A0D">
      <w:pPr>
        <w:ind w:left="2160"/>
        <w:rPr>
          <w:sz w:val="22"/>
          <w:szCs w:val="22"/>
        </w:rPr>
      </w:pPr>
    </w:p>
    <w:p w14:paraId="521E7EA0" w14:textId="77777777" w:rsidR="00010262" w:rsidRDefault="00010262" w:rsidP="00B66A0D">
      <w:pPr>
        <w:ind w:left="2160"/>
        <w:rPr>
          <w:sz w:val="22"/>
          <w:szCs w:val="22"/>
        </w:rPr>
      </w:pPr>
    </w:p>
    <w:p w14:paraId="741553A0" w14:textId="52ABE36F" w:rsidR="00B66A0D" w:rsidRDefault="00B66A0D" w:rsidP="00B66A0D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Board to consider approval of Prop 28: Arts and Music in Schools Funding</w:t>
      </w:r>
    </w:p>
    <w:p w14:paraId="004D747D" w14:textId="0EAEEA88" w:rsidR="00B66A0D" w:rsidRDefault="00264FC3" w:rsidP="00B66A0D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B66A0D" w:rsidRPr="00B66A0D">
        <w:rPr>
          <w:sz w:val="22"/>
          <w:szCs w:val="22"/>
        </w:rPr>
        <w:t>nnual report</w:t>
      </w:r>
    </w:p>
    <w:p w14:paraId="1E421740" w14:textId="77777777" w:rsidR="00010262" w:rsidRDefault="00010262" w:rsidP="00010262">
      <w:pPr>
        <w:rPr>
          <w:sz w:val="22"/>
          <w:szCs w:val="22"/>
        </w:rPr>
      </w:pPr>
    </w:p>
    <w:p w14:paraId="2FCAFCAE" w14:textId="3E1BBE10" w:rsidR="00B66A0D" w:rsidRPr="00264FC3" w:rsidRDefault="00B66A0D" w:rsidP="00B66A0D">
      <w:pPr>
        <w:rPr>
          <w:sz w:val="22"/>
          <w:szCs w:val="22"/>
        </w:rPr>
      </w:pPr>
      <w:r>
        <w:tab/>
      </w:r>
      <w:r>
        <w:tab/>
      </w:r>
      <w:r>
        <w:tab/>
      </w:r>
      <w:r w:rsidRPr="00264FC3">
        <w:rPr>
          <w:sz w:val="22"/>
          <w:szCs w:val="22"/>
        </w:rPr>
        <w:t>J.</w:t>
      </w:r>
      <w:r w:rsidRPr="00264FC3">
        <w:rPr>
          <w:sz w:val="22"/>
          <w:szCs w:val="22"/>
        </w:rPr>
        <w:tab/>
        <w:t>Board to consider approval of the 2023-24 CAASPP and E</w:t>
      </w:r>
      <w:r w:rsidR="00010262" w:rsidRPr="00264FC3">
        <w:rPr>
          <w:sz w:val="22"/>
          <w:szCs w:val="22"/>
        </w:rPr>
        <w:t>LPAC test results</w:t>
      </w:r>
    </w:p>
    <w:p w14:paraId="1645A55C" w14:textId="0A806BAA" w:rsidR="0045095C" w:rsidRPr="00010262" w:rsidRDefault="00010262" w:rsidP="00010262">
      <w:r>
        <w:tab/>
      </w:r>
      <w:r w:rsidR="0045095C" w:rsidRPr="00010262">
        <w:rPr>
          <w:sz w:val="22"/>
          <w:szCs w:val="22"/>
        </w:rPr>
        <w:t xml:space="preserve">    </w:t>
      </w:r>
    </w:p>
    <w:p w14:paraId="08E58534" w14:textId="5A75AE51" w:rsidR="0045095C" w:rsidRDefault="00010262" w:rsidP="0045095C">
      <w:pPr>
        <w:ind w:left="2880" w:hanging="720"/>
        <w:rPr>
          <w:sz w:val="22"/>
          <w:szCs w:val="22"/>
        </w:rPr>
      </w:pPr>
      <w:r>
        <w:rPr>
          <w:sz w:val="22"/>
          <w:szCs w:val="22"/>
        </w:rPr>
        <w:t>K.</w:t>
      </w:r>
      <w:r>
        <w:rPr>
          <w:sz w:val="22"/>
          <w:szCs w:val="22"/>
        </w:rPr>
        <w:tab/>
        <w:t>Board to consider approval of the Literacy Tutor classified job description</w:t>
      </w:r>
    </w:p>
    <w:p w14:paraId="6833DA01" w14:textId="77777777" w:rsidR="0045095C" w:rsidRPr="006A0266" w:rsidRDefault="0045095C" w:rsidP="0045095C">
      <w:pPr>
        <w:ind w:left="2160"/>
        <w:rPr>
          <w:sz w:val="22"/>
          <w:szCs w:val="22"/>
        </w:rPr>
      </w:pPr>
    </w:p>
    <w:p w14:paraId="283F4875" w14:textId="77777777" w:rsidR="0045095C" w:rsidRDefault="0045095C" w:rsidP="0045095C">
      <w:pPr>
        <w:rPr>
          <w:sz w:val="22"/>
          <w:szCs w:val="22"/>
        </w:rPr>
      </w:pPr>
    </w:p>
    <w:p w14:paraId="1ECB8028" w14:textId="77777777" w:rsidR="0045095C" w:rsidRDefault="0045095C" w:rsidP="0045095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353C" w14:textId="77777777" w:rsidR="0045095C" w:rsidRDefault="0045095C" w:rsidP="0045095C">
      <w:pPr>
        <w:rPr>
          <w:sz w:val="22"/>
          <w:szCs w:val="22"/>
        </w:rPr>
      </w:pPr>
    </w:p>
    <w:p w14:paraId="2306E2D7" w14:textId="77777777" w:rsidR="0045095C" w:rsidRPr="00536EE6" w:rsidRDefault="0045095C" w:rsidP="0045095C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Board Member Comments:</w:t>
      </w:r>
    </w:p>
    <w:p w14:paraId="5A3913BE" w14:textId="77777777" w:rsidR="0045095C" w:rsidRPr="00E8721C" w:rsidRDefault="0045095C" w:rsidP="004509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5AB74C25" w14:textId="691AAD1E" w:rsidR="0045095C" w:rsidRDefault="00010262" w:rsidP="0045095C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7</w:t>
      </w:r>
      <w:r w:rsidR="0045095C">
        <w:rPr>
          <w:sz w:val="22"/>
          <w:szCs w:val="22"/>
        </w:rPr>
        <w:t>.</w:t>
      </w:r>
      <w:r w:rsidR="0045095C">
        <w:rPr>
          <w:sz w:val="22"/>
          <w:szCs w:val="22"/>
        </w:rPr>
        <w:tab/>
      </w:r>
      <w:r w:rsidR="0045095C" w:rsidRPr="000F2560">
        <w:rPr>
          <w:sz w:val="22"/>
          <w:szCs w:val="22"/>
        </w:rPr>
        <w:t>Adjournment</w:t>
      </w:r>
      <w:r w:rsidR="0045095C">
        <w:rPr>
          <w:sz w:val="22"/>
          <w:szCs w:val="22"/>
        </w:rPr>
        <w:t>:</w:t>
      </w:r>
    </w:p>
    <w:p w14:paraId="44F10567" w14:textId="77777777" w:rsidR="0045095C" w:rsidRPr="00450E0B" w:rsidRDefault="0045095C" w:rsidP="0045095C">
      <w:pPr>
        <w:pStyle w:val="NoSpacing"/>
        <w:ind w:firstLine="720"/>
        <w:rPr>
          <w:b/>
          <w:bCs/>
          <w:sz w:val="22"/>
          <w:szCs w:val="22"/>
        </w:rPr>
      </w:pPr>
    </w:p>
    <w:p w14:paraId="6D6911B6" w14:textId="54CB090F" w:rsidR="0045095C" w:rsidRPr="008C1FF6" w:rsidRDefault="0045095C" w:rsidP="0045095C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010262">
        <w:rPr>
          <w:i/>
          <w:sz w:val="22"/>
          <w:szCs w:val="22"/>
        </w:rPr>
        <w:t>August 14, 2024</w:t>
      </w:r>
    </w:p>
    <w:p w14:paraId="72D97664" w14:textId="77777777" w:rsidR="0045095C" w:rsidRDefault="0045095C" w:rsidP="0045095C"/>
    <w:p w14:paraId="1B9FBD29" w14:textId="77777777" w:rsidR="0045095C" w:rsidRPr="007D3E64" w:rsidRDefault="0045095C" w:rsidP="004509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5A2897D9" w14:textId="77777777" w:rsidR="0045095C" w:rsidRPr="007D3E64" w:rsidRDefault="0045095C" w:rsidP="0045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Materials distributed less than 72 hours prior to the scheduled meeting, can be viewed at the Eel River Charter School – Reception Desk, and located at 76350 Main Street, Covelo, CA.  For more information, Please call 707 983-6946</w:t>
      </w:r>
    </w:p>
    <w:p w14:paraId="62564462" w14:textId="77777777" w:rsidR="0045095C" w:rsidRPr="007D3E64" w:rsidRDefault="0045095C" w:rsidP="0045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28A5AAA" w14:textId="77777777" w:rsidR="0045095C" w:rsidRPr="007D3E64" w:rsidRDefault="0045095C" w:rsidP="0045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30C4F749" w14:textId="77777777" w:rsidR="0045095C" w:rsidRPr="007D3E64" w:rsidRDefault="0045095C" w:rsidP="0045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0F4F88F5" w14:textId="77777777" w:rsidR="0045095C" w:rsidRPr="007D3E64" w:rsidRDefault="0045095C" w:rsidP="00450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7945E5E2" w14:textId="77777777" w:rsidR="0045095C" w:rsidRDefault="0045095C" w:rsidP="0045095C"/>
    <w:p w14:paraId="099108DD" w14:textId="77777777" w:rsidR="0045095C" w:rsidRDefault="0045095C" w:rsidP="0045095C"/>
    <w:p w14:paraId="002569FB" w14:textId="77777777" w:rsidR="007D08FE" w:rsidRDefault="007D08FE"/>
    <w:sectPr w:rsidR="007D08FE" w:rsidSect="0045095C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A34"/>
    <w:multiLevelType w:val="hybridMultilevel"/>
    <w:tmpl w:val="FE0E079C"/>
    <w:lvl w:ilvl="0" w:tplc="822C6660">
      <w:start w:val="1"/>
      <w:numFmt w:val="lowerLetter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85C5442"/>
    <w:multiLevelType w:val="hybridMultilevel"/>
    <w:tmpl w:val="4DECB75E"/>
    <w:lvl w:ilvl="0" w:tplc="1C123D98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BF53FBD"/>
    <w:multiLevelType w:val="hybridMultilevel"/>
    <w:tmpl w:val="396A0CE0"/>
    <w:lvl w:ilvl="0" w:tplc="2352447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9624F58"/>
    <w:multiLevelType w:val="hybridMultilevel"/>
    <w:tmpl w:val="FB8A84A6"/>
    <w:lvl w:ilvl="0" w:tplc="0D8047FC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13F4F88"/>
    <w:multiLevelType w:val="hybridMultilevel"/>
    <w:tmpl w:val="418632AC"/>
    <w:lvl w:ilvl="0" w:tplc="DBAA8B2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E901F5"/>
    <w:multiLevelType w:val="hybridMultilevel"/>
    <w:tmpl w:val="DDDA80D6"/>
    <w:lvl w:ilvl="0" w:tplc="2306E7FA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47852214">
    <w:abstractNumId w:val="5"/>
  </w:num>
  <w:num w:numId="2" w16cid:durableId="1729180042">
    <w:abstractNumId w:val="0"/>
  </w:num>
  <w:num w:numId="3" w16cid:durableId="1046217701">
    <w:abstractNumId w:val="3"/>
  </w:num>
  <w:num w:numId="4" w16cid:durableId="1263413253">
    <w:abstractNumId w:val="4"/>
  </w:num>
  <w:num w:numId="5" w16cid:durableId="957299389">
    <w:abstractNumId w:val="6"/>
  </w:num>
  <w:num w:numId="6" w16cid:durableId="1177424593">
    <w:abstractNumId w:val="1"/>
  </w:num>
  <w:num w:numId="7" w16cid:durableId="87735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5C"/>
    <w:rsid w:val="00010262"/>
    <w:rsid w:val="000353C3"/>
    <w:rsid w:val="0019481C"/>
    <w:rsid w:val="001E70C4"/>
    <w:rsid w:val="00264FC3"/>
    <w:rsid w:val="00276830"/>
    <w:rsid w:val="002D56F6"/>
    <w:rsid w:val="0045095C"/>
    <w:rsid w:val="00565A1A"/>
    <w:rsid w:val="007A41B1"/>
    <w:rsid w:val="007D08FE"/>
    <w:rsid w:val="00B14ADF"/>
    <w:rsid w:val="00B66A0D"/>
    <w:rsid w:val="00C701E1"/>
    <w:rsid w:val="00E7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E26BDB"/>
  <w15:chartTrackingRefBased/>
  <w15:docId w15:val="{05F8D343-6756-4AC8-B5DD-A598285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9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95C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5095C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509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5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4</cp:revision>
  <cp:lastPrinted>2024-06-14T17:22:00Z</cp:lastPrinted>
  <dcterms:created xsi:type="dcterms:W3CDTF">2024-06-13T20:15:00Z</dcterms:created>
  <dcterms:modified xsi:type="dcterms:W3CDTF">2024-06-14T17:24:00Z</dcterms:modified>
</cp:coreProperties>
</file>