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F920" w14:textId="69F974FE" w:rsidR="00D1127E" w:rsidRDefault="00265254">
      <w:pPr>
        <w:pStyle w:val="BodyText"/>
        <w:spacing w:before="0"/>
        <w:ind w:left="104"/>
        <w:rPr>
          <w:sz w:val="20"/>
        </w:rPr>
      </w:pPr>
      <w:r>
        <w:rPr>
          <w:noProof/>
          <w:sz w:val="20"/>
        </w:rPr>
        <mc:AlternateContent>
          <mc:Choice Requires="wps">
            <w:drawing>
              <wp:inline distT="0" distB="0" distL="0" distR="0" wp14:anchorId="5159A959" wp14:editId="6DEAF658">
                <wp:extent cx="6035040" cy="204470"/>
                <wp:effectExtent l="2540" t="0" r="127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04470"/>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32B4D" w14:textId="14C36ECF" w:rsidR="00D1127E" w:rsidRDefault="00CD6605">
                            <w:pPr>
                              <w:tabs>
                                <w:tab w:val="left" w:pos="7939"/>
                              </w:tabs>
                              <w:spacing w:line="321" w:lineRule="exact"/>
                              <w:ind w:left="28"/>
                              <w:rPr>
                                <w:b/>
                                <w:color w:val="000000"/>
                                <w:sz w:val="28"/>
                              </w:rPr>
                            </w:pPr>
                            <w:r>
                              <w:rPr>
                                <w:b/>
                                <w:color w:val="000000"/>
                                <w:sz w:val="28"/>
                              </w:rPr>
                              <w:t>SAU</w:t>
                            </w:r>
                            <w:r>
                              <w:rPr>
                                <w:b/>
                                <w:color w:val="000000"/>
                                <w:spacing w:val="-3"/>
                                <w:sz w:val="28"/>
                              </w:rPr>
                              <w:t xml:space="preserve"> </w:t>
                            </w:r>
                            <w:r>
                              <w:rPr>
                                <w:b/>
                                <w:color w:val="000000"/>
                                <w:spacing w:val="-5"/>
                                <w:sz w:val="28"/>
                              </w:rPr>
                              <w:t>#7</w:t>
                            </w:r>
                            <w:r>
                              <w:rPr>
                                <w:b/>
                                <w:color w:val="000000"/>
                                <w:sz w:val="28"/>
                              </w:rPr>
                              <w:tab/>
                              <w:t xml:space="preserve">Policy </w:t>
                            </w:r>
                            <w:r w:rsidR="00E91025">
                              <w:rPr>
                                <w:b/>
                                <w:color w:val="000000"/>
                                <w:spacing w:val="-5"/>
                                <w:sz w:val="28"/>
                              </w:rPr>
                              <w:t>ECD</w:t>
                            </w:r>
                          </w:p>
                        </w:txbxContent>
                      </wps:txbx>
                      <wps:bodyPr rot="0" vert="horz" wrap="square" lIns="0" tIns="0" rIns="0" bIns="0" anchor="t" anchorCtr="0" upright="1">
                        <a:noAutofit/>
                      </wps:bodyPr>
                    </wps:wsp>
                  </a:graphicData>
                </a:graphic>
              </wp:inline>
            </w:drawing>
          </mc:Choice>
          <mc:Fallback>
            <w:pict>
              <v:shapetype w14:anchorId="5159A959" id="_x0000_t202" coordsize="21600,21600" o:spt="202" path="m,l,21600r21600,l21600,xe">
                <v:stroke joinstyle="miter"/>
                <v:path gradientshapeok="t" o:connecttype="rect"/>
              </v:shapetype>
              <v:shape id="docshape1" o:spid="_x0000_s1026" type="#_x0000_t202" style="width:475.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bc7AEAALoDAAAOAAAAZHJzL2Uyb0RvYy54bWysU9uO0zAQfUfiHyy/06SlbFdR01XpahHS&#10;cpEWPsBxnMTC8Zix26R8PWOn6aLlDfFijT3j4zlnjrd3Y2/YSaHXYEu+XOScKSuh1rYt+fdvD29u&#10;OfNB2FoYsKrkZ+X53e71q+3gCrWCDkytkBGI9cXgSt6F4Ios87JTvfALcMpSsgHsRaAttlmNYiD0&#10;3mSrPL/JBsDaIUjlPZ3eT0m+S/hNo2T40jReBWZKTr2FtGJaq7hmu60oWhSu0/LShviHLnqhLT16&#10;hboXQbAj6r+gei0RPDRhIaHPoGm0VIkDsVnmL9g8dcKpxIXE8e4qk/9/sPLz6cl9RRbG9zDSABMJ&#10;7x5B/vDMwqETtlV7RBg6JWp6eBklywbni8vVKLUvfASphk9Q05DFMUACGhvsoyrEkxE6DeB8FV2N&#10;gUk6vMnfvsvXlJKUW+Xr9SZNJRPFfNuhDx8U9CwGJUcaakIXp0cfYjeimEviYx6Mrh+0MWmDbXUw&#10;yE6CDLDf7G/3m0TgRZmxsdhCvDYhxpNEMzKbOIaxGikZ6VZQn4kwwmQo+gAUdIC/OBvITCX3P48C&#10;FWfmoyXRovPmAOegmgNhJV0teeBsCg9hcujRoW47Qp7GYmFPwjY6cX7u4tInGSRJcTFzdOCf+1T1&#10;/OV2vwEAAP//AwBQSwMEFAAGAAgAAAAhAOVKGTvbAAAABAEAAA8AAABkcnMvZG93bnJldi54bWxM&#10;j8FOwzAQRO9I/IO1SFxQ6zRQRNI4VSnihKhEywds7W0SJV5HsduEv8dwgctKoxnNvC3Wk+3EhQbf&#10;OFawmCcgiLUzDVcKPg+vsycQPiAb7ByTgi/ysC6vrwrMjRv5gy77UIlYwj5HBXUIfS6l1zVZ9HPX&#10;E0fv5AaLIcqhkmbAMZbbTqZJ8igtNhwXauxpW5Nu92erYLrbvb2gfm4pa7fLnTbvsh8zpW5vps0K&#10;RKAp/IXhBz+iQxmZju7MxotOQXwk/N7oZcvkAcRRwX2agiwL+R++/AYAAP//AwBQSwECLQAUAAYA&#10;CAAAACEAtoM4kv4AAADhAQAAEwAAAAAAAAAAAAAAAAAAAAAAW0NvbnRlbnRfVHlwZXNdLnhtbFBL&#10;AQItABQABgAIAAAAIQA4/SH/1gAAAJQBAAALAAAAAAAAAAAAAAAAAC8BAABfcmVscy8ucmVsc1BL&#10;AQItABQABgAIAAAAIQCMDebc7AEAALoDAAAOAAAAAAAAAAAAAAAAAC4CAABkcnMvZTJvRG9jLnht&#10;bFBLAQItABQABgAIAAAAIQDlShk72wAAAAQBAAAPAAAAAAAAAAAAAAAAAEYEAABkcnMvZG93bnJl&#10;di54bWxQSwUGAAAAAAQABADzAAAATgUAAAAA&#10;" fillcolor="#a7a8a7" stroked="f">
                <v:textbox inset="0,0,0,0">
                  <w:txbxContent>
                    <w:p w14:paraId="7ED32B4D" w14:textId="14C36ECF" w:rsidR="00D1127E" w:rsidRDefault="00CD6605">
                      <w:pPr>
                        <w:tabs>
                          <w:tab w:val="left" w:pos="7939"/>
                        </w:tabs>
                        <w:spacing w:line="321" w:lineRule="exact"/>
                        <w:ind w:left="28"/>
                        <w:rPr>
                          <w:b/>
                          <w:color w:val="000000"/>
                          <w:sz w:val="28"/>
                        </w:rPr>
                      </w:pPr>
                      <w:r>
                        <w:rPr>
                          <w:b/>
                          <w:color w:val="000000"/>
                          <w:sz w:val="28"/>
                        </w:rPr>
                        <w:t>SAU</w:t>
                      </w:r>
                      <w:r>
                        <w:rPr>
                          <w:b/>
                          <w:color w:val="000000"/>
                          <w:spacing w:val="-3"/>
                          <w:sz w:val="28"/>
                        </w:rPr>
                        <w:t xml:space="preserve"> </w:t>
                      </w:r>
                      <w:r>
                        <w:rPr>
                          <w:b/>
                          <w:color w:val="000000"/>
                          <w:spacing w:val="-5"/>
                          <w:sz w:val="28"/>
                        </w:rPr>
                        <w:t>#7</w:t>
                      </w:r>
                      <w:r>
                        <w:rPr>
                          <w:b/>
                          <w:color w:val="000000"/>
                          <w:sz w:val="28"/>
                        </w:rPr>
                        <w:tab/>
                        <w:t xml:space="preserve">Policy </w:t>
                      </w:r>
                      <w:r w:rsidR="00E91025">
                        <w:rPr>
                          <w:b/>
                          <w:color w:val="000000"/>
                          <w:spacing w:val="-5"/>
                          <w:sz w:val="28"/>
                        </w:rPr>
                        <w:t>ECD</w:t>
                      </w:r>
                    </w:p>
                  </w:txbxContent>
                </v:textbox>
                <w10:anchorlock/>
              </v:shape>
            </w:pict>
          </mc:Fallback>
        </mc:AlternateContent>
      </w:r>
    </w:p>
    <w:p w14:paraId="50841F8F" w14:textId="77777777" w:rsidR="00D1127E" w:rsidRDefault="00D1127E">
      <w:pPr>
        <w:pStyle w:val="BodyText"/>
        <w:spacing w:before="6"/>
        <w:ind w:left="0"/>
        <w:rPr>
          <w:sz w:val="6"/>
        </w:rPr>
      </w:pPr>
    </w:p>
    <w:p w14:paraId="77BB901B" w14:textId="402CCDEB" w:rsidR="00D1127E" w:rsidRDefault="00E91025">
      <w:pPr>
        <w:pStyle w:val="Title"/>
        <w:spacing w:before="89"/>
        <w:ind w:left="3658" w:right="3663"/>
        <w:jc w:val="center"/>
      </w:pPr>
      <w:r>
        <w:t>Unmanned Aircraft Systems - Drone</w:t>
      </w:r>
    </w:p>
    <w:p w14:paraId="71944FDF" w14:textId="6D8C23C1" w:rsidR="00D1127E" w:rsidRDefault="00CD6605">
      <w:pPr>
        <w:spacing w:before="179"/>
        <w:ind w:left="133"/>
        <w:rPr>
          <w:i/>
          <w:sz w:val="24"/>
        </w:rPr>
      </w:pPr>
      <w:r>
        <w:rPr>
          <w:i/>
          <w:sz w:val="24"/>
        </w:rPr>
        <w:t>Category:</w:t>
      </w:r>
      <w:r>
        <w:rPr>
          <w:i/>
          <w:spacing w:val="-7"/>
          <w:sz w:val="24"/>
        </w:rPr>
        <w:t xml:space="preserve"> </w:t>
      </w:r>
      <w:r w:rsidR="00E91025">
        <w:rPr>
          <w:i/>
          <w:spacing w:val="-10"/>
          <w:sz w:val="24"/>
        </w:rPr>
        <w:t>O</w:t>
      </w:r>
    </w:p>
    <w:p w14:paraId="61C905C9" w14:textId="32DE4F60" w:rsidR="00D1127E" w:rsidRDefault="00CD6605">
      <w:pPr>
        <w:ind w:left="133"/>
        <w:rPr>
          <w:i/>
          <w:sz w:val="24"/>
        </w:rPr>
      </w:pPr>
      <w:r>
        <w:rPr>
          <w:i/>
          <w:sz w:val="24"/>
        </w:rPr>
        <w:t>Related</w:t>
      </w:r>
      <w:r>
        <w:rPr>
          <w:i/>
          <w:spacing w:val="-6"/>
          <w:sz w:val="24"/>
        </w:rPr>
        <w:t xml:space="preserve"> </w:t>
      </w:r>
      <w:r>
        <w:rPr>
          <w:i/>
          <w:sz w:val="24"/>
        </w:rPr>
        <w:t>Policies:</w:t>
      </w:r>
      <w:r>
        <w:rPr>
          <w:i/>
          <w:spacing w:val="-7"/>
          <w:sz w:val="24"/>
        </w:rPr>
        <w:t xml:space="preserve"> </w:t>
      </w:r>
      <w:r w:rsidR="00E91025">
        <w:rPr>
          <w:i/>
          <w:sz w:val="24"/>
        </w:rPr>
        <w:t>EC, EEAA &amp; KFA</w:t>
      </w:r>
    </w:p>
    <w:p w14:paraId="77EFDFE2" w14:textId="77777777" w:rsidR="00D1127E" w:rsidRDefault="00D1127E">
      <w:pPr>
        <w:pStyle w:val="BodyText"/>
        <w:spacing w:before="4"/>
        <w:ind w:left="0"/>
        <w:rPr>
          <w:i/>
          <w:sz w:val="14"/>
        </w:rPr>
      </w:pPr>
    </w:p>
    <w:p w14:paraId="4DD925B0" w14:textId="476C70E2" w:rsidR="00D1127E" w:rsidRDefault="00D1127E">
      <w:pPr>
        <w:pStyle w:val="BodyText"/>
        <w:spacing w:before="0"/>
        <w:ind w:left="0"/>
        <w:rPr>
          <w:sz w:val="26"/>
        </w:rPr>
      </w:pPr>
    </w:p>
    <w:p w14:paraId="3A33E0E6" w14:textId="77777777" w:rsidR="00E91025" w:rsidRPr="00246CB0" w:rsidRDefault="00E91025" w:rsidP="00E91025">
      <w:pPr>
        <w:numPr>
          <w:ilvl w:val="0"/>
          <w:numId w:val="4"/>
        </w:numPr>
        <w:pBdr>
          <w:top w:val="nil"/>
          <w:left w:val="nil"/>
          <w:bottom w:val="nil"/>
          <w:right w:val="nil"/>
          <w:between w:val="nil"/>
        </w:pBdr>
        <w:spacing w:after="180"/>
        <w:ind w:left="360"/>
        <w:rPr>
          <w:color w:val="000000"/>
          <w:sz w:val="23"/>
          <w:szCs w:val="23"/>
        </w:rPr>
      </w:pPr>
      <w:r w:rsidRPr="00246CB0">
        <w:rPr>
          <w:b/>
          <w:color w:val="000000"/>
          <w:sz w:val="23"/>
          <w:szCs w:val="23"/>
          <w:u w:val="single"/>
        </w:rPr>
        <w:t>Statement of Policy and Application</w:t>
      </w:r>
      <w:r w:rsidRPr="00246CB0">
        <w:rPr>
          <w:b/>
          <w:color w:val="000000"/>
          <w:sz w:val="23"/>
          <w:szCs w:val="23"/>
        </w:rPr>
        <w:t xml:space="preserve">.  </w:t>
      </w:r>
    </w:p>
    <w:p w14:paraId="67CC1423" w14:textId="77777777" w:rsidR="005A7737" w:rsidRDefault="00E91025" w:rsidP="00E91025">
      <w:pPr>
        <w:spacing w:after="180"/>
        <w:ind w:left="360"/>
        <w:rPr>
          <w:color w:val="000000"/>
          <w:sz w:val="23"/>
          <w:szCs w:val="23"/>
        </w:rPr>
      </w:pPr>
      <w:r w:rsidRPr="00246CB0">
        <w:rPr>
          <w:color w:val="000000"/>
          <w:sz w:val="23"/>
          <w:szCs w:val="23"/>
        </w:rPr>
        <w:t>The following policy applies to the extent not preempted by federal or state regulatory jurisdiction regarding unmanned aircrafts.</w:t>
      </w:r>
      <w:r w:rsidRPr="00E91025">
        <w:rPr>
          <w:color w:val="000000"/>
          <w:sz w:val="23"/>
          <w:szCs w:val="23"/>
        </w:rPr>
        <w:t xml:space="preserve"> </w:t>
      </w:r>
    </w:p>
    <w:p w14:paraId="6454E098" w14:textId="008ACC4B" w:rsidR="00E91025" w:rsidRPr="00246CB0" w:rsidRDefault="00E91025" w:rsidP="00E91025">
      <w:pPr>
        <w:spacing w:after="180"/>
        <w:ind w:left="360"/>
        <w:rPr>
          <w:color w:val="000000"/>
          <w:sz w:val="23"/>
          <w:szCs w:val="23"/>
        </w:rPr>
      </w:pPr>
      <w:r w:rsidRPr="00246CB0">
        <w:rPr>
          <w:color w:val="000000"/>
          <w:sz w:val="23"/>
          <w:szCs w:val="23"/>
        </w:rPr>
        <w:t>The School Board recognizes that a small</w:t>
      </w:r>
      <w:r w:rsidRPr="00AD509E">
        <w:rPr>
          <w:sz w:val="23"/>
          <w:szCs w:val="23"/>
        </w:rPr>
        <w:t>,</w:t>
      </w:r>
      <w:r w:rsidRPr="00246CB0">
        <w:rPr>
          <w:color w:val="FF0000"/>
          <w:sz w:val="23"/>
          <w:szCs w:val="23"/>
        </w:rPr>
        <w:t xml:space="preserve"> </w:t>
      </w:r>
      <w:r w:rsidRPr="00246CB0">
        <w:rPr>
          <w:color w:val="000000"/>
          <w:sz w:val="23"/>
          <w:szCs w:val="23"/>
        </w:rPr>
        <w:t xml:space="preserve">unmanned aircraft system (commonly known as a “UAS”, “UAV” or “drone”) may be a useful tool to enhance the instructional program and assist with district operations.  However, the use of drones also poses unique risks, and potential injury or damage arising from malfunction, operator error, or intentional misuse.  </w:t>
      </w:r>
      <w:proofErr w:type="gramStart"/>
      <w:r w:rsidRPr="00246CB0">
        <w:rPr>
          <w:color w:val="000000"/>
          <w:sz w:val="23"/>
          <w:szCs w:val="23"/>
        </w:rPr>
        <w:t>In order to</w:t>
      </w:r>
      <w:proofErr w:type="gramEnd"/>
      <w:r w:rsidRPr="00246CB0">
        <w:rPr>
          <w:color w:val="000000"/>
          <w:sz w:val="23"/>
          <w:szCs w:val="23"/>
        </w:rPr>
        <w:t xml:space="preserve"> avoid disruption and maintain the safety, security, and privacy of students, staff, visitors and neighbors, </w:t>
      </w:r>
      <w:r w:rsidRPr="00246CB0">
        <w:rPr>
          <w:b/>
          <w:color w:val="000000"/>
          <w:sz w:val="23"/>
          <w:szCs w:val="23"/>
        </w:rPr>
        <w:t>drone operation upon, over</w:t>
      </w:r>
      <w:r>
        <w:rPr>
          <w:b/>
          <w:color w:val="000000"/>
          <w:sz w:val="23"/>
          <w:szCs w:val="23"/>
        </w:rPr>
        <w:t>,</w:t>
      </w:r>
      <w:r w:rsidRPr="00246CB0">
        <w:rPr>
          <w:b/>
          <w:color w:val="000000"/>
          <w:sz w:val="23"/>
          <w:szCs w:val="23"/>
        </w:rPr>
        <w:t xml:space="preserve"> or from any District property, or during any school activity or program, is prohibited except as authorized under this policy.</w:t>
      </w:r>
      <w:r w:rsidRPr="00246CB0">
        <w:rPr>
          <w:color w:val="000000"/>
          <w:sz w:val="23"/>
          <w:szCs w:val="23"/>
        </w:rPr>
        <w:t xml:space="preserve">  </w:t>
      </w:r>
    </w:p>
    <w:p w14:paraId="73479AC3" w14:textId="3AB11DC5" w:rsidR="00E91025" w:rsidRDefault="005A7737" w:rsidP="00E91025">
      <w:pPr>
        <w:spacing w:after="180"/>
        <w:ind w:left="360"/>
        <w:rPr>
          <w:color w:val="000000"/>
          <w:sz w:val="23"/>
          <w:szCs w:val="23"/>
        </w:rPr>
      </w:pPr>
      <w:r w:rsidRPr="00246CB0">
        <w:rPr>
          <w:b/>
          <w:color w:val="000000"/>
          <w:sz w:val="23"/>
          <w:szCs w:val="23"/>
        </w:rPr>
        <w:t xml:space="preserve">As used in this policy, </w:t>
      </w:r>
      <w:r w:rsidRPr="00246CB0">
        <w:rPr>
          <w:b/>
          <w:i/>
          <w:color w:val="000000"/>
          <w:sz w:val="23"/>
          <w:szCs w:val="23"/>
        </w:rPr>
        <w:t>“drone”</w:t>
      </w:r>
      <w:r w:rsidRPr="00246CB0">
        <w:rPr>
          <w:b/>
          <w:color w:val="000000"/>
          <w:sz w:val="23"/>
          <w:szCs w:val="23"/>
        </w:rPr>
        <w:t xml:space="preserve"> or “UAS” means</w:t>
      </w:r>
      <w:r w:rsidRPr="00246CB0">
        <w:rPr>
          <w:color w:val="000000"/>
          <w:sz w:val="23"/>
          <w:szCs w:val="23"/>
        </w:rPr>
        <w:t xml:space="preserve"> an aircraft weighing less than 55 pounds that is operated remotely without the possibility of direct human intervention from within or on the aircraft and the associated elements, including communication links and controls, required for the pilot to operate the aircraft safely and efficiently. </w:t>
      </w:r>
      <w:r w:rsidRPr="00246CB0">
        <w:rPr>
          <w:i/>
          <w:color w:val="000000"/>
          <w:sz w:val="23"/>
          <w:szCs w:val="23"/>
        </w:rPr>
        <w:t xml:space="preserve">See, e.g., </w:t>
      </w:r>
      <w:r w:rsidRPr="00246CB0">
        <w:rPr>
          <w:color w:val="000000"/>
          <w:sz w:val="23"/>
          <w:szCs w:val="23"/>
        </w:rPr>
        <w:t>14 C.F.R. 107.3 definitions of “unmanned aircraft,” “</w:t>
      </w:r>
      <w:proofErr w:type="gramStart"/>
      <w:r w:rsidRPr="00246CB0">
        <w:rPr>
          <w:color w:val="000000"/>
          <w:sz w:val="23"/>
          <w:szCs w:val="23"/>
        </w:rPr>
        <w:t>small unmanned</w:t>
      </w:r>
      <w:proofErr w:type="gramEnd"/>
      <w:r w:rsidRPr="00246CB0">
        <w:rPr>
          <w:color w:val="000000"/>
          <w:sz w:val="23"/>
          <w:szCs w:val="23"/>
        </w:rPr>
        <w:t xml:space="preserve"> aircraft,” and “small unmanned aircraft system”.  Unmanned aircraft exceeding 55 pounds are absolutely prohibited</w:t>
      </w:r>
      <w:r>
        <w:rPr>
          <w:color w:val="000000"/>
          <w:sz w:val="23"/>
          <w:szCs w:val="23"/>
        </w:rPr>
        <w:t>.</w:t>
      </w:r>
    </w:p>
    <w:p w14:paraId="305A9D10" w14:textId="1C192617" w:rsidR="005A7737" w:rsidRPr="00246CB0" w:rsidRDefault="005A7737" w:rsidP="005A7737">
      <w:pPr>
        <w:spacing w:after="180"/>
        <w:ind w:left="360"/>
        <w:rPr>
          <w:color w:val="000000"/>
          <w:sz w:val="23"/>
          <w:szCs w:val="23"/>
        </w:rPr>
      </w:pPr>
      <w:r w:rsidRPr="00246CB0">
        <w:rPr>
          <w:color w:val="000000"/>
          <w:sz w:val="23"/>
          <w:szCs w:val="23"/>
        </w:rPr>
        <w:t>This policy has separate provisions for (1) instances where usage/instruction does not implicate compensation, and (2) when the operator, instructo</w:t>
      </w:r>
      <w:r>
        <w:rPr>
          <w:color w:val="000000"/>
          <w:sz w:val="23"/>
          <w:szCs w:val="23"/>
        </w:rPr>
        <w:t>r,</w:t>
      </w:r>
      <w:r w:rsidRPr="00246CB0">
        <w:rPr>
          <w:color w:val="000000"/>
          <w:sz w:val="23"/>
          <w:szCs w:val="23"/>
        </w:rPr>
        <w:t xml:space="preserve"> or other person may receive direct or indirect compensation relating to the drone usage.  The first use is permitted under regulations of the Federal Aviation Administration (“FAA”) relative to recreational uses (including educational), and the second use is governed under FAA regulations (known as “Part 107”) pertaining to all other use of drones between .55 lbs. (i.e., </w:t>
      </w:r>
      <w:r>
        <w:rPr>
          <w:color w:val="000000"/>
          <w:sz w:val="23"/>
          <w:szCs w:val="23"/>
        </w:rPr>
        <w:t>.</w:t>
      </w:r>
      <w:r w:rsidRPr="00246CB0">
        <w:rPr>
          <w:color w:val="000000"/>
          <w:sz w:val="23"/>
          <w:szCs w:val="23"/>
        </w:rPr>
        <w:t>25 kg) and 55 lbs. Any use other than recreational will require the drone operator to possess a Remote Pilot Certificate or Certificate of Exemption/Authorization (collectively “RPC/COA operator”) from the FAA.</w:t>
      </w:r>
    </w:p>
    <w:p w14:paraId="3DF73CC9" w14:textId="77777777" w:rsidR="005A7737" w:rsidRPr="00246CB0" w:rsidRDefault="005A7737" w:rsidP="005A7737">
      <w:pPr>
        <w:numPr>
          <w:ilvl w:val="0"/>
          <w:numId w:val="4"/>
        </w:numPr>
        <w:pBdr>
          <w:top w:val="nil"/>
          <w:left w:val="nil"/>
          <w:bottom w:val="nil"/>
          <w:right w:val="nil"/>
          <w:between w:val="nil"/>
        </w:pBdr>
        <w:spacing w:after="180"/>
        <w:ind w:left="360"/>
        <w:rPr>
          <w:color w:val="000000"/>
          <w:sz w:val="23"/>
          <w:szCs w:val="23"/>
        </w:rPr>
      </w:pPr>
      <w:r w:rsidRPr="00246CB0">
        <w:rPr>
          <w:b/>
          <w:color w:val="000000"/>
          <w:sz w:val="23"/>
          <w:szCs w:val="23"/>
          <w:u w:val="single"/>
        </w:rPr>
        <w:t>Rules Applicable to All Drone Usage Over District Property</w:t>
      </w:r>
      <w:r w:rsidRPr="00246CB0">
        <w:rPr>
          <w:b/>
          <w:color w:val="000000"/>
          <w:sz w:val="23"/>
          <w:szCs w:val="23"/>
        </w:rPr>
        <w:t xml:space="preserve">. </w:t>
      </w:r>
    </w:p>
    <w:p w14:paraId="50E3AD2E" w14:textId="77777777" w:rsidR="005A7737" w:rsidRPr="00246CB0" w:rsidRDefault="005A7737" w:rsidP="005A7737">
      <w:pPr>
        <w:spacing w:after="180"/>
        <w:ind w:left="360"/>
        <w:rPr>
          <w:color w:val="000000"/>
          <w:sz w:val="23"/>
          <w:szCs w:val="23"/>
        </w:rPr>
      </w:pPr>
      <w:r w:rsidRPr="00246CB0">
        <w:rPr>
          <w:color w:val="000000"/>
          <w:sz w:val="23"/>
          <w:szCs w:val="23"/>
        </w:rPr>
        <w:t>Written permission from the Superintendent or his/her designee is required for any use of a drone on or over district property, or during any school activity or program. In all instances, it is the responsibility of the drone operator to be aware of, to understand, and to follow all applicable laws, FA</w:t>
      </w:r>
      <w:r>
        <w:rPr>
          <w:color w:val="000000"/>
          <w:sz w:val="23"/>
          <w:szCs w:val="23"/>
        </w:rPr>
        <w:t xml:space="preserve">A </w:t>
      </w:r>
      <w:r w:rsidRPr="00246CB0">
        <w:rPr>
          <w:color w:val="000000"/>
          <w:sz w:val="23"/>
          <w:szCs w:val="23"/>
        </w:rPr>
        <w:t>and other regulations, ordinances, School Board policies</w:t>
      </w:r>
      <w:r>
        <w:rPr>
          <w:color w:val="000000"/>
          <w:sz w:val="23"/>
          <w:szCs w:val="23"/>
        </w:rPr>
        <w:t>,</w:t>
      </w:r>
      <w:r w:rsidRPr="00246CB0">
        <w:rPr>
          <w:color w:val="000000"/>
          <w:sz w:val="23"/>
          <w:szCs w:val="23"/>
        </w:rPr>
        <w:t xml:space="preserve"> and administrative rules.  </w:t>
      </w:r>
      <w:r w:rsidRPr="00246CB0">
        <w:rPr>
          <w:b/>
          <w:color w:val="000000"/>
          <w:sz w:val="23"/>
          <w:szCs w:val="23"/>
        </w:rPr>
        <w:t>Any use or operation of a drone on, over</w:t>
      </w:r>
      <w:r>
        <w:rPr>
          <w:b/>
          <w:color w:val="000000"/>
          <w:sz w:val="23"/>
          <w:szCs w:val="23"/>
        </w:rPr>
        <w:t>,</w:t>
      </w:r>
      <w:r w:rsidRPr="00246CB0">
        <w:rPr>
          <w:b/>
          <w:color w:val="000000"/>
          <w:sz w:val="23"/>
          <w:szCs w:val="23"/>
        </w:rPr>
        <w:t xml:space="preserve"> or from District property without express authorization or permission from the Superintendent or his/her designee as provided in this policy shall be deemed a trespass and referred to law enforcement.</w:t>
      </w:r>
    </w:p>
    <w:p w14:paraId="228673FF" w14:textId="131C5DDC" w:rsidR="005A7737" w:rsidRPr="00246CB0" w:rsidRDefault="005A7737" w:rsidP="005A7737">
      <w:pPr>
        <w:spacing w:after="180"/>
        <w:ind w:left="360"/>
        <w:rPr>
          <w:color w:val="000000"/>
          <w:sz w:val="23"/>
          <w:szCs w:val="23"/>
        </w:rPr>
      </w:pPr>
      <w:r w:rsidRPr="00246CB0">
        <w:rPr>
          <w:color w:val="000000"/>
          <w:sz w:val="23"/>
          <w:szCs w:val="23"/>
        </w:rPr>
        <w:t>In determining whether to grant permission for the requested use of a drone, the Superintendent or his/her designee shall consider the intended purpose of the activity, anticipated educational opportunities, and/or benefits to District operations. Permission granted by the Superintendent or his/her designee shall be under such terms and conditions as s</w:t>
      </w:r>
      <w:r>
        <w:rPr>
          <w:color w:val="000000"/>
          <w:sz w:val="23"/>
          <w:szCs w:val="23"/>
        </w:rPr>
        <w:t>he</w:t>
      </w:r>
      <w:r w:rsidRPr="00246CB0">
        <w:rPr>
          <w:color w:val="000000"/>
          <w:sz w:val="23"/>
          <w:szCs w:val="23"/>
        </w:rPr>
        <w:t xml:space="preserve">/he deems </w:t>
      </w:r>
      <w:r w:rsidR="00613E42" w:rsidRPr="00246CB0">
        <w:rPr>
          <w:color w:val="000000"/>
          <w:sz w:val="23"/>
          <w:szCs w:val="23"/>
        </w:rPr>
        <w:t>appropriate and</w:t>
      </w:r>
      <w:r w:rsidRPr="00246CB0">
        <w:rPr>
          <w:color w:val="000000"/>
          <w:sz w:val="23"/>
          <w:szCs w:val="23"/>
        </w:rPr>
        <w:t xml:space="preserve"> may be revoked at any time for violations of applicable laws, regulations, ordinances, policies, District rules</w:t>
      </w:r>
      <w:r>
        <w:rPr>
          <w:color w:val="000000"/>
          <w:sz w:val="23"/>
          <w:szCs w:val="23"/>
        </w:rPr>
        <w:t>,</w:t>
      </w:r>
      <w:r w:rsidRPr="00246CB0">
        <w:rPr>
          <w:color w:val="000000"/>
          <w:sz w:val="23"/>
          <w:szCs w:val="23"/>
        </w:rPr>
        <w:t xml:space="preserve"> or for any use the Superintendent/designee deems inappropriate.  The Superintendent’s decisions under this policy are final.</w:t>
      </w:r>
    </w:p>
    <w:p w14:paraId="350755C6" w14:textId="77777777" w:rsidR="005A7737" w:rsidRPr="00246CB0" w:rsidRDefault="005A7737" w:rsidP="005A7737">
      <w:pPr>
        <w:spacing w:after="180"/>
        <w:ind w:left="360"/>
        <w:rPr>
          <w:color w:val="000000"/>
          <w:sz w:val="23"/>
          <w:szCs w:val="23"/>
        </w:rPr>
      </w:pPr>
      <w:r w:rsidRPr="00246CB0">
        <w:rPr>
          <w:color w:val="000000"/>
          <w:sz w:val="23"/>
          <w:szCs w:val="23"/>
        </w:rPr>
        <w:t>Without limiting the application of other such laws, regulations, ordinances, policies</w:t>
      </w:r>
      <w:r>
        <w:rPr>
          <w:color w:val="000000"/>
          <w:sz w:val="23"/>
          <w:szCs w:val="23"/>
        </w:rPr>
        <w:t>,</w:t>
      </w:r>
      <w:r w:rsidRPr="00246CB0">
        <w:rPr>
          <w:color w:val="000000"/>
          <w:sz w:val="23"/>
          <w:szCs w:val="23"/>
        </w:rPr>
        <w:t xml:space="preserve"> or District rules, all drone use</w:t>
      </w:r>
      <w:r>
        <w:rPr>
          <w:color w:val="000000"/>
          <w:sz w:val="23"/>
          <w:szCs w:val="23"/>
        </w:rPr>
        <w:t>rs</w:t>
      </w:r>
      <w:r w:rsidRPr="00246CB0">
        <w:rPr>
          <w:color w:val="000000"/>
          <w:sz w:val="23"/>
          <w:szCs w:val="23"/>
        </w:rPr>
        <w:t xml:space="preserve"> on or over District property shall comply with the following:</w:t>
      </w:r>
    </w:p>
    <w:p w14:paraId="42CB2E27" w14:textId="420E2F6C" w:rsidR="005A7737" w:rsidRPr="00246CB0" w:rsidRDefault="005A7737" w:rsidP="005A7737">
      <w:pPr>
        <w:numPr>
          <w:ilvl w:val="0"/>
          <w:numId w:val="5"/>
        </w:numPr>
        <w:pBdr>
          <w:top w:val="nil"/>
          <w:left w:val="nil"/>
          <w:bottom w:val="nil"/>
          <w:right w:val="nil"/>
          <w:between w:val="nil"/>
        </w:pBdr>
        <w:spacing w:after="180"/>
        <w:rPr>
          <w:i/>
          <w:color w:val="000000"/>
          <w:sz w:val="23"/>
          <w:szCs w:val="23"/>
        </w:rPr>
      </w:pPr>
      <w:r w:rsidRPr="00246CB0">
        <w:rPr>
          <w:color w:val="000000"/>
          <w:sz w:val="23"/>
          <w:szCs w:val="23"/>
        </w:rPr>
        <w:lastRenderedPageBreak/>
        <w:t xml:space="preserve">Fly only drones that are properly registered with the FAA (until 2023 registration must appear on exterior of drone, and proof of registration must be held by the operator, thereafter, every drone over </w:t>
      </w:r>
      <w:r>
        <w:rPr>
          <w:color w:val="000000"/>
          <w:sz w:val="23"/>
          <w:szCs w:val="23"/>
        </w:rPr>
        <w:t>.</w:t>
      </w:r>
      <w:r w:rsidRPr="00246CB0">
        <w:rPr>
          <w:color w:val="000000"/>
          <w:sz w:val="23"/>
          <w:szCs w:val="23"/>
        </w:rPr>
        <w:t>25kg will be required to be Remote ID enabled</w:t>
      </w:r>
      <w:proofErr w:type="gramStart"/>
      <w:r w:rsidRPr="00246CB0">
        <w:rPr>
          <w:color w:val="000000"/>
          <w:sz w:val="23"/>
          <w:szCs w:val="23"/>
        </w:rPr>
        <w:t>);</w:t>
      </w:r>
      <w:proofErr w:type="gramEnd"/>
      <w:r w:rsidRPr="00246CB0">
        <w:rPr>
          <w:color w:val="000000"/>
          <w:sz w:val="23"/>
          <w:szCs w:val="23"/>
        </w:rPr>
        <w:t xml:space="preserve"> </w:t>
      </w:r>
    </w:p>
    <w:p w14:paraId="07B657D4" w14:textId="77777777" w:rsidR="005A7737" w:rsidRPr="00246CB0" w:rsidRDefault="005A7737" w:rsidP="005A7737">
      <w:pPr>
        <w:widowControl/>
        <w:numPr>
          <w:ilvl w:val="0"/>
          <w:numId w:val="5"/>
        </w:numPr>
        <w:pBdr>
          <w:top w:val="nil"/>
          <w:left w:val="nil"/>
          <w:bottom w:val="nil"/>
          <w:right w:val="nil"/>
          <w:between w:val="nil"/>
        </w:pBdr>
        <w:autoSpaceDE/>
        <w:autoSpaceDN/>
        <w:spacing w:after="180"/>
        <w:rPr>
          <w:color w:val="000000"/>
          <w:sz w:val="23"/>
          <w:szCs w:val="23"/>
        </w:rPr>
      </w:pPr>
      <w:r w:rsidRPr="00246CB0">
        <w:rPr>
          <w:color w:val="000000"/>
          <w:sz w:val="23"/>
          <w:szCs w:val="23"/>
        </w:rPr>
        <w:t xml:space="preserve">Fly below 400 feet and remain clear of surrounding </w:t>
      </w:r>
      <w:proofErr w:type="gramStart"/>
      <w:r w:rsidRPr="00246CB0">
        <w:rPr>
          <w:color w:val="000000"/>
          <w:sz w:val="23"/>
          <w:szCs w:val="23"/>
        </w:rPr>
        <w:t>obstacles;</w:t>
      </w:r>
      <w:proofErr w:type="gramEnd"/>
      <w:r w:rsidRPr="00246CB0">
        <w:rPr>
          <w:color w:val="000000"/>
          <w:sz w:val="23"/>
          <w:szCs w:val="23"/>
        </w:rPr>
        <w:t xml:space="preserve">   </w:t>
      </w:r>
    </w:p>
    <w:p w14:paraId="79540254" w14:textId="77777777" w:rsidR="005A7737" w:rsidRPr="00246CB0" w:rsidRDefault="005A7737" w:rsidP="005A7737">
      <w:pPr>
        <w:widowControl/>
        <w:numPr>
          <w:ilvl w:val="0"/>
          <w:numId w:val="5"/>
        </w:numPr>
        <w:pBdr>
          <w:top w:val="nil"/>
          <w:left w:val="nil"/>
          <w:bottom w:val="nil"/>
          <w:right w:val="nil"/>
          <w:between w:val="nil"/>
        </w:pBdr>
        <w:autoSpaceDE/>
        <w:autoSpaceDN/>
        <w:spacing w:after="180"/>
        <w:rPr>
          <w:color w:val="000000"/>
          <w:sz w:val="23"/>
          <w:szCs w:val="23"/>
        </w:rPr>
      </w:pPr>
      <w:r w:rsidRPr="00246CB0">
        <w:rPr>
          <w:color w:val="000000"/>
          <w:sz w:val="23"/>
          <w:szCs w:val="23"/>
        </w:rPr>
        <w:t xml:space="preserve">Keep the aircraft within the visual line of sight at all </w:t>
      </w:r>
      <w:proofErr w:type="gramStart"/>
      <w:r w:rsidRPr="00246CB0">
        <w:rPr>
          <w:color w:val="000000"/>
          <w:sz w:val="23"/>
          <w:szCs w:val="23"/>
        </w:rPr>
        <w:t>times;</w:t>
      </w:r>
      <w:proofErr w:type="gramEnd"/>
      <w:r w:rsidRPr="00246CB0">
        <w:rPr>
          <w:color w:val="000000"/>
          <w:sz w:val="23"/>
          <w:szCs w:val="23"/>
        </w:rPr>
        <w:t xml:space="preserve"> </w:t>
      </w:r>
    </w:p>
    <w:p w14:paraId="26EA5810" w14:textId="4436C2D1" w:rsidR="005A7737" w:rsidRPr="00246CB0" w:rsidRDefault="005A7737" w:rsidP="005A7737">
      <w:pPr>
        <w:widowControl/>
        <w:numPr>
          <w:ilvl w:val="0"/>
          <w:numId w:val="5"/>
        </w:numPr>
        <w:pBdr>
          <w:top w:val="nil"/>
          <w:left w:val="nil"/>
          <w:bottom w:val="nil"/>
          <w:right w:val="nil"/>
          <w:between w:val="nil"/>
        </w:pBdr>
        <w:autoSpaceDE/>
        <w:autoSpaceDN/>
        <w:spacing w:after="180"/>
        <w:rPr>
          <w:color w:val="FF0000"/>
          <w:sz w:val="23"/>
          <w:szCs w:val="23"/>
        </w:rPr>
      </w:pPr>
      <w:r w:rsidRPr="00246CB0">
        <w:rPr>
          <w:color w:val="000000"/>
          <w:sz w:val="23"/>
          <w:szCs w:val="23"/>
        </w:rPr>
        <w:t>Do not fly in the dark</w:t>
      </w:r>
      <w:r w:rsidRPr="00246CB0">
        <w:rPr>
          <w:i/>
          <w:color w:val="000000"/>
          <w:sz w:val="23"/>
          <w:szCs w:val="23"/>
        </w:rPr>
        <w:t>,</w:t>
      </w:r>
      <w:r w:rsidRPr="00246CB0">
        <w:rPr>
          <w:color w:val="000000"/>
          <w:sz w:val="23"/>
          <w:szCs w:val="23"/>
        </w:rPr>
        <w:t xml:space="preserve"> or when weather conditions do not allow for 100% visual line of sight to the drone.</w:t>
      </w:r>
      <w:r w:rsidRPr="00246CB0">
        <w:rPr>
          <w:color w:val="FF0000"/>
          <w:sz w:val="23"/>
          <w:szCs w:val="23"/>
        </w:rPr>
        <w:t xml:space="preserve"> </w:t>
      </w:r>
    </w:p>
    <w:p w14:paraId="074127EC" w14:textId="77777777" w:rsidR="005A7737" w:rsidRPr="00246CB0" w:rsidRDefault="005A7737" w:rsidP="005A7737">
      <w:pPr>
        <w:widowControl/>
        <w:numPr>
          <w:ilvl w:val="0"/>
          <w:numId w:val="5"/>
        </w:numPr>
        <w:pBdr>
          <w:top w:val="nil"/>
          <w:left w:val="nil"/>
          <w:bottom w:val="nil"/>
          <w:right w:val="nil"/>
          <w:between w:val="nil"/>
        </w:pBdr>
        <w:autoSpaceDE/>
        <w:autoSpaceDN/>
        <w:spacing w:after="180"/>
        <w:rPr>
          <w:color w:val="000000"/>
          <w:sz w:val="23"/>
          <w:szCs w:val="23"/>
        </w:rPr>
      </w:pPr>
      <w:r w:rsidRPr="00246CB0">
        <w:rPr>
          <w:color w:val="000000"/>
          <w:sz w:val="23"/>
          <w:szCs w:val="23"/>
        </w:rPr>
        <w:t xml:space="preserve">Remain clear of aircraft and do not interfere with manned aircraft </w:t>
      </w:r>
      <w:proofErr w:type="gramStart"/>
      <w:r w:rsidRPr="00246CB0">
        <w:rPr>
          <w:color w:val="000000"/>
          <w:sz w:val="23"/>
          <w:szCs w:val="23"/>
        </w:rPr>
        <w:t>operations;</w:t>
      </w:r>
      <w:proofErr w:type="gramEnd"/>
    </w:p>
    <w:p w14:paraId="69A52E7F" w14:textId="77777777" w:rsidR="005A7737" w:rsidRPr="00246CB0" w:rsidRDefault="005A7737" w:rsidP="005A7737">
      <w:pPr>
        <w:widowControl/>
        <w:numPr>
          <w:ilvl w:val="0"/>
          <w:numId w:val="5"/>
        </w:numPr>
        <w:pBdr>
          <w:top w:val="nil"/>
          <w:left w:val="nil"/>
          <w:bottom w:val="nil"/>
          <w:right w:val="nil"/>
          <w:between w:val="nil"/>
        </w:pBdr>
        <w:autoSpaceDE/>
        <w:autoSpaceDN/>
        <w:spacing w:after="180"/>
        <w:rPr>
          <w:color w:val="000000"/>
          <w:sz w:val="23"/>
          <w:szCs w:val="23"/>
        </w:rPr>
      </w:pPr>
      <w:r w:rsidRPr="00246CB0">
        <w:rPr>
          <w:color w:val="000000"/>
          <w:sz w:val="23"/>
          <w:szCs w:val="23"/>
        </w:rPr>
        <w:t xml:space="preserve">Operators (or supervising teacher/employee/volunteer) must determine current restrictions that might apply to the flight location. Such up-to-date restrictions may be found through use of the FAA’s free mobile/desktop app: </w:t>
      </w:r>
      <w:proofErr w:type="gramStart"/>
      <w:r w:rsidRPr="00246CB0">
        <w:rPr>
          <w:color w:val="000000"/>
          <w:sz w:val="23"/>
          <w:szCs w:val="23"/>
        </w:rPr>
        <w:t>B4UFLY;</w:t>
      </w:r>
      <w:proofErr w:type="gramEnd"/>
    </w:p>
    <w:p w14:paraId="00F5ACF6" w14:textId="77777777" w:rsidR="005A7737" w:rsidRPr="00246CB0" w:rsidRDefault="005A7737" w:rsidP="005A7737">
      <w:pPr>
        <w:spacing w:after="180"/>
        <w:ind w:left="720" w:firstLine="720"/>
        <w:rPr>
          <w:rFonts w:ascii="Calibri" w:eastAsia="Calibri" w:hAnsi="Calibri" w:cs="Calibri"/>
          <w:color w:val="000000"/>
          <w:sz w:val="23"/>
          <w:szCs w:val="23"/>
        </w:rPr>
      </w:pPr>
      <w:r w:rsidRPr="00246CB0">
        <w:rPr>
          <w:color w:val="000000"/>
          <w:sz w:val="23"/>
          <w:szCs w:val="23"/>
        </w:rPr>
        <w:t xml:space="preserve">   </w:t>
      </w:r>
      <w:hyperlink r:id="rId7">
        <w:r w:rsidRPr="00246CB0">
          <w:rPr>
            <w:color w:val="0563C1"/>
            <w:sz w:val="23"/>
            <w:szCs w:val="23"/>
            <w:u w:val="single"/>
          </w:rPr>
          <w:t>https://www.faa.gov/uas/recreational_fliers/</w:t>
        </w:r>
      </w:hyperlink>
      <w:r w:rsidRPr="00246CB0">
        <w:rPr>
          <w:color w:val="333333"/>
          <w:sz w:val="23"/>
          <w:szCs w:val="23"/>
        </w:rPr>
        <w:t xml:space="preserve"> </w:t>
      </w:r>
    </w:p>
    <w:p w14:paraId="2CC5C2AF" w14:textId="77777777" w:rsidR="005A7737" w:rsidRPr="00246CB0" w:rsidRDefault="005A7737" w:rsidP="005A7737">
      <w:pPr>
        <w:numPr>
          <w:ilvl w:val="0"/>
          <w:numId w:val="5"/>
        </w:numPr>
        <w:pBdr>
          <w:top w:val="nil"/>
          <w:left w:val="nil"/>
          <w:bottom w:val="nil"/>
          <w:right w:val="nil"/>
          <w:between w:val="nil"/>
        </w:pBdr>
        <w:spacing w:after="180"/>
        <w:rPr>
          <w:color w:val="000000"/>
          <w:sz w:val="23"/>
          <w:szCs w:val="23"/>
        </w:rPr>
      </w:pPr>
      <w:r w:rsidRPr="00246CB0">
        <w:rPr>
          <w:color w:val="000000"/>
          <w:sz w:val="23"/>
          <w:szCs w:val="23"/>
        </w:rPr>
        <w:t xml:space="preserve">Do not fly within five miles of an airport without prior approval from the </w:t>
      </w:r>
      <w:proofErr w:type="gramStart"/>
      <w:r w:rsidRPr="00246CB0">
        <w:rPr>
          <w:color w:val="000000"/>
          <w:sz w:val="23"/>
          <w:szCs w:val="23"/>
        </w:rPr>
        <w:t>airport;</w:t>
      </w:r>
      <w:proofErr w:type="gramEnd"/>
      <w:r w:rsidRPr="00246CB0">
        <w:rPr>
          <w:color w:val="000000"/>
          <w:sz w:val="23"/>
          <w:szCs w:val="23"/>
        </w:rPr>
        <w:t xml:space="preserve">  </w:t>
      </w:r>
    </w:p>
    <w:p w14:paraId="2808020F" w14:textId="77777777" w:rsidR="005A7737" w:rsidRPr="00246CB0" w:rsidRDefault="005A7737" w:rsidP="005A7737">
      <w:pPr>
        <w:widowControl/>
        <w:numPr>
          <w:ilvl w:val="0"/>
          <w:numId w:val="5"/>
        </w:numPr>
        <w:pBdr>
          <w:top w:val="nil"/>
          <w:left w:val="nil"/>
          <w:bottom w:val="nil"/>
          <w:right w:val="nil"/>
          <w:between w:val="nil"/>
        </w:pBdr>
        <w:autoSpaceDE/>
        <w:autoSpaceDN/>
        <w:spacing w:after="180"/>
        <w:rPr>
          <w:color w:val="000000"/>
          <w:sz w:val="23"/>
          <w:szCs w:val="23"/>
        </w:rPr>
      </w:pPr>
      <w:r w:rsidRPr="00246CB0">
        <w:rPr>
          <w:color w:val="000000"/>
          <w:sz w:val="23"/>
          <w:szCs w:val="23"/>
        </w:rPr>
        <w:t>Do not fly within the area of an emergency scene (fire, injury, etc.</w:t>
      </w:r>
      <w:proofErr w:type="gramStart"/>
      <w:r w:rsidRPr="00246CB0">
        <w:rPr>
          <w:color w:val="000000"/>
          <w:sz w:val="23"/>
          <w:szCs w:val="23"/>
        </w:rPr>
        <w:t>);</w:t>
      </w:r>
      <w:proofErr w:type="gramEnd"/>
    </w:p>
    <w:p w14:paraId="5643C2A7" w14:textId="177B3053" w:rsidR="005A7737" w:rsidRPr="00DC3282" w:rsidRDefault="005A7737" w:rsidP="005A7737">
      <w:pPr>
        <w:widowControl/>
        <w:numPr>
          <w:ilvl w:val="0"/>
          <w:numId w:val="5"/>
        </w:numPr>
        <w:pBdr>
          <w:top w:val="nil"/>
          <w:left w:val="nil"/>
          <w:bottom w:val="nil"/>
          <w:right w:val="nil"/>
          <w:between w:val="nil"/>
        </w:pBdr>
        <w:autoSpaceDE/>
        <w:autoSpaceDN/>
        <w:spacing w:after="180"/>
        <w:rPr>
          <w:color w:val="FF0000"/>
          <w:sz w:val="23"/>
          <w:szCs w:val="23"/>
        </w:rPr>
      </w:pPr>
      <w:r w:rsidRPr="00246CB0">
        <w:rPr>
          <w:color w:val="000000"/>
          <w:sz w:val="23"/>
          <w:szCs w:val="23"/>
        </w:rPr>
        <w:t xml:space="preserve">Do not fly over people other than those in the crew associated with drone operation. </w:t>
      </w:r>
    </w:p>
    <w:p w14:paraId="6BF9A4A2" w14:textId="7044A484" w:rsidR="00DC3282" w:rsidRPr="00DC3282" w:rsidRDefault="00DC3282" w:rsidP="005A7737">
      <w:pPr>
        <w:widowControl/>
        <w:numPr>
          <w:ilvl w:val="0"/>
          <w:numId w:val="5"/>
        </w:numPr>
        <w:pBdr>
          <w:top w:val="nil"/>
          <w:left w:val="nil"/>
          <w:bottom w:val="nil"/>
          <w:right w:val="nil"/>
          <w:between w:val="nil"/>
        </w:pBdr>
        <w:autoSpaceDE/>
        <w:autoSpaceDN/>
        <w:spacing w:after="180"/>
        <w:rPr>
          <w:color w:val="FF0000"/>
          <w:sz w:val="23"/>
          <w:szCs w:val="23"/>
        </w:rPr>
      </w:pPr>
      <w:r w:rsidRPr="00246CB0">
        <w:rPr>
          <w:color w:val="000000"/>
          <w:sz w:val="23"/>
          <w:szCs w:val="23"/>
        </w:rPr>
        <w:t>Do not fly over moving vehicles</w:t>
      </w:r>
      <w:r>
        <w:rPr>
          <w:color w:val="000000"/>
          <w:sz w:val="23"/>
          <w:szCs w:val="23"/>
        </w:rPr>
        <w:t>.</w:t>
      </w:r>
    </w:p>
    <w:p w14:paraId="45B31552" w14:textId="77777777" w:rsidR="00DC3282" w:rsidRPr="00246CB0" w:rsidRDefault="00DC3282" w:rsidP="00DC3282">
      <w:pPr>
        <w:widowControl/>
        <w:numPr>
          <w:ilvl w:val="0"/>
          <w:numId w:val="5"/>
        </w:numPr>
        <w:pBdr>
          <w:top w:val="nil"/>
          <w:left w:val="nil"/>
          <w:bottom w:val="nil"/>
          <w:right w:val="nil"/>
          <w:between w:val="nil"/>
        </w:pBdr>
        <w:autoSpaceDE/>
        <w:autoSpaceDN/>
        <w:spacing w:after="180"/>
        <w:rPr>
          <w:color w:val="000000"/>
          <w:sz w:val="23"/>
          <w:szCs w:val="23"/>
        </w:rPr>
      </w:pPr>
      <w:r w:rsidRPr="00246CB0">
        <w:rPr>
          <w:color w:val="000000"/>
          <w:sz w:val="23"/>
          <w:szCs w:val="23"/>
        </w:rPr>
        <w:t xml:space="preserve">Follow the current NHIAA guidelines and regulations with respect to any NHIAA sanctioned </w:t>
      </w:r>
      <w:proofErr w:type="gramStart"/>
      <w:r w:rsidRPr="00246CB0">
        <w:rPr>
          <w:color w:val="000000"/>
          <w:sz w:val="23"/>
          <w:szCs w:val="23"/>
        </w:rPr>
        <w:t>activity;</w:t>
      </w:r>
      <w:proofErr w:type="gramEnd"/>
      <w:r w:rsidRPr="00246CB0">
        <w:rPr>
          <w:color w:val="000000"/>
          <w:sz w:val="23"/>
          <w:szCs w:val="23"/>
        </w:rPr>
        <w:t xml:space="preserve"> </w:t>
      </w:r>
    </w:p>
    <w:p w14:paraId="0245C814" w14:textId="77777777" w:rsidR="00DC3282" w:rsidRPr="00246CB0" w:rsidRDefault="00DC3282" w:rsidP="00DC3282">
      <w:pPr>
        <w:widowControl/>
        <w:numPr>
          <w:ilvl w:val="0"/>
          <w:numId w:val="5"/>
        </w:numPr>
        <w:pBdr>
          <w:top w:val="nil"/>
          <w:left w:val="nil"/>
          <w:bottom w:val="nil"/>
          <w:right w:val="nil"/>
          <w:between w:val="nil"/>
        </w:pBdr>
        <w:autoSpaceDE/>
        <w:autoSpaceDN/>
        <w:spacing w:after="180"/>
        <w:rPr>
          <w:color w:val="000000"/>
          <w:sz w:val="23"/>
          <w:szCs w:val="23"/>
        </w:rPr>
      </w:pPr>
      <w:r w:rsidRPr="00246CB0">
        <w:rPr>
          <w:color w:val="000000"/>
          <w:sz w:val="23"/>
          <w:szCs w:val="23"/>
        </w:rPr>
        <w:t xml:space="preserve">Ensure the aircraft is limited to not more than 55 </w:t>
      </w:r>
      <w:proofErr w:type="gramStart"/>
      <w:r w:rsidRPr="00246CB0">
        <w:rPr>
          <w:color w:val="000000"/>
          <w:sz w:val="23"/>
          <w:szCs w:val="23"/>
        </w:rPr>
        <w:t>pounds;</w:t>
      </w:r>
      <w:proofErr w:type="gramEnd"/>
    </w:p>
    <w:p w14:paraId="4A196036" w14:textId="77777777" w:rsidR="00DC3282" w:rsidRPr="00246CB0" w:rsidRDefault="00DC3282" w:rsidP="00DC3282">
      <w:pPr>
        <w:widowControl/>
        <w:numPr>
          <w:ilvl w:val="0"/>
          <w:numId w:val="5"/>
        </w:numPr>
        <w:pBdr>
          <w:top w:val="nil"/>
          <w:left w:val="nil"/>
          <w:bottom w:val="nil"/>
          <w:right w:val="nil"/>
          <w:between w:val="nil"/>
        </w:pBdr>
        <w:autoSpaceDE/>
        <w:autoSpaceDN/>
        <w:spacing w:after="180"/>
        <w:rPr>
          <w:color w:val="000000"/>
          <w:sz w:val="23"/>
          <w:szCs w:val="23"/>
        </w:rPr>
      </w:pPr>
      <w:r w:rsidRPr="00246CB0">
        <w:rPr>
          <w:color w:val="000000"/>
          <w:sz w:val="23"/>
          <w:szCs w:val="23"/>
        </w:rPr>
        <w:t xml:space="preserve">Do not operate or fly a drone </w:t>
      </w:r>
      <w:proofErr w:type="gramStart"/>
      <w:r w:rsidRPr="00246CB0">
        <w:rPr>
          <w:color w:val="000000"/>
          <w:sz w:val="23"/>
          <w:szCs w:val="23"/>
        </w:rPr>
        <w:t>indoors;</w:t>
      </w:r>
      <w:proofErr w:type="gramEnd"/>
    </w:p>
    <w:p w14:paraId="4A8CD342" w14:textId="77777777" w:rsidR="00DC3282" w:rsidRPr="00246CB0" w:rsidRDefault="00DC3282" w:rsidP="00DC3282">
      <w:pPr>
        <w:widowControl/>
        <w:numPr>
          <w:ilvl w:val="0"/>
          <w:numId w:val="5"/>
        </w:numPr>
        <w:pBdr>
          <w:top w:val="nil"/>
          <w:left w:val="nil"/>
          <w:bottom w:val="nil"/>
          <w:right w:val="nil"/>
          <w:between w:val="nil"/>
        </w:pBdr>
        <w:autoSpaceDE/>
        <w:autoSpaceDN/>
        <w:spacing w:after="180"/>
        <w:rPr>
          <w:color w:val="000000"/>
          <w:sz w:val="23"/>
          <w:szCs w:val="23"/>
        </w:rPr>
      </w:pPr>
      <w:r w:rsidRPr="00246CB0">
        <w:rPr>
          <w:color w:val="000000"/>
          <w:sz w:val="23"/>
          <w:szCs w:val="23"/>
        </w:rPr>
        <w:t>Do not use the drone for hunting, fishing or trapping, or to surveil private citizens who are lawfully hunting, fishing or trapping;</w:t>
      </w:r>
    </w:p>
    <w:p w14:paraId="64248740" w14:textId="77777777" w:rsidR="00DC3282" w:rsidRPr="00246CB0" w:rsidRDefault="00DC3282" w:rsidP="00DC3282">
      <w:pPr>
        <w:widowControl/>
        <w:numPr>
          <w:ilvl w:val="0"/>
          <w:numId w:val="5"/>
        </w:numPr>
        <w:pBdr>
          <w:top w:val="nil"/>
          <w:left w:val="nil"/>
          <w:bottom w:val="nil"/>
          <w:right w:val="nil"/>
          <w:between w:val="nil"/>
        </w:pBdr>
        <w:autoSpaceDE/>
        <w:autoSpaceDN/>
        <w:spacing w:after="180"/>
        <w:rPr>
          <w:color w:val="000000"/>
          <w:sz w:val="23"/>
          <w:szCs w:val="23"/>
        </w:rPr>
      </w:pPr>
      <w:r w:rsidRPr="00246CB0">
        <w:rPr>
          <w:color w:val="000000"/>
          <w:sz w:val="23"/>
          <w:szCs w:val="23"/>
        </w:rPr>
        <w:t xml:space="preserve">A drone can only be used as authorized by the Superintendent; </w:t>
      </w:r>
    </w:p>
    <w:p w14:paraId="68659410" w14:textId="77777777" w:rsidR="00DC3282" w:rsidRPr="00246CB0" w:rsidRDefault="00DC3282" w:rsidP="00DC3282">
      <w:pPr>
        <w:widowControl/>
        <w:numPr>
          <w:ilvl w:val="0"/>
          <w:numId w:val="5"/>
        </w:numPr>
        <w:pBdr>
          <w:top w:val="nil"/>
          <w:left w:val="nil"/>
          <w:bottom w:val="nil"/>
          <w:right w:val="nil"/>
          <w:between w:val="nil"/>
        </w:pBdr>
        <w:autoSpaceDE/>
        <w:autoSpaceDN/>
        <w:spacing w:after="180"/>
        <w:rPr>
          <w:color w:val="000000"/>
          <w:sz w:val="23"/>
          <w:szCs w:val="23"/>
        </w:rPr>
      </w:pPr>
      <w:r w:rsidRPr="00246CB0">
        <w:rPr>
          <w:color w:val="000000"/>
          <w:sz w:val="23"/>
          <w:szCs w:val="23"/>
        </w:rPr>
        <w:t>Use of a District owned UAS is limited to recreational, instructional and educational purposes only;</w:t>
      </w:r>
    </w:p>
    <w:p w14:paraId="1BEE26A5" w14:textId="77777777" w:rsidR="00DC3282" w:rsidRPr="00246CB0" w:rsidRDefault="00DC3282" w:rsidP="00DC3282">
      <w:pPr>
        <w:widowControl/>
        <w:numPr>
          <w:ilvl w:val="0"/>
          <w:numId w:val="5"/>
        </w:numPr>
        <w:pBdr>
          <w:top w:val="nil"/>
          <w:left w:val="nil"/>
          <w:bottom w:val="nil"/>
          <w:right w:val="nil"/>
          <w:between w:val="nil"/>
        </w:pBdr>
        <w:autoSpaceDE/>
        <w:autoSpaceDN/>
        <w:spacing w:after="180"/>
        <w:rPr>
          <w:color w:val="000000"/>
          <w:sz w:val="23"/>
          <w:szCs w:val="23"/>
        </w:rPr>
      </w:pPr>
      <w:r w:rsidRPr="00246CB0">
        <w:rPr>
          <w:color w:val="000000"/>
          <w:sz w:val="23"/>
          <w:szCs w:val="23"/>
        </w:rPr>
        <w:t xml:space="preserve">Any drone with camera, video, or voice recording capability shall not be used in any manner which infringes on the privacy rights of any other person(s); </w:t>
      </w:r>
    </w:p>
    <w:p w14:paraId="1A4D52F2" w14:textId="77777777" w:rsidR="00DC3282" w:rsidRPr="00246CB0" w:rsidRDefault="00DC3282" w:rsidP="00DC3282">
      <w:pPr>
        <w:widowControl/>
        <w:numPr>
          <w:ilvl w:val="0"/>
          <w:numId w:val="5"/>
        </w:numPr>
        <w:pBdr>
          <w:top w:val="nil"/>
          <w:left w:val="nil"/>
          <w:bottom w:val="nil"/>
          <w:right w:val="nil"/>
          <w:between w:val="nil"/>
        </w:pBdr>
        <w:autoSpaceDE/>
        <w:autoSpaceDN/>
        <w:spacing w:after="180"/>
        <w:rPr>
          <w:color w:val="000000"/>
          <w:sz w:val="23"/>
          <w:szCs w:val="23"/>
        </w:rPr>
      </w:pPr>
      <w:r w:rsidRPr="00246CB0">
        <w:rPr>
          <w:color w:val="000000"/>
          <w:sz w:val="23"/>
          <w:szCs w:val="23"/>
        </w:rPr>
        <w:t>Immediately report any collision or accident involving injury</w:t>
      </w:r>
      <w:r>
        <w:rPr>
          <w:color w:val="000000"/>
          <w:sz w:val="23"/>
          <w:szCs w:val="23"/>
        </w:rPr>
        <w:t>,</w:t>
      </w:r>
      <w:r w:rsidRPr="00246CB0">
        <w:rPr>
          <w:color w:val="000000"/>
          <w:sz w:val="23"/>
          <w:szCs w:val="23"/>
        </w:rPr>
        <w:t xml:space="preserve"> or damage to any property or injury</w:t>
      </w:r>
      <w:r>
        <w:rPr>
          <w:color w:val="000000"/>
          <w:sz w:val="23"/>
          <w:szCs w:val="23"/>
        </w:rPr>
        <w:t>,</w:t>
      </w:r>
      <w:r w:rsidRPr="00246CB0">
        <w:rPr>
          <w:color w:val="000000"/>
          <w:sz w:val="23"/>
          <w:szCs w:val="23"/>
        </w:rPr>
        <w:t xml:space="preserve"> to the building principal, Police Department and, if required, to the </w:t>
      </w:r>
      <w:proofErr w:type="gramStart"/>
      <w:r w:rsidRPr="00246CB0">
        <w:rPr>
          <w:color w:val="000000"/>
          <w:sz w:val="23"/>
          <w:szCs w:val="23"/>
        </w:rPr>
        <w:t>FAA;</w:t>
      </w:r>
      <w:proofErr w:type="gramEnd"/>
      <w:r w:rsidRPr="00246CB0">
        <w:rPr>
          <w:color w:val="000000"/>
          <w:sz w:val="23"/>
          <w:szCs w:val="23"/>
        </w:rPr>
        <w:t xml:space="preserve">  </w:t>
      </w:r>
    </w:p>
    <w:p w14:paraId="2373E0F0" w14:textId="77777777" w:rsidR="00DC3282" w:rsidRPr="00246CB0" w:rsidRDefault="00DC3282" w:rsidP="00DC3282">
      <w:pPr>
        <w:widowControl/>
        <w:numPr>
          <w:ilvl w:val="0"/>
          <w:numId w:val="5"/>
        </w:numPr>
        <w:pBdr>
          <w:top w:val="nil"/>
          <w:left w:val="nil"/>
          <w:bottom w:val="nil"/>
          <w:right w:val="nil"/>
          <w:between w:val="nil"/>
        </w:pBdr>
        <w:autoSpaceDE/>
        <w:autoSpaceDN/>
        <w:spacing w:after="180"/>
        <w:rPr>
          <w:color w:val="000000"/>
          <w:sz w:val="23"/>
          <w:szCs w:val="23"/>
        </w:rPr>
      </w:pPr>
      <w:r w:rsidRPr="00246CB0">
        <w:rPr>
          <w:color w:val="000000"/>
          <w:sz w:val="23"/>
          <w:szCs w:val="23"/>
        </w:rPr>
        <w:t xml:space="preserve">Use of a drone without permission or supervision may result in disciplinary action, or, when applicable, referral to law enforcement; and </w:t>
      </w:r>
    </w:p>
    <w:p w14:paraId="2F89148E" w14:textId="77777777" w:rsidR="00DC3282" w:rsidRPr="00246CB0" w:rsidRDefault="00DC3282" w:rsidP="00DC3282">
      <w:pPr>
        <w:widowControl/>
        <w:numPr>
          <w:ilvl w:val="0"/>
          <w:numId w:val="5"/>
        </w:numPr>
        <w:pBdr>
          <w:top w:val="nil"/>
          <w:left w:val="nil"/>
          <w:bottom w:val="nil"/>
          <w:right w:val="nil"/>
          <w:between w:val="nil"/>
        </w:pBdr>
        <w:autoSpaceDE/>
        <w:autoSpaceDN/>
        <w:spacing w:after="180"/>
        <w:rPr>
          <w:color w:val="000000"/>
          <w:sz w:val="23"/>
          <w:szCs w:val="23"/>
        </w:rPr>
      </w:pPr>
      <w:r w:rsidRPr="00246CB0">
        <w:rPr>
          <w:color w:val="000000"/>
          <w:sz w:val="23"/>
          <w:szCs w:val="23"/>
        </w:rPr>
        <w:t xml:space="preserve">Use of a UAS without following district guidelines, as well as federal and state laws and regulations, may result in disciplinary action or, when applicable, referral to law enforcement.  </w:t>
      </w:r>
    </w:p>
    <w:p w14:paraId="14684C46" w14:textId="77777777" w:rsidR="00DC3282" w:rsidRPr="00246CB0" w:rsidRDefault="00DC3282" w:rsidP="00DC3282">
      <w:pPr>
        <w:widowControl/>
        <w:pBdr>
          <w:top w:val="nil"/>
          <w:left w:val="nil"/>
          <w:bottom w:val="nil"/>
          <w:right w:val="nil"/>
          <w:between w:val="nil"/>
        </w:pBdr>
        <w:autoSpaceDE/>
        <w:autoSpaceDN/>
        <w:spacing w:after="180"/>
        <w:ind w:left="720"/>
        <w:rPr>
          <w:color w:val="FF0000"/>
          <w:sz w:val="23"/>
          <w:szCs w:val="23"/>
        </w:rPr>
      </w:pPr>
    </w:p>
    <w:p w14:paraId="4FD27CA6" w14:textId="351C3DCA" w:rsidR="00DC3282" w:rsidRPr="00246CB0" w:rsidRDefault="00DC3282" w:rsidP="00DC3282">
      <w:pPr>
        <w:pBdr>
          <w:top w:val="nil"/>
          <w:left w:val="nil"/>
          <w:bottom w:val="nil"/>
          <w:right w:val="nil"/>
          <w:between w:val="nil"/>
        </w:pBdr>
        <w:spacing w:after="180"/>
        <w:rPr>
          <w:color w:val="000000"/>
          <w:sz w:val="23"/>
          <w:szCs w:val="23"/>
        </w:rPr>
      </w:pPr>
    </w:p>
    <w:p w14:paraId="6CDFCCB1" w14:textId="77777777" w:rsidR="00DC3282" w:rsidRPr="00246CB0" w:rsidRDefault="00DC3282" w:rsidP="00DC3282">
      <w:pPr>
        <w:numPr>
          <w:ilvl w:val="0"/>
          <w:numId w:val="4"/>
        </w:numPr>
        <w:pBdr>
          <w:top w:val="nil"/>
          <w:left w:val="nil"/>
          <w:bottom w:val="nil"/>
          <w:right w:val="nil"/>
          <w:between w:val="nil"/>
        </w:pBdr>
        <w:spacing w:after="180"/>
        <w:ind w:left="360"/>
        <w:rPr>
          <w:color w:val="000000"/>
          <w:sz w:val="23"/>
          <w:szCs w:val="23"/>
        </w:rPr>
      </w:pPr>
      <w:r w:rsidRPr="00246CB0">
        <w:rPr>
          <w:b/>
          <w:color w:val="000000"/>
          <w:sz w:val="23"/>
          <w:szCs w:val="23"/>
          <w:u w:val="single"/>
        </w:rPr>
        <w:t>Use of Drones by Students or District Employees – “Recreational Operators”</w:t>
      </w:r>
      <w:r w:rsidRPr="00246CB0">
        <w:rPr>
          <w:b/>
          <w:color w:val="000000"/>
          <w:sz w:val="23"/>
          <w:szCs w:val="23"/>
        </w:rPr>
        <w:t>.</w:t>
      </w:r>
    </w:p>
    <w:p w14:paraId="60BCA31A" w14:textId="77777777" w:rsidR="00DC3282" w:rsidRPr="00246CB0" w:rsidRDefault="00DC3282" w:rsidP="00DC3282">
      <w:pPr>
        <w:spacing w:after="180"/>
        <w:ind w:left="360"/>
        <w:rPr>
          <w:color w:val="000000"/>
          <w:sz w:val="23"/>
          <w:szCs w:val="23"/>
        </w:rPr>
      </w:pPr>
      <w:r w:rsidRPr="00246CB0">
        <w:rPr>
          <w:color w:val="000000"/>
          <w:sz w:val="23"/>
          <w:szCs w:val="23"/>
        </w:rPr>
        <w:t xml:space="preserve">The Superintendent or designee may grant permission to recreational operators for the use of drones if the planned activity complements instructional or co-curricular activities.  </w:t>
      </w:r>
    </w:p>
    <w:p w14:paraId="3FC9FF93" w14:textId="403FBECF" w:rsidR="00DC3282" w:rsidRPr="00246CB0" w:rsidRDefault="00DC3282" w:rsidP="00DC3282">
      <w:pPr>
        <w:spacing w:after="180"/>
        <w:ind w:left="360"/>
        <w:rPr>
          <w:color w:val="000000"/>
          <w:sz w:val="23"/>
          <w:szCs w:val="23"/>
        </w:rPr>
      </w:pPr>
      <w:r w:rsidRPr="00246CB0">
        <w:rPr>
          <w:color w:val="000000"/>
          <w:sz w:val="23"/>
          <w:szCs w:val="23"/>
        </w:rPr>
        <w:lastRenderedPageBreak/>
        <w:t xml:space="preserve">Under FAA regulations, operation of a drone used for recreational purposes, with no compensation (direct or indirect) for the drone operator or owner fall within the category of hobby or recreational use. The recreational use regulations do not require recreational drone operators to obtain </w:t>
      </w:r>
      <w:proofErr w:type="gramStart"/>
      <w:r w:rsidRPr="00246CB0">
        <w:rPr>
          <w:color w:val="000000"/>
          <w:sz w:val="23"/>
          <w:szCs w:val="23"/>
        </w:rPr>
        <w:t>a</w:t>
      </w:r>
      <w:proofErr w:type="gramEnd"/>
      <w:r w:rsidRPr="00246CB0">
        <w:rPr>
          <w:color w:val="000000"/>
          <w:sz w:val="23"/>
          <w:szCs w:val="23"/>
        </w:rPr>
        <w:t xml:space="preserve"> RPC/COA, nor do they require formal rule waivers for certain operations otherwise restricted under 14 C.F.R. Part 107.  However, recreational operators, including any student/employee/volunteer operating a drone who do not hold an RPC must complete any test or exam required by the FAA.</w:t>
      </w:r>
    </w:p>
    <w:p w14:paraId="008F6C45" w14:textId="361E3764" w:rsidR="005A7737" w:rsidRDefault="00DC3282" w:rsidP="00DC3282">
      <w:pPr>
        <w:spacing w:after="180"/>
        <w:ind w:left="360"/>
        <w:rPr>
          <w:color w:val="000000"/>
          <w:sz w:val="23"/>
          <w:szCs w:val="23"/>
        </w:rPr>
      </w:pPr>
      <w:r w:rsidRPr="00246CB0">
        <w:rPr>
          <w:color w:val="000000"/>
          <w:sz w:val="23"/>
          <w:szCs w:val="23"/>
        </w:rPr>
        <w:t xml:space="preserve">Student operation of a drone, whether owned by the </w:t>
      </w:r>
      <w:r w:rsidR="00CD6605" w:rsidRPr="00246CB0">
        <w:rPr>
          <w:color w:val="000000"/>
          <w:sz w:val="23"/>
          <w:szCs w:val="23"/>
        </w:rPr>
        <w:t>district</w:t>
      </w:r>
      <w:r w:rsidRPr="00246CB0">
        <w:rPr>
          <w:color w:val="000000"/>
          <w:sz w:val="23"/>
          <w:szCs w:val="23"/>
        </w:rPr>
        <w:t xml:space="preserve"> or not, is permitted only under the supervision of a district employee or approved volunteer as part of an authorized activity.  </w:t>
      </w:r>
      <w:r w:rsidRPr="00DC3282">
        <w:rPr>
          <w:color w:val="000000"/>
          <w:sz w:val="23"/>
          <w:szCs w:val="23"/>
        </w:rPr>
        <w:t>Unless a supervising teacher, other district employee or volunteer holds a Remote Pilot Certificate or higher certification (“RPC”) issued by the Federal Aviation Administration, the teacher/employee/volunteer may only use or operate a drone incidental to student use.</w:t>
      </w:r>
      <w:r w:rsidRPr="00246CB0">
        <w:rPr>
          <w:color w:val="000000"/>
          <w:sz w:val="23"/>
          <w:szCs w:val="23"/>
        </w:rPr>
        <w:t xml:space="preserve">  </w:t>
      </w:r>
    </w:p>
    <w:p w14:paraId="0D29B129" w14:textId="415AE79A" w:rsidR="00DC3282" w:rsidRPr="00246CB0" w:rsidRDefault="00DC3282" w:rsidP="00DC3282">
      <w:pPr>
        <w:spacing w:after="180"/>
        <w:ind w:left="360"/>
        <w:rPr>
          <w:color w:val="000000"/>
          <w:sz w:val="23"/>
          <w:szCs w:val="23"/>
        </w:rPr>
      </w:pPr>
      <w:r w:rsidRPr="00246CB0">
        <w:rPr>
          <w:color w:val="000000"/>
          <w:sz w:val="23"/>
          <w:szCs w:val="23"/>
        </w:rPr>
        <w:t>Permitted incidental use without an RPC may include, for example, regaining control of the drone following a student’s loss of control. A teacher/employee/volunteer without an RPC may not conduct any full flight demonstration, nor off-site practice flights using a District-owned UAS, since a teacher/employee/volunteer’s use must remain secondary and incidental to the student’s operation of the UAS at the time to maintain hobby/recreational status.</w:t>
      </w:r>
    </w:p>
    <w:p w14:paraId="137E2034" w14:textId="5773E55F" w:rsidR="00DC3282" w:rsidRDefault="00DC3282" w:rsidP="00DC3282">
      <w:pPr>
        <w:spacing w:after="180"/>
        <w:ind w:left="360"/>
        <w:rPr>
          <w:color w:val="000000"/>
          <w:sz w:val="23"/>
          <w:szCs w:val="23"/>
        </w:rPr>
      </w:pPr>
      <w:r w:rsidRPr="00246CB0">
        <w:rPr>
          <w:color w:val="000000"/>
          <w:sz w:val="23"/>
          <w:szCs w:val="23"/>
        </w:rPr>
        <w:t>When operating a drone from or on District property, the operator and supervising teacher/employee/volunteer must be cognizant of District property boundaries and operate the drone only within those boundaries.</w:t>
      </w:r>
    </w:p>
    <w:p w14:paraId="2CE6A765" w14:textId="77777777" w:rsidR="00DC3282" w:rsidRPr="00246CB0" w:rsidRDefault="00DC3282" w:rsidP="00DC3282">
      <w:pPr>
        <w:numPr>
          <w:ilvl w:val="0"/>
          <w:numId w:val="4"/>
        </w:numPr>
        <w:pBdr>
          <w:top w:val="nil"/>
          <w:left w:val="nil"/>
          <w:bottom w:val="nil"/>
          <w:right w:val="nil"/>
          <w:between w:val="nil"/>
        </w:pBdr>
        <w:spacing w:after="180"/>
        <w:ind w:left="360"/>
        <w:rPr>
          <w:color w:val="000000"/>
          <w:sz w:val="23"/>
          <w:szCs w:val="23"/>
        </w:rPr>
      </w:pPr>
      <w:r w:rsidRPr="00246CB0">
        <w:rPr>
          <w:b/>
          <w:color w:val="000000"/>
          <w:sz w:val="23"/>
          <w:szCs w:val="23"/>
          <w:u w:val="single"/>
        </w:rPr>
        <w:t>Operators Holding Remote Pilot Certification</w:t>
      </w:r>
      <w:r w:rsidRPr="00246CB0">
        <w:rPr>
          <w:b/>
          <w:color w:val="000000"/>
          <w:sz w:val="23"/>
          <w:szCs w:val="23"/>
        </w:rPr>
        <w:t>.</w:t>
      </w:r>
    </w:p>
    <w:p w14:paraId="27B0A955" w14:textId="77777777" w:rsidR="00DC3282" w:rsidRPr="00246CB0" w:rsidRDefault="00DC3282" w:rsidP="00DC3282">
      <w:pPr>
        <w:spacing w:after="180"/>
        <w:ind w:left="360"/>
        <w:rPr>
          <w:color w:val="FF0000"/>
          <w:sz w:val="23"/>
          <w:szCs w:val="23"/>
        </w:rPr>
      </w:pPr>
      <w:r w:rsidRPr="00246CB0">
        <w:rPr>
          <w:color w:val="000000"/>
          <w:sz w:val="23"/>
          <w:szCs w:val="23"/>
        </w:rPr>
        <w:t xml:space="preserve">Except as permitted under section C of this policy, only persons who possess an RPC or higher certification may be approved for operation of a drone upon or over District property. </w:t>
      </w:r>
    </w:p>
    <w:p w14:paraId="3F5CDAFA" w14:textId="77777777" w:rsidR="00DC3282" w:rsidRPr="00246CB0" w:rsidRDefault="00DC3282" w:rsidP="00DC3282">
      <w:pPr>
        <w:spacing w:after="180"/>
        <w:ind w:left="360"/>
        <w:rPr>
          <w:color w:val="000000"/>
          <w:sz w:val="23"/>
          <w:szCs w:val="23"/>
        </w:rPr>
      </w:pPr>
      <w:proofErr w:type="gramStart"/>
      <w:r w:rsidRPr="00246CB0">
        <w:rPr>
          <w:color w:val="000000"/>
          <w:sz w:val="23"/>
          <w:szCs w:val="23"/>
        </w:rPr>
        <w:t>In order to</w:t>
      </w:r>
      <w:proofErr w:type="gramEnd"/>
      <w:r w:rsidRPr="00246CB0">
        <w:rPr>
          <w:color w:val="000000"/>
          <w:sz w:val="23"/>
          <w:szCs w:val="23"/>
        </w:rPr>
        <w:t xml:space="preserve"> obtain prior approval, and in addition to the requirements of paragraph B, above, the person making the request must complete a form and agreement approved by the Superintendent, which must include at a minimum: </w:t>
      </w:r>
    </w:p>
    <w:p w14:paraId="68496C07" w14:textId="77777777" w:rsidR="00DC3282" w:rsidRPr="000B575A" w:rsidRDefault="00DC3282" w:rsidP="00DC3282">
      <w:pPr>
        <w:pStyle w:val="ListParagraph"/>
        <w:widowControl/>
        <w:numPr>
          <w:ilvl w:val="0"/>
          <w:numId w:val="9"/>
        </w:numPr>
        <w:pBdr>
          <w:top w:val="nil"/>
          <w:left w:val="nil"/>
          <w:bottom w:val="nil"/>
          <w:right w:val="nil"/>
          <w:between w:val="nil"/>
        </w:pBdr>
        <w:autoSpaceDE/>
        <w:autoSpaceDN/>
        <w:spacing w:before="0" w:after="180" w:line="264" w:lineRule="auto"/>
        <w:contextualSpacing/>
        <w:rPr>
          <w:color w:val="000000"/>
          <w:sz w:val="23"/>
          <w:szCs w:val="23"/>
        </w:rPr>
      </w:pPr>
      <w:r>
        <w:rPr>
          <w:color w:val="000000"/>
          <w:sz w:val="23"/>
          <w:szCs w:val="23"/>
        </w:rPr>
        <w:t>I</w:t>
      </w:r>
      <w:r w:rsidRPr="000B575A">
        <w:rPr>
          <w:color w:val="000000"/>
          <w:sz w:val="23"/>
          <w:szCs w:val="23"/>
        </w:rPr>
        <w:t xml:space="preserve">nformation regarding the operator’s RPC or other </w:t>
      </w:r>
      <w:proofErr w:type="gramStart"/>
      <w:r w:rsidRPr="000B575A">
        <w:rPr>
          <w:color w:val="000000"/>
          <w:sz w:val="23"/>
          <w:szCs w:val="23"/>
        </w:rPr>
        <w:t>certificate;</w:t>
      </w:r>
      <w:proofErr w:type="gramEnd"/>
      <w:r w:rsidRPr="000B575A">
        <w:rPr>
          <w:color w:val="000000"/>
          <w:sz w:val="23"/>
          <w:szCs w:val="23"/>
        </w:rPr>
        <w:t xml:space="preserve"> </w:t>
      </w:r>
    </w:p>
    <w:p w14:paraId="63C2461F" w14:textId="77777777" w:rsidR="00DC3282" w:rsidRPr="00246CB0" w:rsidRDefault="00DC3282" w:rsidP="00DC3282">
      <w:pPr>
        <w:widowControl/>
        <w:numPr>
          <w:ilvl w:val="0"/>
          <w:numId w:val="9"/>
        </w:numPr>
        <w:pBdr>
          <w:top w:val="nil"/>
          <w:left w:val="nil"/>
          <w:bottom w:val="nil"/>
          <w:right w:val="nil"/>
          <w:between w:val="nil"/>
        </w:pBdr>
        <w:autoSpaceDE/>
        <w:autoSpaceDN/>
        <w:spacing w:after="180"/>
        <w:rPr>
          <w:color w:val="000000"/>
          <w:sz w:val="23"/>
          <w:szCs w:val="23"/>
        </w:rPr>
      </w:pPr>
      <w:r>
        <w:rPr>
          <w:color w:val="000000"/>
          <w:sz w:val="23"/>
          <w:szCs w:val="23"/>
        </w:rPr>
        <w:t>A</w:t>
      </w:r>
      <w:r w:rsidRPr="00246CB0">
        <w:rPr>
          <w:color w:val="000000"/>
          <w:sz w:val="23"/>
          <w:szCs w:val="23"/>
        </w:rPr>
        <w:t xml:space="preserve"> full description of the operation requested (e.g., flight location, date and time of the planned flight, anticipated duration, and purpose</w:t>
      </w:r>
      <w:proofErr w:type="gramStart"/>
      <w:r w:rsidRPr="00246CB0">
        <w:rPr>
          <w:color w:val="000000"/>
          <w:sz w:val="23"/>
          <w:szCs w:val="23"/>
        </w:rPr>
        <w:t>);</w:t>
      </w:r>
      <w:proofErr w:type="gramEnd"/>
    </w:p>
    <w:p w14:paraId="2F08FD96" w14:textId="77777777" w:rsidR="00DC3282" w:rsidRPr="00246CB0" w:rsidRDefault="00DC3282" w:rsidP="00DC3282">
      <w:pPr>
        <w:widowControl/>
        <w:numPr>
          <w:ilvl w:val="0"/>
          <w:numId w:val="9"/>
        </w:numPr>
        <w:pBdr>
          <w:top w:val="nil"/>
          <w:left w:val="nil"/>
          <w:bottom w:val="nil"/>
          <w:right w:val="nil"/>
          <w:between w:val="nil"/>
        </w:pBdr>
        <w:autoSpaceDE/>
        <w:autoSpaceDN/>
        <w:spacing w:after="180"/>
        <w:rPr>
          <w:color w:val="000000"/>
          <w:sz w:val="23"/>
          <w:szCs w:val="23"/>
        </w:rPr>
      </w:pPr>
      <w:r>
        <w:rPr>
          <w:color w:val="000000"/>
          <w:sz w:val="23"/>
          <w:szCs w:val="23"/>
        </w:rPr>
        <w:t>W</w:t>
      </w:r>
      <w:r w:rsidRPr="00246CB0">
        <w:rPr>
          <w:color w:val="000000"/>
          <w:sz w:val="23"/>
          <w:szCs w:val="23"/>
        </w:rPr>
        <w:t>hether</w:t>
      </w:r>
      <w:r>
        <w:rPr>
          <w:color w:val="000000"/>
          <w:sz w:val="23"/>
          <w:szCs w:val="23"/>
        </w:rPr>
        <w:t xml:space="preserve"> </w:t>
      </w:r>
      <w:r w:rsidRPr="00246CB0">
        <w:rPr>
          <w:color w:val="000000"/>
          <w:sz w:val="23"/>
          <w:szCs w:val="23"/>
        </w:rPr>
        <w:t xml:space="preserve">any photos and/or video </w:t>
      </w:r>
      <w:r>
        <w:rPr>
          <w:color w:val="000000"/>
          <w:sz w:val="23"/>
          <w:szCs w:val="23"/>
        </w:rPr>
        <w:t>are expected</w:t>
      </w:r>
      <w:r w:rsidRPr="00246CB0">
        <w:rPr>
          <w:color w:val="000000"/>
          <w:sz w:val="23"/>
          <w:szCs w:val="23"/>
        </w:rPr>
        <w:t xml:space="preserve"> to be taken</w:t>
      </w:r>
      <w:r>
        <w:rPr>
          <w:color w:val="000000"/>
          <w:sz w:val="23"/>
          <w:szCs w:val="23"/>
        </w:rPr>
        <w:t xml:space="preserve"> and the nature of those photos and/or </w:t>
      </w:r>
      <w:proofErr w:type="gramStart"/>
      <w:r>
        <w:rPr>
          <w:color w:val="000000"/>
          <w:sz w:val="23"/>
          <w:szCs w:val="23"/>
        </w:rPr>
        <w:t>video</w:t>
      </w:r>
      <w:r w:rsidRPr="00246CB0">
        <w:rPr>
          <w:color w:val="000000"/>
          <w:sz w:val="23"/>
          <w:szCs w:val="23"/>
        </w:rPr>
        <w:t>;</w:t>
      </w:r>
      <w:proofErr w:type="gramEnd"/>
    </w:p>
    <w:p w14:paraId="06F533AB" w14:textId="77777777" w:rsidR="00DC3282" w:rsidRPr="00246CB0" w:rsidRDefault="00DC3282" w:rsidP="00DC3282">
      <w:pPr>
        <w:widowControl/>
        <w:numPr>
          <w:ilvl w:val="0"/>
          <w:numId w:val="9"/>
        </w:numPr>
        <w:pBdr>
          <w:top w:val="nil"/>
          <w:left w:val="nil"/>
          <w:bottom w:val="nil"/>
          <w:right w:val="nil"/>
          <w:between w:val="nil"/>
        </w:pBdr>
        <w:autoSpaceDE/>
        <w:autoSpaceDN/>
        <w:spacing w:after="180"/>
        <w:rPr>
          <w:color w:val="000000" w:themeColor="text1"/>
          <w:sz w:val="23"/>
          <w:szCs w:val="23"/>
        </w:rPr>
      </w:pPr>
      <w:r>
        <w:rPr>
          <w:color w:val="000000" w:themeColor="text1"/>
          <w:sz w:val="23"/>
          <w:szCs w:val="23"/>
        </w:rPr>
        <w:t>A</w:t>
      </w:r>
      <w:r w:rsidRPr="00246CB0">
        <w:rPr>
          <w:color w:val="000000" w:themeColor="text1"/>
          <w:sz w:val="23"/>
          <w:szCs w:val="23"/>
        </w:rPr>
        <w:t xml:space="preserve">cknowledgement of understanding that any operator must maintain documentation of their flight mission (an available flight log) that includes where, when, and what the flight mission entailed at the time of the </w:t>
      </w:r>
      <w:proofErr w:type="gramStart"/>
      <w:r w:rsidRPr="00246CB0">
        <w:rPr>
          <w:color w:val="000000" w:themeColor="text1"/>
          <w:sz w:val="23"/>
          <w:szCs w:val="23"/>
        </w:rPr>
        <w:t>flight;</w:t>
      </w:r>
      <w:proofErr w:type="gramEnd"/>
    </w:p>
    <w:p w14:paraId="07CBE83D" w14:textId="0B3A275E" w:rsidR="00DC3282" w:rsidRPr="00246CB0" w:rsidRDefault="00DC3282" w:rsidP="00DC3282">
      <w:pPr>
        <w:widowControl/>
        <w:numPr>
          <w:ilvl w:val="0"/>
          <w:numId w:val="9"/>
        </w:numPr>
        <w:pBdr>
          <w:top w:val="nil"/>
          <w:left w:val="nil"/>
          <w:bottom w:val="nil"/>
          <w:right w:val="nil"/>
          <w:between w:val="nil"/>
        </w:pBdr>
        <w:autoSpaceDE/>
        <w:autoSpaceDN/>
        <w:spacing w:after="180"/>
        <w:rPr>
          <w:color w:val="000000"/>
          <w:sz w:val="23"/>
          <w:szCs w:val="23"/>
        </w:rPr>
      </w:pPr>
      <w:r>
        <w:rPr>
          <w:color w:val="000000"/>
          <w:sz w:val="23"/>
          <w:szCs w:val="23"/>
        </w:rPr>
        <w:t>A</w:t>
      </w:r>
      <w:r w:rsidRPr="00246CB0">
        <w:rPr>
          <w:color w:val="000000"/>
          <w:sz w:val="23"/>
          <w:szCs w:val="23"/>
        </w:rPr>
        <w:t xml:space="preserve">cknowledgement of understanding and applicability of this Policy, and applicable state, federal and local laws, </w:t>
      </w:r>
      <w:r w:rsidR="00CD6605" w:rsidRPr="00246CB0">
        <w:rPr>
          <w:color w:val="000000"/>
          <w:sz w:val="23"/>
          <w:szCs w:val="23"/>
        </w:rPr>
        <w:t>regulations,</w:t>
      </w:r>
      <w:r w:rsidRPr="00246CB0">
        <w:rPr>
          <w:color w:val="000000"/>
          <w:sz w:val="23"/>
          <w:szCs w:val="23"/>
        </w:rPr>
        <w:t xml:space="preserve"> and ordinances; and</w:t>
      </w:r>
    </w:p>
    <w:p w14:paraId="349919B8" w14:textId="466B8CD3" w:rsidR="00DC3282" w:rsidRPr="00246CB0" w:rsidRDefault="00DC3282" w:rsidP="00DC3282">
      <w:pPr>
        <w:widowControl/>
        <w:numPr>
          <w:ilvl w:val="0"/>
          <w:numId w:val="9"/>
        </w:numPr>
        <w:pBdr>
          <w:top w:val="nil"/>
          <w:left w:val="nil"/>
          <w:bottom w:val="nil"/>
          <w:right w:val="nil"/>
          <w:between w:val="nil"/>
        </w:pBdr>
        <w:autoSpaceDE/>
        <w:autoSpaceDN/>
        <w:spacing w:after="180"/>
        <w:rPr>
          <w:color w:val="000000"/>
          <w:sz w:val="23"/>
          <w:szCs w:val="23"/>
        </w:rPr>
      </w:pPr>
      <w:r>
        <w:rPr>
          <w:color w:val="000000"/>
          <w:sz w:val="23"/>
          <w:szCs w:val="23"/>
        </w:rPr>
        <w:t>A</w:t>
      </w:r>
      <w:r w:rsidRPr="00246CB0">
        <w:rPr>
          <w:color w:val="000000"/>
          <w:sz w:val="23"/>
          <w:szCs w:val="23"/>
        </w:rPr>
        <w:t>n indemnity provision wherein the operator and/or the operator’s employer agrees to indemnify, defend</w:t>
      </w:r>
      <w:r>
        <w:rPr>
          <w:color w:val="000000"/>
          <w:sz w:val="23"/>
          <w:szCs w:val="23"/>
        </w:rPr>
        <w:t>,</w:t>
      </w:r>
      <w:r w:rsidRPr="00246CB0">
        <w:rPr>
          <w:color w:val="000000"/>
          <w:sz w:val="23"/>
          <w:szCs w:val="23"/>
        </w:rPr>
        <w:t xml:space="preserve"> and hold harmless the </w:t>
      </w:r>
      <w:r w:rsidR="00CD6605" w:rsidRPr="00246CB0">
        <w:rPr>
          <w:color w:val="000000"/>
          <w:sz w:val="23"/>
          <w:szCs w:val="23"/>
        </w:rPr>
        <w:t>district</w:t>
      </w:r>
      <w:r w:rsidRPr="00246CB0">
        <w:rPr>
          <w:color w:val="000000"/>
          <w:sz w:val="23"/>
          <w:szCs w:val="23"/>
        </w:rPr>
        <w:t xml:space="preserve"> relative to any property damage or personal injury caused by the drone, or its operation.</w:t>
      </w:r>
    </w:p>
    <w:p w14:paraId="707C6C1A" w14:textId="77777777" w:rsidR="00DC3282" w:rsidRPr="00246CB0" w:rsidRDefault="00DC3282" w:rsidP="00DC3282">
      <w:pPr>
        <w:spacing w:after="180"/>
        <w:ind w:left="360"/>
        <w:rPr>
          <w:color w:val="000000"/>
          <w:sz w:val="23"/>
          <w:szCs w:val="23"/>
        </w:rPr>
      </w:pPr>
      <w:r w:rsidRPr="00246CB0">
        <w:rPr>
          <w:color w:val="000000"/>
          <w:sz w:val="23"/>
          <w:szCs w:val="23"/>
        </w:rPr>
        <w:t xml:space="preserve">The operator shall also provide proof of insurance that meets liability limits as deemed appropriate by the Superintendent. </w:t>
      </w:r>
    </w:p>
    <w:p w14:paraId="1B39A2DD" w14:textId="52597563" w:rsidR="00DC3282" w:rsidRDefault="00DC3282" w:rsidP="00DC3282">
      <w:pPr>
        <w:spacing w:after="180"/>
        <w:ind w:left="360"/>
        <w:rPr>
          <w:color w:val="000000"/>
          <w:sz w:val="23"/>
          <w:szCs w:val="23"/>
        </w:rPr>
      </w:pPr>
    </w:p>
    <w:p w14:paraId="4CF943AF" w14:textId="11A67FEC" w:rsidR="00C01F50" w:rsidRDefault="00C01F50" w:rsidP="00DC3282">
      <w:pPr>
        <w:spacing w:after="180"/>
        <w:ind w:left="360"/>
        <w:rPr>
          <w:color w:val="000000"/>
          <w:sz w:val="23"/>
          <w:szCs w:val="23"/>
        </w:rPr>
      </w:pPr>
    </w:p>
    <w:p w14:paraId="3B863110" w14:textId="77777777" w:rsidR="00C01F50" w:rsidRPr="00DC3282" w:rsidRDefault="00C01F50" w:rsidP="00DC3282">
      <w:pPr>
        <w:spacing w:after="180"/>
        <w:ind w:left="360"/>
        <w:rPr>
          <w:color w:val="000000"/>
          <w:sz w:val="23"/>
          <w:szCs w:val="23"/>
        </w:rPr>
      </w:pPr>
    </w:p>
    <w:p w14:paraId="6FB90F64" w14:textId="527FA095" w:rsidR="00734F3A" w:rsidRDefault="00DC3282">
      <w:pPr>
        <w:pStyle w:val="BodyText"/>
        <w:spacing w:before="1" w:line="550" w:lineRule="atLeast"/>
        <w:ind w:left="219" w:right="1164"/>
        <w:rPr>
          <w:sz w:val="20"/>
          <w:szCs w:val="20"/>
        </w:rPr>
      </w:pPr>
      <w:r>
        <w:rPr>
          <w:sz w:val="20"/>
          <w:szCs w:val="20"/>
        </w:rPr>
        <w:t>S</w:t>
      </w:r>
      <w:r w:rsidR="00CD6605" w:rsidRPr="00734F3A">
        <w:rPr>
          <w:sz w:val="20"/>
          <w:szCs w:val="20"/>
        </w:rPr>
        <w:t>AU</w:t>
      </w:r>
      <w:r w:rsidR="00CD6605" w:rsidRPr="00734F3A">
        <w:rPr>
          <w:spacing w:val="-5"/>
          <w:sz w:val="20"/>
          <w:szCs w:val="20"/>
        </w:rPr>
        <w:t xml:space="preserve"> </w:t>
      </w:r>
      <w:r w:rsidR="00CD6605" w:rsidRPr="00734F3A">
        <w:rPr>
          <w:sz w:val="20"/>
          <w:szCs w:val="20"/>
        </w:rPr>
        <w:t>#7</w:t>
      </w:r>
      <w:r w:rsidR="00CD6605" w:rsidRPr="00734F3A">
        <w:rPr>
          <w:spacing w:val="-4"/>
          <w:sz w:val="20"/>
          <w:szCs w:val="20"/>
        </w:rPr>
        <w:t xml:space="preserve"> </w:t>
      </w:r>
      <w:r w:rsidR="00CD6605" w:rsidRPr="00734F3A">
        <w:rPr>
          <w:sz w:val="20"/>
          <w:szCs w:val="20"/>
        </w:rPr>
        <w:t>Policy</w:t>
      </w:r>
      <w:r w:rsidR="00CD6605" w:rsidRPr="00734F3A">
        <w:rPr>
          <w:spacing w:val="-4"/>
          <w:sz w:val="20"/>
          <w:szCs w:val="20"/>
        </w:rPr>
        <w:t xml:space="preserve"> </w:t>
      </w:r>
      <w:r w:rsidR="00CD6605" w:rsidRPr="00734F3A">
        <w:rPr>
          <w:sz w:val="20"/>
          <w:szCs w:val="20"/>
        </w:rPr>
        <w:t>Committee:</w:t>
      </w:r>
      <w:r w:rsidR="00CD6605" w:rsidRPr="00734F3A">
        <w:rPr>
          <w:spacing w:val="40"/>
          <w:sz w:val="20"/>
          <w:szCs w:val="20"/>
        </w:rPr>
        <w:t xml:space="preserve"> </w:t>
      </w:r>
      <w:r w:rsidR="00CD6605" w:rsidRPr="00734F3A">
        <w:rPr>
          <w:sz w:val="20"/>
          <w:szCs w:val="20"/>
        </w:rPr>
        <w:t>Recommended</w:t>
      </w:r>
      <w:r w:rsidR="00CD6605" w:rsidRPr="00734F3A">
        <w:rPr>
          <w:spacing w:val="-2"/>
          <w:sz w:val="20"/>
          <w:szCs w:val="20"/>
        </w:rPr>
        <w:t xml:space="preserve"> </w:t>
      </w:r>
      <w:r w:rsidR="00CD6605" w:rsidRPr="00734F3A">
        <w:rPr>
          <w:sz w:val="20"/>
          <w:szCs w:val="20"/>
        </w:rPr>
        <w:t>for</w:t>
      </w:r>
      <w:r w:rsidR="00CD6605" w:rsidRPr="00734F3A">
        <w:rPr>
          <w:spacing w:val="-5"/>
          <w:sz w:val="20"/>
          <w:szCs w:val="20"/>
        </w:rPr>
        <w:t xml:space="preserve"> </w:t>
      </w:r>
      <w:r w:rsidR="00CD6605" w:rsidRPr="00734F3A">
        <w:rPr>
          <w:sz w:val="20"/>
          <w:szCs w:val="20"/>
        </w:rPr>
        <w:t>Adoption</w:t>
      </w:r>
      <w:r w:rsidR="00CD6605" w:rsidRPr="00734F3A">
        <w:rPr>
          <w:spacing w:val="-4"/>
          <w:sz w:val="20"/>
          <w:szCs w:val="20"/>
        </w:rPr>
        <w:t xml:space="preserve"> </w:t>
      </w:r>
      <w:r w:rsidR="00CD6605" w:rsidRPr="00734F3A">
        <w:rPr>
          <w:sz w:val="20"/>
          <w:szCs w:val="20"/>
        </w:rPr>
        <w:t>–</w:t>
      </w:r>
      <w:r w:rsidR="00CD6605" w:rsidRPr="00734F3A">
        <w:rPr>
          <w:spacing w:val="-4"/>
          <w:sz w:val="20"/>
          <w:szCs w:val="20"/>
        </w:rPr>
        <w:t xml:space="preserve"> </w:t>
      </w:r>
      <w:r w:rsidR="005A7737">
        <w:rPr>
          <w:sz w:val="20"/>
          <w:szCs w:val="20"/>
        </w:rPr>
        <w:t>October 17, 2022</w:t>
      </w:r>
      <w:r w:rsidR="00CD6605" w:rsidRPr="00734F3A">
        <w:rPr>
          <w:sz w:val="20"/>
          <w:szCs w:val="20"/>
        </w:rPr>
        <w:t xml:space="preserve"> </w:t>
      </w:r>
    </w:p>
    <w:p w14:paraId="0F692FDB" w14:textId="1E18E2CC" w:rsidR="00C01F50" w:rsidRPr="00C01F50" w:rsidRDefault="00C01F50" w:rsidP="00C01F50">
      <w:pPr>
        <w:pStyle w:val="NoSpacing"/>
        <w:rPr>
          <w:sz w:val="20"/>
          <w:szCs w:val="20"/>
        </w:rPr>
      </w:pPr>
      <w:r>
        <w:rPr>
          <w:sz w:val="20"/>
          <w:szCs w:val="20"/>
        </w:rPr>
        <w:t xml:space="preserve">    </w:t>
      </w:r>
      <w:r w:rsidRPr="00C01F50">
        <w:rPr>
          <w:sz w:val="20"/>
          <w:szCs w:val="20"/>
        </w:rPr>
        <w:t>Pittsburg School Board: Revised – November 14, 2022</w:t>
      </w:r>
    </w:p>
    <w:p w14:paraId="515D9470" w14:textId="1CCCE0D6" w:rsidR="00C01F50" w:rsidRPr="00C01F50" w:rsidRDefault="00C01F50" w:rsidP="00C01F50">
      <w:pPr>
        <w:pStyle w:val="NoSpacing"/>
        <w:rPr>
          <w:sz w:val="20"/>
          <w:szCs w:val="20"/>
        </w:rPr>
      </w:pPr>
      <w:r>
        <w:rPr>
          <w:sz w:val="20"/>
          <w:szCs w:val="20"/>
        </w:rPr>
        <w:t xml:space="preserve">    </w:t>
      </w:r>
      <w:r w:rsidRPr="00C01F50">
        <w:rPr>
          <w:sz w:val="20"/>
          <w:szCs w:val="20"/>
        </w:rPr>
        <w:t>Colebrook School Board: Revised – November 15, 2022</w:t>
      </w:r>
    </w:p>
    <w:p w14:paraId="4012B630" w14:textId="3A134305" w:rsidR="00C01F50" w:rsidRDefault="00C01F50" w:rsidP="00C01F50">
      <w:pPr>
        <w:pStyle w:val="NoSpacing"/>
        <w:rPr>
          <w:sz w:val="20"/>
          <w:szCs w:val="20"/>
        </w:rPr>
      </w:pPr>
      <w:r>
        <w:rPr>
          <w:sz w:val="20"/>
          <w:szCs w:val="20"/>
        </w:rPr>
        <w:t xml:space="preserve">    </w:t>
      </w:r>
      <w:r w:rsidRPr="00C01F50">
        <w:rPr>
          <w:sz w:val="20"/>
          <w:szCs w:val="20"/>
        </w:rPr>
        <w:t>Clarksville School Board: Revised – December 5, 2022</w:t>
      </w:r>
    </w:p>
    <w:p w14:paraId="0FFEE7AB" w14:textId="38029FAF" w:rsidR="000E1029" w:rsidRPr="00C01F50" w:rsidRDefault="000E1029" w:rsidP="00C01F50">
      <w:pPr>
        <w:pStyle w:val="NoSpacing"/>
        <w:rPr>
          <w:sz w:val="20"/>
          <w:szCs w:val="20"/>
        </w:rPr>
      </w:pPr>
      <w:r>
        <w:rPr>
          <w:sz w:val="20"/>
          <w:szCs w:val="20"/>
        </w:rPr>
        <w:t xml:space="preserve">    </w:t>
      </w:r>
      <w:r w:rsidRPr="00C01F50">
        <w:rPr>
          <w:sz w:val="20"/>
          <w:szCs w:val="20"/>
        </w:rPr>
        <w:t xml:space="preserve">Columbia School Board: Revised – </w:t>
      </w:r>
      <w:r>
        <w:rPr>
          <w:sz w:val="20"/>
          <w:szCs w:val="20"/>
        </w:rPr>
        <w:t>January 3, 2023</w:t>
      </w:r>
    </w:p>
    <w:p w14:paraId="28E4320B" w14:textId="743603E3" w:rsidR="00C01F50" w:rsidRPr="00C01F50" w:rsidRDefault="00C01F50" w:rsidP="00C01F50">
      <w:pPr>
        <w:pStyle w:val="NoSpacing"/>
        <w:rPr>
          <w:sz w:val="20"/>
          <w:szCs w:val="20"/>
        </w:rPr>
      </w:pPr>
      <w:r>
        <w:rPr>
          <w:sz w:val="20"/>
          <w:szCs w:val="20"/>
        </w:rPr>
        <w:t xml:space="preserve">    </w:t>
      </w:r>
      <w:r w:rsidRPr="00C01F50">
        <w:rPr>
          <w:sz w:val="20"/>
          <w:szCs w:val="20"/>
        </w:rPr>
        <w:t>Stewartstown School Board: Revised – January 4, 2023</w:t>
      </w:r>
    </w:p>
    <w:p w14:paraId="054050D2" w14:textId="77777777" w:rsidR="00C01F50" w:rsidRDefault="00C01F50">
      <w:pPr>
        <w:pStyle w:val="BodyText"/>
        <w:spacing w:before="1" w:line="550" w:lineRule="atLeast"/>
        <w:ind w:left="219" w:right="1164"/>
        <w:rPr>
          <w:sz w:val="20"/>
          <w:szCs w:val="20"/>
        </w:rPr>
      </w:pPr>
    </w:p>
    <w:sectPr w:rsidR="00C01F50">
      <w:pgSz w:w="12240" w:h="15840"/>
      <w:pgMar w:top="940" w:right="13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A772" w14:textId="77777777" w:rsidR="005A7737" w:rsidRDefault="005A7737" w:rsidP="005A7737">
      <w:r>
        <w:separator/>
      </w:r>
    </w:p>
  </w:endnote>
  <w:endnote w:type="continuationSeparator" w:id="0">
    <w:p w14:paraId="2FB80CAE" w14:textId="77777777" w:rsidR="005A7737" w:rsidRDefault="005A7737" w:rsidP="005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180B" w14:textId="77777777" w:rsidR="005A7737" w:rsidRDefault="005A7737" w:rsidP="005A7737">
      <w:r>
        <w:separator/>
      </w:r>
    </w:p>
  </w:footnote>
  <w:footnote w:type="continuationSeparator" w:id="0">
    <w:p w14:paraId="14F04125" w14:textId="77777777" w:rsidR="005A7737" w:rsidRDefault="005A7737" w:rsidP="005A7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D61"/>
    <w:multiLevelType w:val="hybridMultilevel"/>
    <w:tmpl w:val="B7CCBC06"/>
    <w:lvl w:ilvl="0" w:tplc="EA3A546C">
      <w:start w:val="1"/>
      <w:numFmt w:val="decimal"/>
      <w:lvlText w:val="%1."/>
      <w:lvlJc w:val="left"/>
      <w:pPr>
        <w:ind w:left="7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A2A0B8E">
      <w:numFmt w:val="bullet"/>
      <w:lvlText w:val="•"/>
      <w:lvlJc w:val="left"/>
      <w:pPr>
        <w:ind w:left="1656" w:hanging="360"/>
      </w:pPr>
      <w:rPr>
        <w:rFonts w:hint="default"/>
        <w:lang w:val="en-US" w:eastAsia="en-US" w:bidi="ar-SA"/>
      </w:rPr>
    </w:lvl>
    <w:lvl w:ilvl="2" w:tplc="9DA4383C">
      <w:numFmt w:val="bullet"/>
      <w:lvlText w:val="•"/>
      <w:lvlJc w:val="left"/>
      <w:pPr>
        <w:ind w:left="2552" w:hanging="360"/>
      </w:pPr>
      <w:rPr>
        <w:rFonts w:hint="default"/>
        <w:lang w:val="en-US" w:eastAsia="en-US" w:bidi="ar-SA"/>
      </w:rPr>
    </w:lvl>
    <w:lvl w:ilvl="3" w:tplc="B8647F54">
      <w:numFmt w:val="bullet"/>
      <w:lvlText w:val="•"/>
      <w:lvlJc w:val="left"/>
      <w:pPr>
        <w:ind w:left="3448" w:hanging="360"/>
      </w:pPr>
      <w:rPr>
        <w:rFonts w:hint="default"/>
        <w:lang w:val="en-US" w:eastAsia="en-US" w:bidi="ar-SA"/>
      </w:rPr>
    </w:lvl>
    <w:lvl w:ilvl="4" w:tplc="248A09D6">
      <w:numFmt w:val="bullet"/>
      <w:lvlText w:val="•"/>
      <w:lvlJc w:val="left"/>
      <w:pPr>
        <w:ind w:left="4344" w:hanging="360"/>
      </w:pPr>
      <w:rPr>
        <w:rFonts w:hint="default"/>
        <w:lang w:val="en-US" w:eastAsia="en-US" w:bidi="ar-SA"/>
      </w:rPr>
    </w:lvl>
    <w:lvl w:ilvl="5" w:tplc="A5BEED9E">
      <w:numFmt w:val="bullet"/>
      <w:lvlText w:val="•"/>
      <w:lvlJc w:val="left"/>
      <w:pPr>
        <w:ind w:left="5240" w:hanging="360"/>
      </w:pPr>
      <w:rPr>
        <w:rFonts w:hint="default"/>
        <w:lang w:val="en-US" w:eastAsia="en-US" w:bidi="ar-SA"/>
      </w:rPr>
    </w:lvl>
    <w:lvl w:ilvl="6" w:tplc="8C26F29C">
      <w:numFmt w:val="bullet"/>
      <w:lvlText w:val="•"/>
      <w:lvlJc w:val="left"/>
      <w:pPr>
        <w:ind w:left="6136" w:hanging="360"/>
      </w:pPr>
      <w:rPr>
        <w:rFonts w:hint="default"/>
        <w:lang w:val="en-US" w:eastAsia="en-US" w:bidi="ar-SA"/>
      </w:rPr>
    </w:lvl>
    <w:lvl w:ilvl="7" w:tplc="DBCCCF48">
      <w:numFmt w:val="bullet"/>
      <w:lvlText w:val="•"/>
      <w:lvlJc w:val="left"/>
      <w:pPr>
        <w:ind w:left="7032" w:hanging="360"/>
      </w:pPr>
      <w:rPr>
        <w:rFonts w:hint="default"/>
        <w:lang w:val="en-US" w:eastAsia="en-US" w:bidi="ar-SA"/>
      </w:rPr>
    </w:lvl>
    <w:lvl w:ilvl="8" w:tplc="7D5C9866">
      <w:numFmt w:val="bullet"/>
      <w:lvlText w:val="•"/>
      <w:lvlJc w:val="left"/>
      <w:pPr>
        <w:ind w:left="7928" w:hanging="360"/>
      </w:pPr>
      <w:rPr>
        <w:rFonts w:hint="default"/>
        <w:lang w:val="en-US" w:eastAsia="en-US" w:bidi="ar-SA"/>
      </w:rPr>
    </w:lvl>
  </w:abstractNum>
  <w:abstractNum w:abstractNumId="1" w15:restartNumberingAfterBreak="0">
    <w:nsid w:val="1AAF6FA4"/>
    <w:multiLevelType w:val="multilevel"/>
    <w:tmpl w:val="F0268A0C"/>
    <w:lvl w:ilvl="0">
      <w:start w:val="1"/>
      <w:numFmt w:val="decimal"/>
      <w:lvlText w:val="%1)"/>
      <w:lvlJc w:val="left"/>
      <w:pPr>
        <w:ind w:left="720" w:hanging="360"/>
      </w:pPr>
      <w:rPr>
        <w:i w:val="0"/>
        <w:i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060183"/>
    <w:multiLevelType w:val="multilevel"/>
    <w:tmpl w:val="510E20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color w:val="000000"/>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4CA680F"/>
    <w:multiLevelType w:val="multilevel"/>
    <w:tmpl w:val="83F869CE"/>
    <w:lvl w:ilvl="0">
      <w:start w:val="1"/>
      <w:numFmt w:val="upperLetter"/>
      <w:lvlText w:val="%1."/>
      <w:lvlJc w:val="left"/>
      <w:pPr>
        <w:ind w:left="3510" w:hanging="360"/>
      </w:pPr>
    </w:lvl>
    <w:lvl w:ilvl="1">
      <w:start w:val="1"/>
      <w:numFmt w:val="lowerLetter"/>
      <w:lvlText w:val="%2."/>
      <w:lvlJc w:val="left"/>
      <w:pPr>
        <w:ind w:left="4230" w:hanging="360"/>
      </w:pPr>
    </w:lvl>
    <w:lvl w:ilvl="2">
      <w:start w:val="1"/>
      <w:numFmt w:val="lowerRoman"/>
      <w:lvlText w:val="%3."/>
      <w:lvlJc w:val="right"/>
      <w:pPr>
        <w:ind w:left="4950" w:hanging="180"/>
      </w:pPr>
    </w:lvl>
    <w:lvl w:ilvl="3">
      <w:start w:val="1"/>
      <w:numFmt w:val="decimal"/>
      <w:lvlText w:val="%4."/>
      <w:lvlJc w:val="left"/>
      <w:pPr>
        <w:ind w:left="5670" w:hanging="360"/>
      </w:pPr>
    </w:lvl>
    <w:lvl w:ilvl="4">
      <w:start w:val="1"/>
      <w:numFmt w:val="lowerLetter"/>
      <w:lvlText w:val="%5."/>
      <w:lvlJc w:val="left"/>
      <w:pPr>
        <w:ind w:left="6390" w:hanging="360"/>
      </w:pPr>
    </w:lvl>
    <w:lvl w:ilvl="5">
      <w:start w:val="1"/>
      <w:numFmt w:val="lowerRoman"/>
      <w:lvlText w:val="%6."/>
      <w:lvlJc w:val="right"/>
      <w:pPr>
        <w:ind w:left="7110" w:hanging="180"/>
      </w:pPr>
    </w:lvl>
    <w:lvl w:ilvl="6">
      <w:start w:val="1"/>
      <w:numFmt w:val="decimal"/>
      <w:lvlText w:val="%7."/>
      <w:lvlJc w:val="left"/>
      <w:pPr>
        <w:ind w:left="7830" w:hanging="360"/>
      </w:pPr>
    </w:lvl>
    <w:lvl w:ilvl="7">
      <w:start w:val="1"/>
      <w:numFmt w:val="lowerLetter"/>
      <w:lvlText w:val="%8."/>
      <w:lvlJc w:val="left"/>
      <w:pPr>
        <w:ind w:left="8550" w:hanging="360"/>
      </w:pPr>
    </w:lvl>
    <w:lvl w:ilvl="8">
      <w:start w:val="1"/>
      <w:numFmt w:val="lowerRoman"/>
      <w:lvlText w:val="%9."/>
      <w:lvlJc w:val="right"/>
      <w:pPr>
        <w:ind w:left="9270" w:hanging="180"/>
      </w:pPr>
    </w:lvl>
  </w:abstractNum>
  <w:abstractNum w:abstractNumId="4" w15:restartNumberingAfterBreak="0">
    <w:nsid w:val="3572128F"/>
    <w:multiLevelType w:val="multilevel"/>
    <w:tmpl w:val="34420DC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DD133A"/>
    <w:multiLevelType w:val="multilevel"/>
    <w:tmpl w:val="F0268A0C"/>
    <w:lvl w:ilvl="0">
      <w:start w:val="1"/>
      <w:numFmt w:val="decimal"/>
      <w:lvlText w:val="%1)"/>
      <w:lvlJc w:val="left"/>
      <w:pPr>
        <w:ind w:left="720" w:hanging="360"/>
      </w:pPr>
      <w:rPr>
        <w:i w:val="0"/>
        <w:i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DB122E"/>
    <w:multiLevelType w:val="multilevel"/>
    <w:tmpl w:val="215667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1F18AB"/>
    <w:multiLevelType w:val="multilevel"/>
    <w:tmpl w:val="F0268A0C"/>
    <w:lvl w:ilvl="0">
      <w:start w:val="1"/>
      <w:numFmt w:val="decimal"/>
      <w:lvlText w:val="%1)"/>
      <w:lvlJc w:val="left"/>
      <w:pPr>
        <w:ind w:left="720" w:hanging="360"/>
      </w:pPr>
      <w:rPr>
        <w:i w:val="0"/>
        <w:i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5C66FD"/>
    <w:multiLevelType w:val="multilevel"/>
    <w:tmpl w:val="F0268A0C"/>
    <w:lvl w:ilvl="0">
      <w:start w:val="1"/>
      <w:numFmt w:val="decimal"/>
      <w:lvlText w:val="%1)"/>
      <w:lvlJc w:val="left"/>
      <w:pPr>
        <w:ind w:left="720" w:hanging="360"/>
      </w:pPr>
      <w:rPr>
        <w:i w:val="0"/>
        <w:i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0380512">
    <w:abstractNumId w:val="0"/>
  </w:num>
  <w:num w:numId="2" w16cid:durableId="171605996">
    <w:abstractNumId w:val="6"/>
  </w:num>
  <w:num w:numId="3" w16cid:durableId="991451479">
    <w:abstractNumId w:val="2"/>
  </w:num>
  <w:num w:numId="4" w16cid:durableId="579142063">
    <w:abstractNumId w:val="3"/>
  </w:num>
  <w:num w:numId="5" w16cid:durableId="1176730522">
    <w:abstractNumId w:val="8"/>
  </w:num>
  <w:num w:numId="6" w16cid:durableId="752777008">
    <w:abstractNumId w:val="1"/>
  </w:num>
  <w:num w:numId="7" w16cid:durableId="1316453863">
    <w:abstractNumId w:val="5"/>
  </w:num>
  <w:num w:numId="8" w16cid:durableId="61755532">
    <w:abstractNumId w:val="7"/>
  </w:num>
  <w:num w:numId="9" w16cid:durableId="1443769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7E"/>
    <w:rsid w:val="000E1029"/>
    <w:rsid w:val="00265254"/>
    <w:rsid w:val="005A7737"/>
    <w:rsid w:val="00613E42"/>
    <w:rsid w:val="00734F3A"/>
    <w:rsid w:val="00893C0E"/>
    <w:rsid w:val="00C01F50"/>
    <w:rsid w:val="00CD6605"/>
    <w:rsid w:val="00D1127E"/>
    <w:rsid w:val="00D3421B"/>
    <w:rsid w:val="00DC3282"/>
    <w:rsid w:val="00E91025"/>
    <w:rsid w:val="00F8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CA4D"/>
  <w15:docId w15:val="{9D4E4FCA-DCA7-467C-A5B0-B76C481F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760"/>
    </w:pPr>
    <w:rPr>
      <w:sz w:val="24"/>
      <w:szCs w:val="24"/>
    </w:rPr>
  </w:style>
  <w:style w:type="paragraph" w:styleId="Title">
    <w:name w:val="Title"/>
    <w:basedOn w:val="Normal"/>
    <w:uiPriority w:val="10"/>
    <w:qFormat/>
    <w:pPr>
      <w:ind w:left="28"/>
    </w:pPr>
    <w:rPr>
      <w:b/>
      <w:bCs/>
      <w:sz w:val="28"/>
      <w:szCs w:val="28"/>
    </w:rPr>
  </w:style>
  <w:style w:type="paragraph" w:styleId="ListParagraph">
    <w:name w:val="List Paragraph"/>
    <w:basedOn w:val="Normal"/>
    <w:uiPriority w:val="34"/>
    <w:qFormat/>
    <w:pPr>
      <w:spacing w:before="180"/>
      <w:ind w:left="760" w:hanging="360"/>
    </w:pPr>
  </w:style>
  <w:style w:type="paragraph" w:customStyle="1" w:styleId="TableParagraph">
    <w:name w:val="Table Paragraph"/>
    <w:basedOn w:val="Normal"/>
    <w:uiPriority w:val="1"/>
    <w:qFormat/>
  </w:style>
  <w:style w:type="character" w:styleId="FootnoteReference">
    <w:name w:val="footnote reference"/>
    <w:basedOn w:val="DefaultParagraphFont"/>
    <w:uiPriority w:val="99"/>
    <w:semiHidden/>
    <w:unhideWhenUsed/>
    <w:rsid w:val="005A7737"/>
    <w:rPr>
      <w:vertAlign w:val="superscript"/>
    </w:rPr>
  </w:style>
  <w:style w:type="paragraph" w:styleId="NoSpacing">
    <w:name w:val="No Spacing"/>
    <w:uiPriority w:val="1"/>
    <w:qFormat/>
    <w:rsid w:val="00C01F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a.gov/uas/recreational_fli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Phillips</dc:creator>
  <dc:description/>
  <cp:lastModifiedBy>Billie Paquette</cp:lastModifiedBy>
  <cp:revision>2</cp:revision>
  <dcterms:created xsi:type="dcterms:W3CDTF">2023-01-10T19:18:00Z</dcterms:created>
  <dcterms:modified xsi:type="dcterms:W3CDTF">2023-01-10T19:18:00Z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Acrobat PDFMaker 15 for Word</vt:lpwstr>
  </property>
  <property fmtid="{D5CDD505-2E9C-101B-9397-08002B2CF9AE}" pid="4" name="LastSaved">
    <vt:filetime>2022-10-25T00:00:00Z</vt:filetime>
  </property>
  <property fmtid="{D5CDD505-2E9C-101B-9397-08002B2CF9AE}" pid="5" name="Producer">
    <vt:lpwstr>Adobe PDF Library 15.0</vt:lpwstr>
  </property>
  <property fmtid="{D5CDD505-2E9C-101B-9397-08002B2CF9AE}" pid="6" name="SourceModified">
    <vt:lpwstr>D:20210428132257</vt:lpwstr>
  </property>
</Properties>
</file>