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00076A07"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E86D0D">
              <w:rPr>
                <w:b/>
                <w:bCs/>
              </w:rPr>
              <w:t xml:space="preserve">March </w:t>
            </w:r>
            <w:r w:rsidR="00094974">
              <w:rPr>
                <w:b/>
                <w:bCs/>
              </w:rPr>
              <w:t>10-14</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636AD705" w14:textId="1D57B8A6" w:rsidR="00087D44" w:rsidRPr="00087D44" w:rsidRDefault="00D961AC" w:rsidP="0030670F">
            <w:pPr>
              <w:spacing w:after="0"/>
              <w:rPr>
                <w:rFonts w:ascii="Roboto" w:hAnsi="Roboto"/>
                <w:sz w:val="27"/>
                <w:szCs w:val="27"/>
                <w:shd w:val="clear" w:color="auto" w:fill="FFFFFF"/>
              </w:rPr>
            </w:pPr>
            <w:r>
              <w:rPr>
                <w:rFonts w:ascii="Roboto" w:hAnsi="Roboto"/>
                <w:sz w:val="27"/>
                <w:szCs w:val="27"/>
                <w:shd w:val="clear" w:color="auto" w:fill="FFFFFF"/>
              </w:rPr>
              <w:t>9.</w:t>
            </w:r>
            <w:r w:rsidR="00E41E41">
              <w:rPr>
                <w:rFonts w:ascii="Roboto" w:hAnsi="Roboto"/>
                <w:sz w:val="27"/>
                <w:szCs w:val="27"/>
                <w:shd w:val="clear" w:color="auto" w:fill="FFFFFF"/>
              </w:rPr>
              <w:t>1</w:t>
            </w:r>
            <w:r w:rsidR="001E6B60">
              <w:rPr>
                <w:rFonts w:ascii="Roboto" w:hAnsi="Roboto"/>
                <w:sz w:val="27"/>
                <w:szCs w:val="27"/>
                <w:shd w:val="clear" w:color="auto" w:fill="FFFFFF"/>
              </w:rPr>
              <w:t>2</w:t>
            </w:r>
            <w:r>
              <w:rPr>
                <w:rFonts w:ascii="Roboto" w:hAnsi="Roboto"/>
                <w:sz w:val="27"/>
                <w:szCs w:val="27"/>
                <w:shd w:val="clear" w:color="auto" w:fill="FFFFFF"/>
              </w:rPr>
              <w:t xml:space="preserve"> </w:t>
            </w:r>
            <w:r w:rsidR="001E6B60" w:rsidRPr="001E6B60">
              <w:rPr>
                <w:sz w:val="28"/>
                <w:szCs w:val="28"/>
              </w:rPr>
              <w:t>Explain causes and consequences of World War I, including imperialism, militarism, nationalism, and the alliance system.</w:t>
            </w:r>
          </w:p>
        </w:tc>
      </w:tr>
      <w:tr w:rsidR="00A83780" w:rsidRPr="0051499B" w14:paraId="0DEC4075" w14:textId="77777777" w:rsidTr="0F3B8D92">
        <w:tc>
          <w:tcPr>
            <w:tcW w:w="11448" w:type="dxa"/>
            <w:gridSpan w:val="8"/>
          </w:tcPr>
          <w:p w14:paraId="5160E98A" w14:textId="121C09C5"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89712C">
              <w:rPr>
                <w:b/>
                <w:bCs/>
              </w:rPr>
              <w:t xml:space="preserve">identify </w:t>
            </w:r>
            <w:r w:rsidR="00087D44">
              <w:rPr>
                <w:b/>
                <w:bCs/>
              </w:rPr>
              <w:t xml:space="preserve">the causes and effects of </w:t>
            </w:r>
            <w:r w:rsidR="001E6B60">
              <w:rPr>
                <w:b/>
                <w:bCs/>
              </w:rPr>
              <w:t>World War I</w:t>
            </w:r>
            <w:r w:rsidR="00E41E41">
              <w:rPr>
                <w:b/>
                <w:bCs/>
              </w:rPr>
              <w:t>.</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421E3384" w:rsidR="00E266A0" w:rsidRDefault="00343702" w:rsidP="00D86122">
            <w:pPr>
              <w:spacing w:after="0" w:line="259" w:lineRule="auto"/>
              <w:jc w:val="center"/>
              <w:rPr>
                <w:b/>
                <w:bCs/>
                <w:color w:val="FF0000"/>
              </w:rPr>
            </w:pPr>
            <w:r>
              <w:rPr>
                <w:b/>
                <w:bCs/>
                <w:color w:val="FF0000"/>
              </w:rPr>
              <w:t>Module 2</w:t>
            </w:r>
            <w:r w:rsidR="00E41E41">
              <w:rPr>
                <w:b/>
                <w:bCs/>
                <w:color w:val="FF0000"/>
              </w:rPr>
              <w:t>3</w:t>
            </w:r>
          </w:p>
          <w:p w14:paraId="4E1D53EF" w14:textId="77777777" w:rsidR="00E41E41" w:rsidRDefault="00E41E41" w:rsidP="00C15F2E">
            <w:pPr>
              <w:spacing w:after="0" w:line="259" w:lineRule="auto"/>
              <w:rPr>
                <w:b/>
                <w:bCs/>
                <w:color w:val="FF0000"/>
              </w:rPr>
            </w:pPr>
          </w:p>
          <w:p w14:paraId="1D7D62F2" w14:textId="35531611" w:rsidR="00E41E41" w:rsidRPr="00D86122" w:rsidRDefault="00197CF7" w:rsidP="007B4D73">
            <w:pPr>
              <w:spacing w:after="0" w:line="259" w:lineRule="auto"/>
              <w:jc w:val="center"/>
              <w:rPr>
                <w:b/>
                <w:bCs/>
                <w:color w:val="FF0000"/>
              </w:rPr>
            </w:pPr>
            <w:r>
              <w:rPr>
                <w:b/>
                <w:bCs/>
                <w:color w:val="FF0000"/>
              </w:rPr>
              <w:t>Vocabulary</w:t>
            </w:r>
          </w:p>
        </w:tc>
        <w:tc>
          <w:tcPr>
            <w:tcW w:w="2340" w:type="dxa"/>
            <w:gridSpan w:val="3"/>
            <w:tcBorders>
              <w:top w:val="single" w:sz="4" w:space="0" w:color="auto"/>
              <w:bottom w:val="single" w:sz="4" w:space="0" w:color="auto"/>
              <w:right w:val="single" w:sz="4" w:space="0" w:color="auto"/>
            </w:tcBorders>
          </w:tcPr>
          <w:p w14:paraId="741CE605" w14:textId="0F65AFA3" w:rsidR="00837AF9" w:rsidRDefault="00343702" w:rsidP="00E5296E">
            <w:pPr>
              <w:spacing w:after="0"/>
              <w:jc w:val="center"/>
              <w:rPr>
                <w:b/>
                <w:bCs/>
                <w:color w:val="92D050"/>
              </w:rPr>
            </w:pPr>
            <w:r>
              <w:rPr>
                <w:b/>
                <w:bCs/>
                <w:color w:val="92D050"/>
              </w:rPr>
              <w:t>Module 2</w:t>
            </w:r>
            <w:r w:rsidR="00E41E41">
              <w:rPr>
                <w:b/>
                <w:bCs/>
                <w:color w:val="92D050"/>
              </w:rPr>
              <w:t>3</w:t>
            </w:r>
          </w:p>
          <w:p w14:paraId="29454871" w14:textId="77777777" w:rsidR="00E41E41" w:rsidRDefault="00E41E41" w:rsidP="00C15F2E">
            <w:pPr>
              <w:spacing w:after="0"/>
              <w:rPr>
                <w:b/>
                <w:bCs/>
                <w:color w:val="92D050"/>
              </w:rPr>
            </w:pPr>
          </w:p>
          <w:p w14:paraId="6E499A74" w14:textId="466350FC" w:rsidR="00E41E41" w:rsidRPr="0005070E" w:rsidRDefault="00197CF7" w:rsidP="007B4D73">
            <w:pPr>
              <w:spacing w:after="0"/>
              <w:jc w:val="center"/>
              <w:rPr>
                <w:b/>
                <w:bCs/>
                <w:color w:val="92D050"/>
              </w:rPr>
            </w:pPr>
            <w:r>
              <w:rPr>
                <w:b/>
                <w:bCs/>
                <w:color w:val="92D050"/>
              </w:rPr>
              <w:t>Causes of WWI PP w/guided notes</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3727DF8C"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w:t>
            </w:r>
            <w:r w:rsidR="00E41E41">
              <w:rPr>
                <w:b/>
                <w:bCs/>
                <w:color w:val="00B0F0"/>
              </w:rPr>
              <w:t>3</w:t>
            </w:r>
          </w:p>
          <w:p w14:paraId="20D11935" w14:textId="77777777" w:rsidR="000549A2" w:rsidRDefault="000549A2" w:rsidP="00C15F2E">
            <w:pPr>
              <w:spacing w:after="0" w:line="259" w:lineRule="auto"/>
              <w:rPr>
                <w:b/>
                <w:bCs/>
                <w:color w:val="00B0F0"/>
              </w:rPr>
            </w:pPr>
          </w:p>
          <w:p w14:paraId="0414BEF4" w14:textId="0C62792D" w:rsidR="000549A2" w:rsidRPr="00E266A0" w:rsidRDefault="00197CF7" w:rsidP="007B4D73">
            <w:pPr>
              <w:spacing w:after="0" w:line="259" w:lineRule="auto"/>
              <w:jc w:val="center"/>
              <w:rPr>
                <w:b/>
                <w:bCs/>
                <w:color w:val="00B0F0"/>
              </w:rPr>
            </w:pPr>
            <w:r>
              <w:rPr>
                <w:b/>
                <w:bCs/>
                <w:color w:val="00B0F0"/>
              </w:rPr>
              <w:t>WWI Leader chart</w:t>
            </w:r>
          </w:p>
        </w:tc>
        <w:tc>
          <w:tcPr>
            <w:tcW w:w="2250" w:type="dxa"/>
            <w:gridSpan w:val="2"/>
            <w:tcBorders>
              <w:top w:val="single" w:sz="4" w:space="0" w:color="auto"/>
              <w:bottom w:val="single" w:sz="4" w:space="0" w:color="auto"/>
              <w:right w:val="single" w:sz="4" w:space="0" w:color="auto"/>
            </w:tcBorders>
          </w:tcPr>
          <w:p w14:paraId="7E6D3A78" w14:textId="1A312755" w:rsidR="00430932" w:rsidRDefault="00430932" w:rsidP="00E5296E">
            <w:pPr>
              <w:spacing w:after="0"/>
              <w:jc w:val="center"/>
              <w:rPr>
                <w:b/>
                <w:bCs/>
                <w:color w:val="FFC000"/>
              </w:rPr>
            </w:pPr>
            <w:r>
              <w:rPr>
                <w:b/>
                <w:bCs/>
                <w:color w:val="FFC000"/>
              </w:rPr>
              <w:t xml:space="preserve">Module </w:t>
            </w:r>
            <w:r w:rsidR="00343702">
              <w:rPr>
                <w:b/>
                <w:bCs/>
                <w:color w:val="FFC000"/>
              </w:rPr>
              <w:t>2</w:t>
            </w:r>
            <w:r w:rsidR="00E41E41">
              <w:rPr>
                <w:b/>
                <w:bCs/>
                <w:color w:val="FFC000"/>
              </w:rPr>
              <w:t>3</w:t>
            </w:r>
          </w:p>
          <w:p w14:paraId="2074D3B0" w14:textId="77777777" w:rsidR="000549A2" w:rsidRDefault="000549A2" w:rsidP="00C15F2E">
            <w:pPr>
              <w:spacing w:after="0"/>
              <w:rPr>
                <w:b/>
                <w:bCs/>
                <w:color w:val="FFC000"/>
              </w:rPr>
            </w:pPr>
          </w:p>
          <w:p w14:paraId="2AEE39B5" w14:textId="19891289" w:rsidR="000549A2" w:rsidRPr="0005070E" w:rsidRDefault="00197CF7" w:rsidP="000F6938">
            <w:pPr>
              <w:spacing w:after="0"/>
              <w:jc w:val="center"/>
              <w:rPr>
                <w:b/>
                <w:bCs/>
                <w:color w:val="FFC000"/>
              </w:rPr>
            </w:pPr>
            <w:r>
              <w:rPr>
                <w:b/>
                <w:bCs/>
                <w:color w:val="FFC000"/>
              </w:rPr>
              <w:t>WWI Reading</w:t>
            </w:r>
          </w:p>
        </w:tc>
        <w:tc>
          <w:tcPr>
            <w:tcW w:w="2340" w:type="dxa"/>
            <w:tcBorders>
              <w:top w:val="single" w:sz="4" w:space="0" w:color="auto"/>
              <w:bottom w:val="single" w:sz="4" w:space="0" w:color="auto"/>
              <w:right w:val="single" w:sz="4" w:space="0" w:color="auto"/>
            </w:tcBorders>
          </w:tcPr>
          <w:p w14:paraId="1028AEE5" w14:textId="2F3ACE22" w:rsidR="003E0F90" w:rsidRDefault="00934425" w:rsidP="0F3B8D92">
            <w:pPr>
              <w:spacing w:after="0"/>
              <w:jc w:val="center"/>
              <w:rPr>
                <w:b/>
                <w:bCs/>
                <w:color w:val="7030A0"/>
              </w:rPr>
            </w:pPr>
            <w:r w:rsidRPr="0F3B8D92">
              <w:rPr>
                <w:b/>
                <w:bCs/>
                <w:color w:val="7030A0"/>
              </w:rPr>
              <w:t xml:space="preserve">Module </w:t>
            </w:r>
            <w:r w:rsidR="00343702">
              <w:rPr>
                <w:b/>
                <w:bCs/>
                <w:color w:val="7030A0"/>
              </w:rPr>
              <w:t>2</w:t>
            </w:r>
            <w:r w:rsidR="00E41E41">
              <w:rPr>
                <w:b/>
                <w:bCs/>
                <w:color w:val="7030A0"/>
              </w:rPr>
              <w:t>3</w:t>
            </w:r>
          </w:p>
          <w:p w14:paraId="78C2878E" w14:textId="77777777" w:rsidR="000549A2" w:rsidRDefault="000549A2" w:rsidP="00C15F2E">
            <w:pPr>
              <w:spacing w:after="0"/>
              <w:rPr>
                <w:b/>
                <w:bCs/>
                <w:color w:val="7030A0"/>
              </w:rPr>
            </w:pPr>
          </w:p>
          <w:p w14:paraId="032D81C9" w14:textId="4D1A223D" w:rsidR="0012106A" w:rsidRPr="00C55FA4" w:rsidRDefault="00197CF7" w:rsidP="00CB6D11">
            <w:pPr>
              <w:spacing w:after="0"/>
              <w:jc w:val="center"/>
              <w:rPr>
                <w:b/>
                <w:bCs/>
                <w:color w:val="7030A0"/>
              </w:rPr>
            </w:pPr>
            <w:r w:rsidRPr="00197CF7">
              <w:rPr>
                <w:b/>
                <w:bCs/>
                <w:color w:val="7030A0"/>
              </w:rPr>
              <w:t>Trench Warfare gallery walk</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230B65E0" w14:textId="081AE712" w:rsidR="007B4D73" w:rsidRDefault="007B4D73" w:rsidP="00FD1930">
            <w:pPr>
              <w:spacing w:after="0"/>
              <w:rPr>
                <w:b/>
                <w:bCs/>
                <w:color w:val="FF0000"/>
              </w:rPr>
            </w:pPr>
            <w:r w:rsidRPr="007B4D73">
              <w:rPr>
                <w:b/>
                <w:bCs/>
                <w:color w:val="FF0000"/>
              </w:rPr>
              <w:t xml:space="preserve">Students will </w:t>
            </w:r>
            <w:r w:rsidR="00197CF7">
              <w:rPr>
                <w:b/>
                <w:bCs/>
                <w:color w:val="FF0000"/>
              </w:rPr>
              <w:t>define vocabulary associated with the standard.</w:t>
            </w:r>
          </w:p>
          <w:p w14:paraId="539A1871" w14:textId="6E123080" w:rsidR="00E86D0D" w:rsidRDefault="00E86D0D" w:rsidP="0F3B8D92">
            <w:pPr>
              <w:spacing w:after="0" w:line="259" w:lineRule="auto"/>
              <w:rPr>
                <w:b/>
                <w:bCs/>
                <w:color w:val="00B050"/>
              </w:rPr>
            </w:pPr>
            <w:r w:rsidRPr="00E86D0D">
              <w:rPr>
                <w:b/>
                <w:bCs/>
                <w:color w:val="00B050"/>
              </w:rPr>
              <w:t xml:space="preserve">Students will </w:t>
            </w:r>
            <w:r w:rsidR="00197CF7">
              <w:rPr>
                <w:b/>
                <w:bCs/>
                <w:color w:val="00B050"/>
              </w:rPr>
              <w:t>identify the causes of WWI</w:t>
            </w:r>
          </w:p>
          <w:p w14:paraId="61235CD9" w14:textId="2639E10A" w:rsidR="00DC5051" w:rsidRDefault="003275B7" w:rsidP="0F3B8D92">
            <w:pPr>
              <w:spacing w:after="0" w:line="259" w:lineRule="auto"/>
              <w:rPr>
                <w:b/>
                <w:bCs/>
                <w:color w:val="00B0F0"/>
              </w:rPr>
            </w:pPr>
            <w:r w:rsidRPr="003275B7">
              <w:rPr>
                <w:b/>
                <w:bCs/>
                <w:color w:val="00B050"/>
              </w:rPr>
              <w:t xml:space="preserve"> </w:t>
            </w:r>
            <w:r w:rsidR="00E86D0D">
              <w:t xml:space="preserve"> </w:t>
            </w:r>
            <w:r w:rsidR="00E86D0D" w:rsidRPr="00E86D0D">
              <w:rPr>
                <w:b/>
                <w:bCs/>
                <w:color w:val="00B0F0"/>
              </w:rPr>
              <w:t>Students will</w:t>
            </w:r>
            <w:r w:rsidR="00197CF7">
              <w:rPr>
                <w:b/>
                <w:bCs/>
                <w:color w:val="00B0F0"/>
              </w:rPr>
              <w:t xml:space="preserve"> identify the leaders of WWI</w:t>
            </w:r>
          </w:p>
          <w:p w14:paraId="5791D386" w14:textId="30C0BF4C" w:rsidR="00E86D0D" w:rsidRDefault="00E86D0D" w:rsidP="0F3B8D92">
            <w:pPr>
              <w:spacing w:after="0" w:line="259" w:lineRule="auto"/>
              <w:rPr>
                <w:b/>
                <w:bCs/>
                <w:color w:val="FFC000"/>
              </w:rPr>
            </w:pPr>
            <w:r w:rsidRPr="00E86D0D">
              <w:rPr>
                <w:b/>
                <w:bCs/>
                <w:color w:val="FFC000"/>
              </w:rPr>
              <w:t xml:space="preserve">Students will </w:t>
            </w:r>
            <w:r w:rsidR="00197CF7">
              <w:rPr>
                <w:b/>
                <w:bCs/>
                <w:color w:val="FFC000"/>
              </w:rPr>
              <w:t>analyze a document on WWI</w:t>
            </w:r>
            <w:r>
              <w:rPr>
                <w:b/>
                <w:bCs/>
                <w:color w:val="FFC000"/>
              </w:rPr>
              <w:t xml:space="preserve"> </w:t>
            </w:r>
          </w:p>
          <w:p w14:paraId="30FBDEEA" w14:textId="7694F7E6" w:rsidR="00934425" w:rsidRPr="00EC219B" w:rsidRDefault="00E86D0D" w:rsidP="0F3B8D92">
            <w:pPr>
              <w:spacing w:after="0" w:line="259" w:lineRule="auto"/>
              <w:rPr>
                <w:b/>
                <w:bCs/>
                <w:color w:val="7030A0"/>
              </w:rPr>
            </w:pPr>
            <w:r w:rsidRPr="00E86D0D">
              <w:rPr>
                <w:b/>
                <w:bCs/>
                <w:color w:val="7030A0"/>
              </w:rPr>
              <w:t xml:space="preserve">Students will </w:t>
            </w:r>
            <w:r w:rsidR="00197CF7">
              <w:rPr>
                <w:b/>
                <w:bCs/>
                <w:color w:val="7030A0"/>
              </w:rPr>
              <w:t>analyze the impact of trench warfare</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t>True/False</w:t>
            </w:r>
          </w:p>
          <w:p w14:paraId="68844E83" w14:textId="60694E42" w:rsidR="00EC4982" w:rsidRDefault="00CB6D11" w:rsidP="00934425">
            <w:pPr>
              <w:spacing w:after="0"/>
              <w:rPr>
                <w:b/>
                <w:bCs/>
                <w:color w:val="7030A0"/>
              </w:rPr>
            </w:pPr>
            <w:r>
              <w:rPr>
                <w:b/>
                <w:bCs/>
                <w:color w:val="FFC000"/>
              </w:rPr>
              <w:t>$5 summary</w:t>
            </w:r>
          </w:p>
          <w:p w14:paraId="36C4E8A8" w14:textId="628E88AD" w:rsidR="00FD1930" w:rsidRPr="00432193" w:rsidRDefault="00CB6D11" w:rsidP="0F3B8D92">
            <w:pPr>
              <w:spacing w:after="0" w:line="259" w:lineRule="auto"/>
            </w:pPr>
            <w:r>
              <w:rPr>
                <w:b/>
                <w:bCs/>
                <w:color w:val="7030A0"/>
              </w:rPr>
              <w:t>Postcards from the Edge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lastRenderedPageBreak/>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011995BE" w:rsidR="00CB5A66" w:rsidRPr="001D3225" w:rsidRDefault="00673B14" w:rsidP="00FD1930">
            <w:pPr>
              <w:spacing w:after="0"/>
              <w:rPr>
                <w:b/>
                <w:bCs/>
              </w:rPr>
            </w:pPr>
            <w:r w:rsidRPr="00E41E41">
              <w:t>Describe the impact of European nationalism and Western imperialism as forces of global transformation, including the unification of Italy and Germany, the rise of Japan's power in East Asia, economic roots of imperialism, imperialist ideology, colonialism and national rivalries, and United States' imperialism.</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7CCA2546" w:rsidR="00CB5A66" w:rsidRPr="001D3225" w:rsidRDefault="00A04093" w:rsidP="00FD1930">
            <w:pPr>
              <w:spacing w:after="0"/>
              <w:rPr>
                <w:b/>
                <w:bCs/>
              </w:rPr>
            </w:pPr>
            <w:r>
              <w:rPr>
                <w:b/>
                <w:bCs/>
              </w:rPr>
              <w:t xml:space="preserve">Examining the economic, social, political, and environmental causes and effects of </w:t>
            </w:r>
            <w:r w:rsidR="00673B14">
              <w:rPr>
                <w:b/>
                <w:bCs/>
              </w:rPr>
              <w:t>imperialism.</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374B" w14:textId="77777777" w:rsidR="008308A4" w:rsidRDefault="008308A4" w:rsidP="00947B76">
      <w:pPr>
        <w:spacing w:after="0"/>
      </w:pPr>
      <w:r>
        <w:separator/>
      </w:r>
    </w:p>
  </w:endnote>
  <w:endnote w:type="continuationSeparator" w:id="0">
    <w:p w14:paraId="09C575E5" w14:textId="77777777" w:rsidR="008308A4" w:rsidRDefault="008308A4"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997D" w14:textId="77777777" w:rsidR="008308A4" w:rsidRDefault="008308A4" w:rsidP="00947B76">
      <w:pPr>
        <w:spacing w:after="0"/>
      </w:pPr>
      <w:r>
        <w:separator/>
      </w:r>
    </w:p>
  </w:footnote>
  <w:footnote w:type="continuationSeparator" w:id="0">
    <w:p w14:paraId="294D0E5C" w14:textId="77777777" w:rsidR="008308A4" w:rsidRDefault="008308A4"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549A2"/>
    <w:rsid w:val="00081169"/>
    <w:rsid w:val="00083F1E"/>
    <w:rsid w:val="00087D44"/>
    <w:rsid w:val="0009497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97CF7"/>
    <w:rsid w:val="001A20DC"/>
    <w:rsid w:val="001B7807"/>
    <w:rsid w:val="001C2083"/>
    <w:rsid w:val="001C602A"/>
    <w:rsid w:val="001C7B7B"/>
    <w:rsid w:val="001D15AF"/>
    <w:rsid w:val="001D3225"/>
    <w:rsid w:val="001E16A8"/>
    <w:rsid w:val="001E6B60"/>
    <w:rsid w:val="001F03AF"/>
    <w:rsid w:val="00205DD5"/>
    <w:rsid w:val="00207A9E"/>
    <w:rsid w:val="00216FD8"/>
    <w:rsid w:val="00223B2D"/>
    <w:rsid w:val="0023145A"/>
    <w:rsid w:val="00231E36"/>
    <w:rsid w:val="0023552C"/>
    <w:rsid w:val="00240150"/>
    <w:rsid w:val="002413B9"/>
    <w:rsid w:val="00256BA1"/>
    <w:rsid w:val="0026467B"/>
    <w:rsid w:val="0026757D"/>
    <w:rsid w:val="00273B95"/>
    <w:rsid w:val="0028327F"/>
    <w:rsid w:val="00285342"/>
    <w:rsid w:val="0029293D"/>
    <w:rsid w:val="00296659"/>
    <w:rsid w:val="00296E7A"/>
    <w:rsid w:val="002A1E24"/>
    <w:rsid w:val="002C438F"/>
    <w:rsid w:val="002C5CF2"/>
    <w:rsid w:val="0030198B"/>
    <w:rsid w:val="0030670F"/>
    <w:rsid w:val="003124C0"/>
    <w:rsid w:val="003131A2"/>
    <w:rsid w:val="0032315C"/>
    <w:rsid w:val="00325274"/>
    <w:rsid w:val="003275B7"/>
    <w:rsid w:val="00342600"/>
    <w:rsid w:val="00343702"/>
    <w:rsid w:val="003446D8"/>
    <w:rsid w:val="00363283"/>
    <w:rsid w:val="00375038"/>
    <w:rsid w:val="00375E54"/>
    <w:rsid w:val="00384332"/>
    <w:rsid w:val="003854E0"/>
    <w:rsid w:val="00393EF7"/>
    <w:rsid w:val="003A5BBC"/>
    <w:rsid w:val="003A74AA"/>
    <w:rsid w:val="003B0CF1"/>
    <w:rsid w:val="003B1DDF"/>
    <w:rsid w:val="003B6616"/>
    <w:rsid w:val="003C27F0"/>
    <w:rsid w:val="003C2BB8"/>
    <w:rsid w:val="003D7357"/>
    <w:rsid w:val="003E0F90"/>
    <w:rsid w:val="003E111F"/>
    <w:rsid w:val="003F5443"/>
    <w:rsid w:val="00413A3D"/>
    <w:rsid w:val="00426D00"/>
    <w:rsid w:val="00430932"/>
    <w:rsid w:val="00432193"/>
    <w:rsid w:val="0043669E"/>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A44"/>
    <w:rsid w:val="006233AC"/>
    <w:rsid w:val="00625657"/>
    <w:rsid w:val="00636DBD"/>
    <w:rsid w:val="0064358C"/>
    <w:rsid w:val="00647E99"/>
    <w:rsid w:val="00653B90"/>
    <w:rsid w:val="00664798"/>
    <w:rsid w:val="006679E2"/>
    <w:rsid w:val="00673B14"/>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5BD5"/>
    <w:rsid w:val="00730347"/>
    <w:rsid w:val="00740D5C"/>
    <w:rsid w:val="00742326"/>
    <w:rsid w:val="00767E4F"/>
    <w:rsid w:val="0078046A"/>
    <w:rsid w:val="007A09DB"/>
    <w:rsid w:val="007B0555"/>
    <w:rsid w:val="007B4D73"/>
    <w:rsid w:val="007B5B4B"/>
    <w:rsid w:val="007C02D3"/>
    <w:rsid w:val="007C3C76"/>
    <w:rsid w:val="007F4DF3"/>
    <w:rsid w:val="00801B23"/>
    <w:rsid w:val="00827101"/>
    <w:rsid w:val="008308A4"/>
    <w:rsid w:val="00837AF9"/>
    <w:rsid w:val="008567C9"/>
    <w:rsid w:val="00864F98"/>
    <w:rsid w:val="008751EC"/>
    <w:rsid w:val="00881BFC"/>
    <w:rsid w:val="00885FC9"/>
    <w:rsid w:val="00886A5C"/>
    <w:rsid w:val="0089139C"/>
    <w:rsid w:val="00891575"/>
    <w:rsid w:val="00891B86"/>
    <w:rsid w:val="00891E74"/>
    <w:rsid w:val="00892E58"/>
    <w:rsid w:val="0089712C"/>
    <w:rsid w:val="008B52A9"/>
    <w:rsid w:val="008C086E"/>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B1705"/>
    <w:rsid w:val="009B1EA9"/>
    <w:rsid w:val="009C02FA"/>
    <w:rsid w:val="009C2D1D"/>
    <w:rsid w:val="009C311A"/>
    <w:rsid w:val="009D7CDA"/>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27E53"/>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15F2E"/>
    <w:rsid w:val="00C33460"/>
    <w:rsid w:val="00C46F81"/>
    <w:rsid w:val="00C55FA4"/>
    <w:rsid w:val="00C72B51"/>
    <w:rsid w:val="00C85AF4"/>
    <w:rsid w:val="00C9032B"/>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5595"/>
    <w:rsid w:val="00DC1AF3"/>
    <w:rsid w:val="00DC4B10"/>
    <w:rsid w:val="00DC5051"/>
    <w:rsid w:val="00DC60AD"/>
    <w:rsid w:val="00DE44EE"/>
    <w:rsid w:val="00DF1156"/>
    <w:rsid w:val="00E01653"/>
    <w:rsid w:val="00E12613"/>
    <w:rsid w:val="00E1676C"/>
    <w:rsid w:val="00E20F40"/>
    <w:rsid w:val="00E266A0"/>
    <w:rsid w:val="00E3722A"/>
    <w:rsid w:val="00E41E41"/>
    <w:rsid w:val="00E5296E"/>
    <w:rsid w:val="00E6062B"/>
    <w:rsid w:val="00E736D5"/>
    <w:rsid w:val="00E77EFF"/>
    <w:rsid w:val="00E86D0D"/>
    <w:rsid w:val="00EA64AE"/>
    <w:rsid w:val="00EB303F"/>
    <w:rsid w:val="00EC219B"/>
    <w:rsid w:val="00EC4073"/>
    <w:rsid w:val="00EC4982"/>
    <w:rsid w:val="00ED1FFE"/>
    <w:rsid w:val="00EE0ADF"/>
    <w:rsid w:val="00EF34B0"/>
    <w:rsid w:val="00EF666C"/>
    <w:rsid w:val="00F21FE0"/>
    <w:rsid w:val="00F304A2"/>
    <w:rsid w:val="00F34979"/>
    <w:rsid w:val="00F6135C"/>
    <w:rsid w:val="00F62E3D"/>
    <w:rsid w:val="00F64C26"/>
    <w:rsid w:val="00F74AA7"/>
    <w:rsid w:val="00F80A87"/>
    <w:rsid w:val="00F82181"/>
    <w:rsid w:val="00FA276E"/>
    <w:rsid w:val="00FA3759"/>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5</cp:revision>
  <cp:lastPrinted>2025-02-24T15:57:00Z</cp:lastPrinted>
  <dcterms:created xsi:type="dcterms:W3CDTF">2025-02-26T19:35:00Z</dcterms:created>
  <dcterms:modified xsi:type="dcterms:W3CDTF">2025-03-10T02:23:00Z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