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3B7B" w14:textId="77777777" w:rsidR="00BC5302" w:rsidRDefault="009F6D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89E0B" wp14:editId="3912855A">
                <wp:simplePos x="0" y="0"/>
                <wp:positionH relativeFrom="column">
                  <wp:posOffset>771525</wp:posOffset>
                </wp:positionH>
                <wp:positionV relativeFrom="paragraph">
                  <wp:posOffset>675640</wp:posOffset>
                </wp:positionV>
                <wp:extent cx="6305550" cy="8753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75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D76B" w14:textId="6F918B3D" w:rsidR="007D41B3" w:rsidRPr="001D6BB1" w:rsidRDefault="007D41B3" w:rsidP="0033590A">
                            <w:pPr>
                              <w:rPr>
                                <w:rFonts w:ascii="KAHighway Med" w:eastAsia="Times New Roman" w:hAnsi="KAHighway Med" w:cs="Arial"/>
                                <w:sz w:val="52"/>
                                <w:szCs w:val="52"/>
                              </w:rPr>
                            </w:pP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Mrs. </w:t>
                            </w:r>
                            <w:r w:rsidR="001D6BB1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Ball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's &amp; M</w:t>
                            </w:r>
                            <w:r w:rsidR="001D6BB1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r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s. P</w:t>
                            </w:r>
                            <w:r w:rsidR="001D6BB1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ouncey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>’s</w:t>
                            </w:r>
                          </w:p>
                          <w:p w14:paraId="6F18D794" w14:textId="2DDF85E1" w:rsidR="001D6BB1" w:rsidRPr="001D6BB1" w:rsidRDefault="00C80BAE" w:rsidP="001D6BB1">
                            <w:pPr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Supply List </w:t>
                            </w:r>
                          </w:p>
                          <w:p w14:paraId="1D2DE426" w14:textId="29B71B91" w:rsidR="00C80BAE" w:rsidRPr="001D6BB1" w:rsidRDefault="00CE3C4C" w:rsidP="00471A4F">
                            <w:pPr>
                              <w:ind w:firstLine="720"/>
                              <w:jc w:val="left"/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For the past three years,</w:t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COVID relief funds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made it possible for </w:t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Autauga County Schools to purchase ALL school supplies for students in the distric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.  </w:t>
                            </w:r>
                            <w:r w:rsidR="004559D0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Unfortunately, t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hese additional federal funds are now gone since the pandemic has ended.  </w:t>
                            </w:r>
                            <w:r w:rsidR="00471A4F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This year, </w:t>
                            </w:r>
                            <w:r w:rsidR="00471A4F" w:rsidRPr="001D6BB1">
                              <w:rPr>
                                <w:rFonts w:ascii="KAHighway Med" w:eastAsia="Times New Roman" w:hAnsi="KAHighway Med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ome</w:t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of y</w:t>
                            </w:r>
                            <w:r w:rsidR="00CA6CD0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our child’s day-to-day school supplies will be provide</w:t>
                            </w:r>
                            <w:r w:rsidR="004D1701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d </w:t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through allocated funds given to us from the Autauga County Board of Education.</w:t>
                            </w:r>
                            <w:r w:rsidR="004D1701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6CD0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="00C80BA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 However, there are additional supplies that 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are still needed.  These supplies are now the responsibility of the student’s family again beginning this school year. </w:t>
                            </w:r>
                            <w:r w:rsidR="00882BB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Thank you so much for your </w:t>
                            </w:r>
                            <w:r w:rsidR="004559D0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understanding and </w:t>
                            </w:r>
                            <w:r w:rsidR="00882BBE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support</w:t>
                            </w:r>
                            <w:r w:rsidR="00471A4F"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DC23E19" w14:textId="1EDAD3FE" w:rsidR="00471A4F" w:rsidRPr="001D6BB1" w:rsidRDefault="00471A4F" w:rsidP="00471A4F">
                            <w:pPr>
                              <w:ind w:firstLine="720"/>
                              <w:jc w:val="left"/>
                              <w:rPr>
                                <w:rFonts w:ascii="KAHighway Med" w:eastAsia="Times New Roman" w:hAnsi="KAHighway Med" w:cs="Arial"/>
                                <w:sz w:val="32"/>
                                <w:szCs w:val="32"/>
                              </w:rPr>
                            </w:pPr>
                            <w:r w:rsidRPr="001D6BB1">
                              <w:rPr>
                                <w:rFonts w:ascii="KAHighway Med" w:eastAsia="Times New Roman" w:hAnsi="KAHighway Med" w:cs="Arial"/>
                                <w:sz w:val="32"/>
                                <w:szCs w:val="32"/>
                              </w:rPr>
                              <w:t xml:space="preserve">Supplies on the first day of school can be a handful, so please 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bring the following items to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bCs/>
                                <w:sz w:val="32"/>
                                <w:szCs w:val="32"/>
                                <w:u w:val="single"/>
                              </w:rPr>
                              <w:t>orientation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r w:rsidRPr="001D6BB1">
                              <w:rPr>
                                <w:rFonts w:ascii="KAHighway Med" w:eastAsia="Times New Roman" w:hAnsi="KAHighway Med" w:cs="Arial"/>
                                <w:sz w:val="32"/>
                                <w:szCs w:val="32"/>
                              </w:rPr>
                              <w:t xml:space="preserve"> This will allow us to organize supplies and prepare for the first day of school. Most supplies will be used by both classes and shared throughout the school year.</w:t>
                            </w:r>
                          </w:p>
                          <w:p w14:paraId="4C038293" w14:textId="3DB5304C" w:rsidR="00471A4F" w:rsidRPr="001D6BB1" w:rsidRDefault="00471A4F" w:rsidP="00471A4F">
                            <w:pPr>
                              <w:rPr>
                                <w:rFonts w:ascii="KAHighway Med" w:eastAsia="Times New Roman" w:hAnsi="KAHighway Med" w:cs="Arial"/>
                                <w:sz w:val="24"/>
                                <w:szCs w:val="24"/>
                              </w:rPr>
                            </w:pPr>
                          </w:p>
                          <w:p w14:paraId="46827EFE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KAHighway Med" w:hAnsi="KAHighway M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2 reams of white copy paper </w:t>
                            </w:r>
                          </w:p>
                          <w:p w14:paraId="431CFF4F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A large pack of #2 pre-sharpened pencils (not mechanical) </w:t>
                            </w:r>
                          </w:p>
                          <w:p w14:paraId="76357E57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1 pack of wide-ruled notebook paper </w:t>
                            </w:r>
                          </w:p>
                          <w:p w14:paraId="1E56A878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1 box of tissues</w:t>
                            </w:r>
                          </w:p>
                          <w:p w14:paraId="2A435C8E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1 large bottle of hand sanitizer </w:t>
                            </w:r>
                          </w:p>
                          <w:p w14:paraId="10A3950A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2 rolls of paper towels</w:t>
                            </w:r>
                          </w:p>
                          <w:p w14:paraId="0A3413BF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1 pack of bright colored copy paper </w:t>
                            </w:r>
                          </w:p>
                          <w:p w14:paraId="3C8EAD3C" w14:textId="77777777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3 containers of Clorox Wipes </w:t>
                            </w:r>
                          </w:p>
                          <w:p w14:paraId="24E1D426" w14:textId="438A8B92" w:rsidR="00471A4F" w:rsidRPr="001D6BB1" w:rsidRDefault="00471A4F" w:rsidP="00471A4F">
                            <w:pPr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1 pack of white cardstock</w:t>
                            </w:r>
                          </w:p>
                          <w:p w14:paraId="6B0AA6DA" w14:textId="1C3012B9" w:rsidR="00471A4F" w:rsidRPr="001D6BB1" w:rsidRDefault="00471A4F" w:rsidP="00471A4F">
                            <w:pPr>
                              <w:rPr>
                                <w:rFonts w:ascii="KAHighway Med" w:eastAsia="Times New Roman" w:hAnsi="KAHighway Med" w:cs="Arial"/>
                                <w:sz w:val="40"/>
                                <w:szCs w:val="40"/>
                              </w:rPr>
                            </w:pP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D6BB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•</w:t>
                            </w:r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A STURDY pair of headphones labeled with your child’s name on it that will last all school year. (</w:t>
                            </w:r>
                            <w:proofErr w:type="gramStart"/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>no</w:t>
                            </w:r>
                            <w:proofErr w:type="gramEnd"/>
                            <w:r w:rsidRPr="001D6BB1">
                              <w:rPr>
                                <w:rFonts w:ascii="KAHighway Med" w:hAnsi="KAHighway Med"/>
                                <w:sz w:val="40"/>
                                <w:szCs w:val="40"/>
                              </w:rPr>
                              <w:t xml:space="preserve"> earbuds)</w:t>
                            </w:r>
                          </w:p>
                          <w:p w14:paraId="67388138" w14:textId="77777777" w:rsidR="00471A4F" w:rsidRPr="001D6BB1" w:rsidRDefault="00471A4F" w:rsidP="00C417AF">
                            <w:pPr>
                              <w:rPr>
                                <w:rFonts w:ascii="KAHighway Med" w:eastAsia="Times New Roman" w:hAnsi="KAHighway Med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30B1F6" w14:textId="77777777" w:rsidR="00D51F54" w:rsidRPr="001D6BB1" w:rsidRDefault="00D51F54" w:rsidP="00D51F54">
                            <w:pPr>
                              <w:pStyle w:val="ListParagraph"/>
                              <w:ind w:left="1110"/>
                              <w:jc w:val="left"/>
                              <w:rPr>
                                <w:rFonts w:ascii="KG Miss Kindergarten" w:eastAsia="Times New Roman" w:hAnsi="KG Miss Kindergarten" w:cs="Arial"/>
                                <w:sz w:val="36"/>
                                <w:szCs w:val="36"/>
                              </w:rPr>
                            </w:pPr>
                          </w:p>
                          <w:p w14:paraId="40576623" w14:textId="77777777" w:rsidR="007D41B3" w:rsidRPr="00471A4F" w:rsidRDefault="007D41B3" w:rsidP="007D41B3">
                            <w:pPr>
                              <w:jc w:val="left"/>
                              <w:rPr>
                                <w:rFonts w:ascii="KG Miss Kindergarten" w:eastAsia="Times New Roman" w:hAnsi="KG Miss Kindergarten" w:cs="Arial"/>
                              </w:rPr>
                            </w:pPr>
                          </w:p>
                          <w:p w14:paraId="33088E6E" w14:textId="51C4EDB7" w:rsidR="0033590A" w:rsidRPr="00471A4F" w:rsidRDefault="007D41B3" w:rsidP="00CA6CD0">
                            <w:pPr>
                              <w:rPr>
                                <w:rFonts w:ascii="KG Miss Kindergarten" w:eastAsia="Times New Roman" w:hAnsi="KG Miss Kindergarten" w:cs="Arial"/>
                              </w:rPr>
                            </w:pPr>
                            <w:r w:rsidRPr="00471A4F">
                              <w:rPr>
                                <w:rFonts w:ascii="KG Miss Kindergarten" w:eastAsia="Times New Roman" w:hAnsi="KG Miss Kindergarten" w:cs="Cambria"/>
                              </w:rPr>
                              <w:t> </w:t>
                            </w:r>
                            <w:r w:rsidR="0033590A" w:rsidRPr="00471A4F">
                              <w:rPr>
                                <w:rFonts w:ascii="KG Miss Kindergarten" w:eastAsia="Times New Roman" w:hAnsi="KG Miss Kindergarten" w:cs="Arial"/>
                              </w:rPr>
                              <w:t xml:space="preserve"> </w:t>
                            </w:r>
                          </w:p>
                          <w:p w14:paraId="2BDD07D2" w14:textId="77777777" w:rsidR="009F6D9D" w:rsidRPr="00471A4F" w:rsidRDefault="009F6D9D" w:rsidP="009F6D9D">
                            <w:pPr>
                              <w:jc w:val="left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14:paraId="66637D4A" w14:textId="77777777" w:rsidR="007F367C" w:rsidRPr="00471A4F" w:rsidRDefault="007F3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89E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53.2pt;width:496.5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" filled="f" stroked="f">
                <v:textbox>
                  <w:txbxContent>
                    <w:p w14:paraId="76E7D76B" w14:textId="6F918B3D" w:rsidR="007D41B3" w:rsidRPr="001D6BB1" w:rsidRDefault="007D41B3" w:rsidP="0033590A">
                      <w:pPr>
                        <w:rPr>
                          <w:rFonts w:ascii="KAHighway Med" w:eastAsia="Times New Roman" w:hAnsi="KAHighway Med" w:cs="Arial"/>
                          <w:sz w:val="52"/>
                          <w:szCs w:val="52"/>
                        </w:rPr>
                      </w:pP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 xml:space="preserve">Mrs. </w:t>
                      </w:r>
                      <w:r w:rsidR="001D6BB1"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Ball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's &amp; M</w:t>
                      </w:r>
                      <w:r w:rsidR="001D6BB1"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r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s. P</w:t>
                      </w:r>
                      <w:r w:rsidR="001D6BB1"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ouncey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>’s</w:t>
                      </w:r>
                    </w:p>
                    <w:p w14:paraId="6F18D794" w14:textId="2DDF85E1" w:rsidR="001D6BB1" w:rsidRPr="001D6BB1" w:rsidRDefault="00C80BAE" w:rsidP="001D6BB1">
                      <w:pPr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52"/>
                          <w:szCs w:val="52"/>
                          <w:u w:val="single"/>
                        </w:rPr>
                        <w:t xml:space="preserve">Supply List </w:t>
                      </w:r>
                    </w:p>
                    <w:p w14:paraId="1D2DE426" w14:textId="29B71B91" w:rsidR="00C80BAE" w:rsidRPr="001D6BB1" w:rsidRDefault="00CE3C4C" w:rsidP="00471A4F">
                      <w:pPr>
                        <w:ind w:firstLine="720"/>
                        <w:jc w:val="left"/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</w:pP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For the past three years,</w:t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COVID relief funds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made it possible for </w:t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Autauga County Schools to purchase ALL school supplies for students in the distric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t</w:t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.  </w:t>
                      </w:r>
                      <w:r w:rsidR="004559D0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Unfortunately, t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hese additional federal funds are now gone since the pandemic has ended.  </w:t>
                      </w:r>
                      <w:r w:rsidR="00471A4F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This year, </w:t>
                      </w:r>
                      <w:r w:rsidR="00471A4F" w:rsidRPr="001D6BB1">
                        <w:rPr>
                          <w:rFonts w:ascii="KAHighway Med" w:eastAsia="Times New Roman" w:hAnsi="KAHighway Med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1D6BB1">
                        <w:rPr>
                          <w:rFonts w:ascii="KAHighway Med" w:eastAsia="Times New Roman" w:hAnsi="KAHighway Med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ome</w:t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of y</w:t>
                      </w:r>
                      <w:r w:rsidR="00CA6CD0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our child’s day-to-day school supplies will be provide</w:t>
                      </w:r>
                      <w:r w:rsidR="004D1701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d </w:t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through allocated funds given to us from the Autauga County Board of Education.</w:t>
                      </w:r>
                      <w:r w:rsidR="004D1701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A6CD0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sym w:font="Wingdings" w:char="F04A"/>
                      </w:r>
                      <w:r w:rsidR="00C80BA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 However, there are additional supplies that 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are still needed.  These supplies are now the responsibility of the student’s family again beginning this school year. </w:t>
                      </w:r>
                      <w:r w:rsidR="00882BB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Thank you so much for your </w:t>
                      </w:r>
                      <w:r w:rsidR="004559D0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understanding and </w:t>
                      </w:r>
                      <w:r w:rsidR="00882BBE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support</w:t>
                      </w:r>
                      <w:r w:rsidR="00471A4F"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>!</w:t>
                      </w:r>
                    </w:p>
                    <w:p w14:paraId="7DC23E19" w14:textId="1EDAD3FE" w:rsidR="00471A4F" w:rsidRPr="001D6BB1" w:rsidRDefault="00471A4F" w:rsidP="00471A4F">
                      <w:pPr>
                        <w:ind w:firstLine="720"/>
                        <w:jc w:val="left"/>
                        <w:rPr>
                          <w:rFonts w:ascii="KAHighway Med" w:eastAsia="Times New Roman" w:hAnsi="KAHighway Med" w:cs="Arial"/>
                          <w:sz w:val="32"/>
                          <w:szCs w:val="32"/>
                        </w:rPr>
                      </w:pPr>
                      <w:r w:rsidRPr="001D6BB1">
                        <w:rPr>
                          <w:rFonts w:ascii="KAHighway Med" w:eastAsia="Times New Roman" w:hAnsi="KAHighway Med" w:cs="Arial"/>
                          <w:sz w:val="32"/>
                          <w:szCs w:val="32"/>
                        </w:rPr>
                        <w:t xml:space="preserve">Supplies on the first day of school can be a handful, so please 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  <w:u w:val="single"/>
                        </w:rPr>
                        <w:t>bring the following items to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D6BB1">
                        <w:rPr>
                          <w:rFonts w:ascii="KAHighway Med" w:eastAsia="Times New Roman" w:hAnsi="KAHighway Med" w:cs="Arial"/>
                          <w:bCs/>
                          <w:sz w:val="32"/>
                          <w:szCs w:val="32"/>
                          <w:u w:val="single"/>
                        </w:rPr>
                        <w:t>orientation</w:t>
                      </w:r>
                      <w:r w:rsidRPr="001D6BB1">
                        <w:rPr>
                          <w:rFonts w:ascii="KAHighway Med" w:eastAsia="Times New Roman" w:hAnsi="KAHighway Med" w:cs="Arial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1D6BB1">
                        <w:rPr>
                          <w:rFonts w:ascii="KAHighway Med" w:eastAsia="Times New Roman" w:hAnsi="KAHighway Med" w:cs="Arial"/>
                          <w:sz w:val="32"/>
                          <w:szCs w:val="32"/>
                        </w:rPr>
                        <w:t xml:space="preserve"> This will allow us to organize supplies and prepare for the first day of school. Most supplies will be used by both classes and shared throughout the school year.</w:t>
                      </w:r>
                    </w:p>
                    <w:p w14:paraId="4C038293" w14:textId="3DB5304C" w:rsidR="00471A4F" w:rsidRPr="001D6BB1" w:rsidRDefault="00471A4F" w:rsidP="00471A4F">
                      <w:pPr>
                        <w:rPr>
                          <w:rFonts w:ascii="KAHighway Med" w:eastAsia="Times New Roman" w:hAnsi="KAHighway Med" w:cs="Arial"/>
                          <w:sz w:val="24"/>
                          <w:szCs w:val="24"/>
                        </w:rPr>
                      </w:pPr>
                    </w:p>
                    <w:p w14:paraId="46827EFE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KAHighway Med" w:hAnsi="KAHighway Med"/>
                          <w:sz w:val="24"/>
                          <w:szCs w:val="24"/>
                        </w:rPr>
                        <w:t xml:space="preserve"> </w:t>
                      </w:r>
                      <w:r w:rsidRPr="001D6BB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36"/>
                          <w:szCs w:val="36"/>
                        </w:rPr>
                        <w:t xml:space="preserve"> 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2 reams of white copy paper </w:t>
                      </w:r>
                    </w:p>
                    <w:p w14:paraId="431CFF4F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A large pack of #2 pre-sharpened pencils (not mechanical) </w:t>
                      </w:r>
                    </w:p>
                    <w:p w14:paraId="76357E57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1 pack of wide-ruled notebook paper </w:t>
                      </w:r>
                    </w:p>
                    <w:p w14:paraId="1E56A878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1 box of tissues</w:t>
                      </w:r>
                    </w:p>
                    <w:p w14:paraId="2A435C8E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</w:t>
                      </w: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1 large bottle of hand sanitizer </w:t>
                      </w:r>
                    </w:p>
                    <w:p w14:paraId="10A3950A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2 rolls of paper towels</w:t>
                      </w:r>
                    </w:p>
                    <w:p w14:paraId="0A3413BF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</w:t>
                      </w: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1 pack of bright colored copy paper </w:t>
                      </w:r>
                    </w:p>
                    <w:p w14:paraId="3C8EAD3C" w14:textId="77777777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3 containers of Clorox Wipes </w:t>
                      </w:r>
                    </w:p>
                    <w:p w14:paraId="24E1D426" w14:textId="438A8B92" w:rsidR="00471A4F" w:rsidRPr="001D6BB1" w:rsidRDefault="00471A4F" w:rsidP="00471A4F">
                      <w:pPr>
                        <w:rPr>
                          <w:rFonts w:ascii="KAHighway Med" w:hAnsi="KAHighway Med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1 pack of white cardstock</w:t>
                      </w:r>
                    </w:p>
                    <w:p w14:paraId="6B0AA6DA" w14:textId="1C3012B9" w:rsidR="00471A4F" w:rsidRPr="001D6BB1" w:rsidRDefault="00471A4F" w:rsidP="00471A4F">
                      <w:pPr>
                        <w:rPr>
                          <w:rFonts w:ascii="KAHighway Med" w:eastAsia="Times New Roman" w:hAnsi="KAHighway Med" w:cs="Arial"/>
                          <w:sz w:val="40"/>
                          <w:szCs w:val="40"/>
                        </w:rPr>
                      </w:pP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</w:t>
                      </w:r>
                      <w:r w:rsidRPr="001D6BB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•</w:t>
                      </w:r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A STURDY pair of headphones labeled with your child’s name on it that will last all school year. (</w:t>
                      </w:r>
                      <w:proofErr w:type="gramStart"/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>no</w:t>
                      </w:r>
                      <w:proofErr w:type="gramEnd"/>
                      <w:r w:rsidRPr="001D6BB1">
                        <w:rPr>
                          <w:rFonts w:ascii="KAHighway Med" w:hAnsi="KAHighway Med"/>
                          <w:sz w:val="40"/>
                          <w:szCs w:val="40"/>
                        </w:rPr>
                        <w:t xml:space="preserve"> earbuds)</w:t>
                      </w:r>
                    </w:p>
                    <w:p w14:paraId="67388138" w14:textId="77777777" w:rsidR="00471A4F" w:rsidRPr="001D6BB1" w:rsidRDefault="00471A4F" w:rsidP="00C417AF">
                      <w:pPr>
                        <w:rPr>
                          <w:rFonts w:ascii="KAHighway Med" w:eastAsia="Times New Roman" w:hAnsi="KAHighway Med" w:cs="Arial"/>
                          <w:bCs/>
                          <w:sz w:val="40"/>
                          <w:szCs w:val="40"/>
                        </w:rPr>
                      </w:pPr>
                    </w:p>
                    <w:p w14:paraId="7E30B1F6" w14:textId="77777777" w:rsidR="00D51F54" w:rsidRPr="001D6BB1" w:rsidRDefault="00D51F54" w:rsidP="00D51F54">
                      <w:pPr>
                        <w:pStyle w:val="ListParagraph"/>
                        <w:ind w:left="1110"/>
                        <w:jc w:val="left"/>
                        <w:rPr>
                          <w:rFonts w:ascii="KG Miss Kindergarten" w:eastAsia="Times New Roman" w:hAnsi="KG Miss Kindergarten" w:cs="Arial"/>
                          <w:sz w:val="36"/>
                          <w:szCs w:val="36"/>
                        </w:rPr>
                      </w:pPr>
                    </w:p>
                    <w:p w14:paraId="40576623" w14:textId="77777777" w:rsidR="007D41B3" w:rsidRPr="00471A4F" w:rsidRDefault="007D41B3" w:rsidP="007D41B3">
                      <w:pPr>
                        <w:jc w:val="left"/>
                        <w:rPr>
                          <w:rFonts w:ascii="KG Miss Kindergarten" w:eastAsia="Times New Roman" w:hAnsi="KG Miss Kindergarten" w:cs="Arial"/>
                        </w:rPr>
                      </w:pPr>
                    </w:p>
                    <w:p w14:paraId="33088E6E" w14:textId="51C4EDB7" w:rsidR="0033590A" w:rsidRPr="00471A4F" w:rsidRDefault="007D41B3" w:rsidP="00CA6CD0">
                      <w:pPr>
                        <w:rPr>
                          <w:rFonts w:ascii="KG Miss Kindergarten" w:eastAsia="Times New Roman" w:hAnsi="KG Miss Kindergarten" w:cs="Arial"/>
                        </w:rPr>
                      </w:pPr>
                      <w:r w:rsidRPr="00471A4F">
                        <w:rPr>
                          <w:rFonts w:ascii="KG Miss Kindergarten" w:eastAsia="Times New Roman" w:hAnsi="KG Miss Kindergarten" w:cs="Cambria"/>
                        </w:rPr>
                        <w:t> </w:t>
                      </w:r>
                      <w:r w:rsidR="0033590A" w:rsidRPr="00471A4F">
                        <w:rPr>
                          <w:rFonts w:ascii="KG Miss Kindergarten" w:eastAsia="Times New Roman" w:hAnsi="KG Miss Kindergarten" w:cs="Arial"/>
                        </w:rPr>
                        <w:t xml:space="preserve"> </w:t>
                      </w:r>
                    </w:p>
                    <w:p w14:paraId="2BDD07D2" w14:textId="77777777" w:rsidR="009F6D9D" w:rsidRPr="00471A4F" w:rsidRDefault="009F6D9D" w:rsidP="009F6D9D">
                      <w:pPr>
                        <w:jc w:val="left"/>
                        <w:rPr>
                          <w:rFonts w:ascii="KG Miss Kindergarten" w:hAnsi="KG Miss Kindergarten"/>
                        </w:rPr>
                      </w:pPr>
                    </w:p>
                    <w:p w14:paraId="66637D4A" w14:textId="77777777" w:rsidR="007F367C" w:rsidRPr="00471A4F" w:rsidRDefault="007F36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0FF069" wp14:editId="2786BC05">
            <wp:extent cx="7761864" cy="10067925"/>
            <wp:effectExtent l="0" t="0" r="0" b="0"/>
            <wp:docPr id="1" name="Picture 1" descr="G:\Chevron TPT\SpringEasterFunxReadyPagesCoverPagesFrames\EasterFun_Spring_QuickPages_byScrappinDoodles\EF_Fr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evron TPT\SpringEasterFunxReadyPagesCoverPagesFrames\EasterFun_Spring_QuickPages_byScrappinDoodles\EF_Fram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249" cy="1007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302" w:rsidSect="009F6D9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e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ighway M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610"/>
    <w:multiLevelType w:val="multilevel"/>
    <w:tmpl w:val="4D9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77DBF"/>
    <w:multiLevelType w:val="hybridMultilevel"/>
    <w:tmpl w:val="FF065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16346"/>
    <w:multiLevelType w:val="hybridMultilevel"/>
    <w:tmpl w:val="656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502A"/>
    <w:multiLevelType w:val="hybridMultilevel"/>
    <w:tmpl w:val="687A6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26FC1"/>
    <w:multiLevelType w:val="hybridMultilevel"/>
    <w:tmpl w:val="F490DE14"/>
    <w:lvl w:ilvl="0" w:tplc="2584BD20">
      <w:numFmt w:val="bullet"/>
      <w:lvlText w:val="·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80EE0"/>
    <w:multiLevelType w:val="hybridMultilevel"/>
    <w:tmpl w:val="9434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94DD8"/>
    <w:multiLevelType w:val="hybridMultilevel"/>
    <w:tmpl w:val="5E5C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81CEE"/>
    <w:multiLevelType w:val="hybridMultilevel"/>
    <w:tmpl w:val="047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37549"/>
    <w:multiLevelType w:val="hybridMultilevel"/>
    <w:tmpl w:val="99026F60"/>
    <w:lvl w:ilvl="0" w:tplc="04090001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F0EF8"/>
    <w:multiLevelType w:val="multilevel"/>
    <w:tmpl w:val="025E1A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687D0D"/>
    <w:multiLevelType w:val="multilevel"/>
    <w:tmpl w:val="496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5CDA"/>
    <w:multiLevelType w:val="hybridMultilevel"/>
    <w:tmpl w:val="D15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27014"/>
    <w:multiLevelType w:val="multilevel"/>
    <w:tmpl w:val="EFF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495730">
    <w:abstractNumId w:val="0"/>
  </w:num>
  <w:num w:numId="2" w16cid:durableId="1723750813">
    <w:abstractNumId w:val="12"/>
  </w:num>
  <w:num w:numId="3" w16cid:durableId="953948349">
    <w:abstractNumId w:val="10"/>
  </w:num>
  <w:num w:numId="4" w16cid:durableId="252974534">
    <w:abstractNumId w:val="6"/>
  </w:num>
  <w:num w:numId="5" w16cid:durableId="1848445505">
    <w:abstractNumId w:val="7"/>
  </w:num>
  <w:num w:numId="6" w16cid:durableId="551304662">
    <w:abstractNumId w:val="9"/>
  </w:num>
  <w:num w:numId="7" w16cid:durableId="934705054">
    <w:abstractNumId w:val="11"/>
  </w:num>
  <w:num w:numId="8" w16cid:durableId="1869490666">
    <w:abstractNumId w:val="8"/>
  </w:num>
  <w:num w:numId="9" w16cid:durableId="1366785575">
    <w:abstractNumId w:val="5"/>
  </w:num>
  <w:num w:numId="10" w16cid:durableId="927889479">
    <w:abstractNumId w:val="4"/>
  </w:num>
  <w:num w:numId="11" w16cid:durableId="839661597">
    <w:abstractNumId w:val="2"/>
  </w:num>
  <w:num w:numId="12" w16cid:durableId="1357537210">
    <w:abstractNumId w:val="1"/>
  </w:num>
  <w:num w:numId="13" w16cid:durableId="1265109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9D"/>
    <w:rsid w:val="00187CBD"/>
    <w:rsid w:val="001B4208"/>
    <w:rsid w:val="001D6BB1"/>
    <w:rsid w:val="001F4DC1"/>
    <w:rsid w:val="00264EFE"/>
    <w:rsid w:val="002B431B"/>
    <w:rsid w:val="0033590A"/>
    <w:rsid w:val="00426666"/>
    <w:rsid w:val="004559D0"/>
    <w:rsid w:val="00471A4F"/>
    <w:rsid w:val="004C1400"/>
    <w:rsid w:val="004D1701"/>
    <w:rsid w:val="004F27A7"/>
    <w:rsid w:val="004F5CDF"/>
    <w:rsid w:val="0067798E"/>
    <w:rsid w:val="00683F34"/>
    <w:rsid w:val="007D41B3"/>
    <w:rsid w:val="007F367C"/>
    <w:rsid w:val="0081107B"/>
    <w:rsid w:val="008271D2"/>
    <w:rsid w:val="00882BBE"/>
    <w:rsid w:val="0089464F"/>
    <w:rsid w:val="008F1FA7"/>
    <w:rsid w:val="008F1FD8"/>
    <w:rsid w:val="008F264D"/>
    <w:rsid w:val="00976CEC"/>
    <w:rsid w:val="009F6D9D"/>
    <w:rsid w:val="00AA35C1"/>
    <w:rsid w:val="00B329CF"/>
    <w:rsid w:val="00BE653B"/>
    <w:rsid w:val="00C417AF"/>
    <w:rsid w:val="00C5565C"/>
    <w:rsid w:val="00C80BAE"/>
    <w:rsid w:val="00CA6CD0"/>
    <w:rsid w:val="00CB2EB5"/>
    <w:rsid w:val="00CE3C4C"/>
    <w:rsid w:val="00D45CF1"/>
    <w:rsid w:val="00D46F8C"/>
    <w:rsid w:val="00D51F54"/>
    <w:rsid w:val="00D933D7"/>
    <w:rsid w:val="00E72BE3"/>
    <w:rsid w:val="00E9567C"/>
    <w:rsid w:val="00F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D535"/>
  <w15:docId w15:val="{7607A885-3242-4000-80BB-FD6A3D6D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4DC1"/>
    <w:pPr>
      <w:framePr w:w="7920" w:h="1980" w:hRule="exact" w:hSpace="180" w:wrap="auto" w:hAnchor="page" w:xAlign="center" w:yAlign="bottom"/>
      <w:ind w:left="2880"/>
    </w:pPr>
    <w:rPr>
      <w:rFonts w:ascii="Angel" w:eastAsiaTheme="majorEastAsia" w:hAnsi="Angel" w:cstheme="majorBidi"/>
      <w:b/>
      <w:sz w:val="5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4DC1"/>
    <w:rPr>
      <w:rFonts w:ascii="Angel" w:eastAsiaTheme="majorEastAsia" w:hAnsi="Angel" w:cstheme="majorBidi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9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F6D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6D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08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6" ma:contentTypeDescription="Create a new document." ma:contentTypeScope="" ma:versionID="04646ea4c32cd6b38e9e44d1847f4664">
  <xsd:schema xmlns:xsd="http://www.w3.org/2001/XMLSchema" xmlns:xs="http://www.w3.org/2001/XMLSchema" xmlns:p="http://schemas.microsoft.com/office/2006/metadata/properties" xmlns:ns3="73faea59-5597-4add-a5ae-15a0377ac4cb" xmlns:ns4="4344d8e1-cdf5-4c9e-addf-6188241f09f5" targetNamespace="http://schemas.microsoft.com/office/2006/metadata/properties" ma:root="true" ma:fieldsID="dbe12fb2e8d8050bde03fcd011de8387" ns3:_="" ns4:_="">
    <xsd:import namespace="73faea59-5597-4add-a5ae-15a0377ac4cb"/>
    <xsd:import namespace="4344d8e1-cdf5-4c9e-addf-6188241f0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4d8e1-cdf5-4c9e-addf-6188241f09f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DC58-7CDB-46A4-9F5D-7AF5225E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aea59-5597-4add-a5ae-15a0377ac4cb"/>
    <ds:schemaRef ds:uri="4344d8e1-cdf5-4c9e-addf-6188241f0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932AA-DADD-45D3-9D8C-D34EBE348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7F12-D176-4FD3-A035-1FEA968FAB6F}">
  <ds:schemaRefs>
    <ds:schemaRef ds:uri="http://schemas.microsoft.com/office/2006/metadata/properties"/>
    <ds:schemaRef ds:uri="http://schemas.microsoft.com/office/infopath/2007/PartnerControls"/>
    <ds:schemaRef ds:uri="4344d8e1-cdf5-4c9e-addf-6188241f09f5"/>
  </ds:schemaRefs>
</ds:datastoreItem>
</file>

<file path=customXml/itemProps4.xml><?xml version="1.0" encoding="utf-8"?>
<ds:datastoreItem xmlns:ds="http://schemas.openxmlformats.org/officeDocument/2006/customXml" ds:itemID="{B70B3F6F-10A4-478C-8FE3-FB33749F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</dc:creator>
  <cp:lastModifiedBy>Hannah Pouncey</cp:lastModifiedBy>
  <cp:revision>3</cp:revision>
  <cp:lastPrinted>2021-07-30T19:33:00Z</cp:lastPrinted>
  <dcterms:created xsi:type="dcterms:W3CDTF">2023-07-23T19:23:00Z</dcterms:created>
  <dcterms:modified xsi:type="dcterms:W3CDTF">2023-07-31T18:16:00Z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