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F0" w:rsidRDefault="001130F0" w:rsidP="001130F0">
      <w:pPr>
        <w:suppressAutoHyphens/>
        <w:spacing w:line="240" w:lineRule="atLeast"/>
      </w:pPr>
      <w:r>
        <w:rPr>
          <w:b/>
          <w:bCs/>
        </w:rPr>
        <w:t xml:space="preserve">  Title:</w:t>
      </w:r>
      <w:r>
        <w:rPr>
          <w:b/>
          <w:bCs/>
          <w:sz w:val="48"/>
          <w:szCs w:val="48"/>
        </w:rPr>
        <w:tab/>
        <w:t>SCHOOL PSYCHOLOGIST</w:t>
      </w:r>
      <w:r>
        <w:fldChar w:fldCharType="begin"/>
      </w:r>
      <w:r>
        <w:instrText xml:space="preserve">PRIVATE </w:instrText>
      </w:r>
      <w:r>
        <w:fldChar w:fldCharType="end"/>
      </w:r>
    </w:p>
    <w:p w:rsidR="001130F0" w:rsidRDefault="001130F0" w:rsidP="001130F0">
      <w:pPr>
        <w:suppressAutoHyphens/>
        <w:spacing w:line="240" w:lineRule="atLeast"/>
      </w:pPr>
    </w:p>
    <w:p w:rsidR="001130F0" w:rsidRDefault="001130F0" w:rsidP="001130F0">
      <w:pPr>
        <w:suppressAutoHyphens/>
        <w:spacing w:line="240" w:lineRule="atLeast"/>
        <w:rPr>
          <w:b/>
          <w:bCs/>
        </w:rPr>
      </w:pPr>
    </w:p>
    <w:p w:rsidR="001130F0" w:rsidRDefault="001130F0" w:rsidP="001130F0">
      <w:pPr>
        <w:suppressAutoHyphens/>
        <w:spacing w:line="240" w:lineRule="atLeast"/>
        <w:rPr>
          <w:b/>
          <w:bCs/>
        </w:rPr>
      </w:pPr>
    </w:p>
    <w:p w:rsidR="001130F0" w:rsidRDefault="001130F0" w:rsidP="001130F0">
      <w:pPr>
        <w:suppressAutoHyphens/>
        <w:spacing w:line="240" w:lineRule="atLeast"/>
      </w:pPr>
      <w:r>
        <w:rPr>
          <w:b/>
          <w:bCs/>
        </w:rPr>
        <w:t>Qualifications:</w:t>
      </w:r>
      <w:r>
        <w:t xml:space="preserve"> </w:t>
      </w:r>
      <w:r>
        <w:t>Valid Mon</w:t>
      </w:r>
      <w:r>
        <w:t xml:space="preserve">tana Class 6 Certificate to </w:t>
      </w:r>
      <w:r>
        <w:t>practice as a school psychologist.</w:t>
      </w:r>
    </w:p>
    <w:p w:rsidR="001130F0" w:rsidRDefault="001130F0" w:rsidP="001130F0">
      <w:pPr>
        <w:suppressAutoHyphens/>
        <w:spacing w:line="240" w:lineRule="atLeast"/>
      </w:pPr>
    </w:p>
    <w:p w:rsidR="001130F0" w:rsidRDefault="001130F0" w:rsidP="001130F0">
      <w:pPr>
        <w:suppressAutoHyphens/>
        <w:spacing w:line="240" w:lineRule="atLeast"/>
      </w:pPr>
      <w:r>
        <w:rPr>
          <w:b/>
          <w:bCs/>
        </w:rPr>
        <w:t>Reports to:</w:t>
      </w:r>
      <w:r>
        <w:t xml:space="preserve"> </w:t>
      </w:r>
      <w:r>
        <w:t>Cooperative Director</w:t>
      </w:r>
    </w:p>
    <w:p w:rsidR="001130F0" w:rsidRDefault="001130F0" w:rsidP="001130F0">
      <w:pPr>
        <w:suppressAutoHyphens/>
        <w:spacing w:line="240" w:lineRule="atLeast"/>
      </w:pPr>
    </w:p>
    <w:p w:rsidR="001130F0" w:rsidRDefault="001130F0" w:rsidP="001130F0">
      <w:pPr>
        <w:suppressAutoHyphens/>
        <w:spacing w:line="240" w:lineRule="atLeast"/>
      </w:pPr>
      <w:r>
        <w:rPr>
          <w:b/>
          <w:bCs/>
        </w:rPr>
        <w:t>Objective:</w:t>
      </w:r>
      <w:r>
        <w:t xml:space="preserve"> </w:t>
      </w:r>
      <w:r>
        <w:t>To promo</w:t>
      </w:r>
      <w:r>
        <w:t xml:space="preserve">te the academic, social and </w:t>
      </w:r>
      <w:r>
        <w:t>emotional growth of all students.</w:t>
      </w: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r>
        <w:rPr>
          <w:b/>
          <w:bCs/>
        </w:rPr>
        <w:t>PERFORMANCE RESPONSIBILITIES:</w:t>
      </w:r>
    </w:p>
    <w:p w:rsidR="001130F0" w:rsidRDefault="001130F0" w:rsidP="001130F0">
      <w:pPr>
        <w:suppressAutoHyphens/>
        <w:spacing w:line="240" w:lineRule="atLeast"/>
      </w:pPr>
    </w:p>
    <w:p w:rsidR="001130F0" w:rsidRDefault="001130F0" w:rsidP="001130F0">
      <w:pPr>
        <w:suppressAutoHyphens/>
        <w:spacing w:line="240" w:lineRule="atLeast"/>
        <w:ind w:left="720" w:hanging="720"/>
      </w:pPr>
      <w:r>
        <w:t>1.</w:t>
      </w:r>
      <w:r>
        <w:tab/>
        <w:t>Active member of the building Intervention Assistance Teams and RTI teams.</w:t>
      </w:r>
    </w:p>
    <w:p w:rsidR="001130F0" w:rsidRDefault="001130F0" w:rsidP="001130F0">
      <w:pPr>
        <w:suppressAutoHyphens/>
        <w:spacing w:line="240" w:lineRule="atLeast"/>
        <w:ind w:left="720" w:hanging="720"/>
      </w:pPr>
    </w:p>
    <w:p w:rsidR="001130F0" w:rsidRDefault="001130F0" w:rsidP="001130F0">
      <w:pPr>
        <w:suppressAutoHyphens/>
        <w:spacing w:line="240" w:lineRule="atLeast"/>
        <w:ind w:left="720" w:hanging="720"/>
      </w:pPr>
      <w:r>
        <w:t>2.</w:t>
      </w:r>
      <w:r>
        <w:tab/>
        <w:t xml:space="preserve">Evaluates referred students through measures which may </w:t>
      </w:r>
      <w:r>
        <w:tab/>
        <w:t xml:space="preserve">include intelligence, academic, social/emotional, </w:t>
      </w:r>
      <w:r>
        <w:tab/>
        <w:t xml:space="preserve">behavioral, and/or diagnostic assessments. </w:t>
      </w:r>
    </w:p>
    <w:p w:rsidR="001130F0" w:rsidRDefault="001130F0" w:rsidP="001130F0">
      <w:pPr>
        <w:suppressAutoHyphens/>
        <w:spacing w:line="240" w:lineRule="atLeast"/>
        <w:ind w:left="720"/>
      </w:pPr>
      <w:r>
        <w:t>(</w:t>
      </w:r>
      <w:r>
        <w:t>Will refer</w:t>
      </w:r>
      <w:r>
        <w:t xml:space="preserve"> students to other agencies/professionals as appropriate.)</w:t>
      </w:r>
    </w:p>
    <w:p w:rsidR="001130F0" w:rsidRDefault="001130F0" w:rsidP="001130F0">
      <w:pPr>
        <w:suppressAutoHyphens/>
        <w:spacing w:line="240" w:lineRule="atLeast"/>
      </w:pPr>
    </w:p>
    <w:p w:rsidR="001130F0" w:rsidRDefault="001130F0" w:rsidP="001130F0">
      <w:pPr>
        <w:suppressAutoHyphens/>
        <w:spacing w:line="240" w:lineRule="atLeast"/>
        <w:ind w:left="720" w:hanging="720"/>
      </w:pPr>
      <w:r>
        <w:t>3.</w:t>
      </w:r>
      <w:r>
        <w:tab/>
        <w:t>Participates as a member of the Evaluation Team on referred students and helps to determine eligibility under IDEA &amp; 504 (when requested).</w:t>
      </w:r>
    </w:p>
    <w:p w:rsidR="001130F0" w:rsidRDefault="001130F0" w:rsidP="001130F0">
      <w:pPr>
        <w:suppressAutoHyphens/>
        <w:spacing w:line="240" w:lineRule="atLeast"/>
      </w:pPr>
    </w:p>
    <w:p w:rsidR="001130F0" w:rsidRDefault="001130F0" w:rsidP="001130F0">
      <w:pPr>
        <w:suppressAutoHyphens/>
        <w:spacing w:line="240" w:lineRule="atLeast"/>
      </w:pPr>
      <w:r>
        <w:t>4.</w:t>
      </w:r>
      <w:r>
        <w:tab/>
        <w:t>Makes recommendations to the IEP Team.</w:t>
      </w:r>
    </w:p>
    <w:p w:rsidR="001130F0" w:rsidRDefault="001130F0" w:rsidP="001130F0">
      <w:pPr>
        <w:suppressAutoHyphens/>
        <w:spacing w:line="240" w:lineRule="atLeast"/>
      </w:pPr>
    </w:p>
    <w:p w:rsidR="001130F0" w:rsidRDefault="001130F0" w:rsidP="001130F0">
      <w:pPr>
        <w:suppressAutoHyphens/>
        <w:spacing w:line="240" w:lineRule="atLeast"/>
        <w:ind w:left="720" w:hanging="720"/>
      </w:pPr>
      <w:r>
        <w:t>5.</w:t>
      </w:r>
      <w:r>
        <w:tab/>
        <w:t xml:space="preserve">Consults with teachers in the areas of student </w:t>
      </w:r>
      <w:r>
        <w:t>behavior, learning</w:t>
      </w:r>
      <w:r>
        <w:t xml:space="preserve"> envi</w:t>
      </w:r>
      <w:r>
        <w:t xml:space="preserve">ronments, teaching techniques, </w:t>
      </w:r>
      <w:r>
        <w:t>and alternative methods of instruction.</w:t>
      </w:r>
    </w:p>
    <w:p w:rsidR="001130F0" w:rsidRDefault="001130F0" w:rsidP="001130F0">
      <w:pPr>
        <w:suppressAutoHyphens/>
        <w:spacing w:line="240" w:lineRule="atLeast"/>
      </w:pPr>
    </w:p>
    <w:p w:rsidR="001130F0" w:rsidRDefault="001130F0" w:rsidP="001130F0">
      <w:pPr>
        <w:suppressAutoHyphens/>
        <w:spacing w:line="240" w:lineRule="atLeast"/>
        <w:ind w:left="720" w:hanging="720"/>
      </w:pPr>
      <w:r>
        <w:t>6.</w:t>
      </w:r>
      <w:r>
        <w:tab/>
        <w:t xml:space="preserve">Provides </w:t>
      </w:r>
      <w:r>
        <w:t>in-service</w:t>
      </w:r>
      <w:r>
        <w:t xml:space="preserve"> training when appropriate to introduce new information to aid teacher and staff functioning.</w:t>
      </w:r>
    </w:p>
    <w:p w:rsidR="001130F0" w:rsidRDefault="001130F0" w:rsidP="001130F0">
      <w:pPr>
        <w:suppressAutoHyphens/>
        <w:spacing w:line="240" w:lineRule="atLeast"/>
      </w:pPr>
    </w:p>
    <w:p w:rsidR="001130F0" w:rsidRDefault="001130F0" w:rsidP="001130F0">
      <w:pPr>
        <w:suppressAutoHyphens/>
        <w:spacing w:line="240" w:lineRule="atLeast"/>
        <w:ind w:left="720" w:hanging="720"/>
      </w:pPr>
      <w:r>
        <w:t>7.</w:t>
      </w:r>
      <w:r>
        <w:tab/>
        <w:t xml:space="preserve">Cooperates with community agencies and parents/guardians to assist students at school, home, </w:t>
      </w:r>
      <w:r>
        <w:tab/>
        <w:t>and in the community.</w:t>
      </w:r>
    </w:p>
    <w:p w:rsidR="001130F0" w:rsidRDefault="001130F0" w:rsidP="001130F0">
      <w:pPr>
        <w:suppressAutoHyphens/>
        <w:spacing w:line="240" w:lineRule="atLeast"/>
      </w:pPr>
    </w:p>
    <w:p w:rsidR="001130F0" w:rsidRDefault="001130F0" w:rsidP="001130F0">
      <w:pPr>
        <w:suppressAutoHyphens/>
        <w:spacing w:line="240" w:lineRule="atLeast"/>
        <w:ind w:left="720" w:hanging="720"/>
      </w:pPr>
      <w:r>
        <w:t>8.</w:t>
      </w:r>
      <w:r>
        <w:tab/>
        <w:t xml:space="preserve">May provide counseling </w:t>
      </w:r>
      <w:r>
        <w:t xml:space="preserve">for individuals or groups to </w:t>
      </w:r>
      <w:r>
        <w:t>enhance educational or social performance.</w:t>
      </w:r>
    </w:p>
    <w:p w:rsidR="001130F0" w:rsidRDefault="001130F0" w:rsidP="001130F0">
      <w:pPr>
        <w:suppressAutoHyphens/>
        <w:spacing w:line="240" w:lineRule="atLeast"/>
      </w:pPr>
      <w:bookmarkStart w:id="0" w:name="_GoBack"/>
      <w:bookmarkEnd w:id="0"/>
    </w:p>
    <w:p w:rsidR="001130F0" w:rsidRDefault="001130F0" w:rsidP="001130F0">
      <w:pPr>
        <w:suppressAutoHyphens/>
        <w:spacing w:line="240" w:lineRule="atLeast"/>
      </w:pPr>
      <w:r>
        <w:t>9.</w:t>
      </w:r>
      <w:r>
        <w:tab/>
        <w:t>Conducts appropriate research keeping current of new developments in the field</w:t>
      </w:r>
    </w:p>
    <w:p w:rsidR="001130F0" w:rsidRDefault="001130F0" w:rsidP="001130F0">
      <w:pPr>
        <w:suppressAutoHyphens/>
        <w:spacing w:line="240" w:lineRule="atLeast"/>
      </w:pPr>
    </w:p>
    <w:p w:rsidR="001130F0" w:rsidRDefault="001130F0" w:rsidP="001130F0">
      <w:pPr>
        <w:suppressAutoHyphens/>
        <w:spacing w:line="240" w:lineRule="atLeast"/>
      </w:pPr>
      <w:r>
        <w:t>10.</w:t>
      </w:r>
      <w:r>
        <w:tab/>
        <w:t xml:space="preserve">Interprets school psychological services to teachers </w:t>
      </w:r>
      <w:r>
        <w:tab/>
        <w:t>and parents.</w:t>
      </w:r>
    </w:p>
    <w:p w:rsidR="001130F0" w:rsidRDefault="001130F0" w:rsidP="001130F0">
      <w:pPr>
        <w:suppressAutoHyphens/>
        <w:spacing w:line="240" w:lineRule="atLeast"/>
      </w:pPr>
    </w:p>
    <w:p w:rsidR="001130F0" w:rsidRDefault="001130F0" w:rsidP="001130F0">
      <w:pPr>
        <w:suppressAutoHyphens/>
        <w:spacing w:line="240" w:lineRule="atLeast"/>
      </w:pPr>
      <w:r>
        <w:t>11.</w:t>
      </w:r>
      <w:r>
        <w:tab/>
        <w:t xml:space="preserve">Attends staff, professional, and interagency </w:t>
      </w:r>
      <w:r>
        <w:tab/>
        <w:t>meetings as assigned.</w:t>
      </w:r>
    </w:p>
    <w:p w:rsidR="001130F0" w:rsidRDefault="001130F0" w:rsidP="001130F0">
      <w:pPr>
        <w:suppressAutoHyphens/>
        <w:spacing w:line="240" w:lineRule="atLeast"/>
      </w:pPr>
    </w:p>
    <w:p w:rsidR="001130F0" w:rsidRDefault="001130F0" w:rsidP="001130F0">
      <w:pPr>
        <w:suppressAutoHyphens/>
        <w:spacing w:line="240" w:lineRule="atLeast"/>
      </w:pPr>
      <w:r>
        <w:t>12.       Other duties as assigned by the director.</w:t>
      </w: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r>
        <w:rPr>
          <w:b/>
          <w:bCs/>
        </w:rPr>
        <w:t>Terms of Employment:</w:t>
      </w:r>
      <w:r>
        <w:tab/>
        <w:t>187 days as full-time employee.</w:t>
      </w:r>
    </w:p>
    <w:p w:rsidR="001130F0" w:rsidRDefault="001130F0" w:rsidP="001130F0">
      <w:pPr>
        <w:suppressAutoHyphens/>
        <w:spacing w:line="240" w:lineRule="atLeast"/>
      </w:pPr>
      <w:r>
        <w:tab/>
      </w:r>
      <w:r>
        <w:tab/>
      </w:r>
      <w:r>
        <w:tab/>
      </w:r>
      <w:r>
        <w:tab/>
        <w:t xml:space="preserve">Additional days with director approval. </w:t>
      </w:r>
    </w:p>
    <w:p w:rsidR="001130F0" w:rsidRDefault="001130F0" w:rsidP="001130F0">
      <w:pPr>
        <w:suppressAutoHyphens/>
        <w:spacing w:line="240" w:lineRule="atLeast"/>
      </w:pPr>
      <w:r>
        <w:tab/>
      </w:r>
      <w:r>
        <w:tab/>
      </w:r>
      <w:r>
        <w:tab/>
      </w:r>
      <w:r>
        <w:tab/>
        <w:t>Placement on staff salary schedule.</w:t>
      </w:r>
    </w:p>
    <w:p w:rsidR="001130F0" w:rsidRDefault="001130F0" w:rsidP="001130F0">
      <w:pPr>
        <w:suppressAutoHyphens/>
        <w:spacing w:line="240" w:lineRule="atLeast"/>
      </w:pPr>
      <w:r>
        <w:tab/>
      </w:r>
      <w:r>
        <w:tab/>
      </w:r>
      <w:r>
        <w:tab/>
      </w:r>
      <w:r>
        <w:tab/>
        <w:t>(Prorated according to FTE)</w:t>
      </w: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ind w:left="1440" w:hanging="1440"/>
      </w:pPr>
      <w:r>
        <w:rPr>
          <w:b/>
          <w:bCs/>
        </w:rPr>
        <w:t>Evaluation:</w:t>
      </w:r>
      <w:r>
        <w:tab/>
        <w:t xml:space="preserve">Performance of this job will be </w:t>
      </w:r>
      <w:proofErr w:type="gramStart"/>
      <w:r>
        <w:t>evaluated  at</w:t>
      </w:r>
      <w:proofErr w:type="gramEnd"/>
      <w:r>
        <w:t xml:space="preserve"> least annually in accordance with provision in Board policy.</w:t>
      </w: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r>
        <w:rPr>
          <w:b/>
          <w:bCs/>
        </w:rPr>
        <w:t xml:space="preserve">Reviewed and agreed to by: </w:t>
      </w: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r>
        <w:t>_____________________________________date______________</w:t>
      </w: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suppressAutoHyphens/>
        <w:spacing w:line="240" w:lineRule="atLeast"/>
      </w:pPr>
    </w:p>
    <w:p w:rsidR="001130F0" w:rsidRDefault="001130F0" w:rsidP="001130F0">
      <w:pPr>
        <w:tabs>
          <w:tab w:val="left" w:pos="-720"/>
        </w:tabs>
        <w:suppressAutoHyphens/>
        <w:spacing w:line="240" w:lineRule="atLeast"/>
        <w:ind w:left="-1080"/>
      </w:pPr>
      <w:r>
        <w:rPr>
          <w:rFonts w:ascii="Arial" w:hAnsi="Arial" w:cs="Arial"/>
          <w:b/>
          <w:bCs/>
        </w:rPr>
        <w:t>The Big Sky Special Needs Cooperative reserves the right to revise or change job duties and responsibilities as the need arises.  The purpose of this Job description is to illustrate the nature of the job.  It does not in any way represent an employment contract.</w:t>
      </w:r>
    </w:p>
    <w:p w:rsidR="001130F0" w:rsidRDefault="001130F0" w:rsidP="001130F0">
      <w:pPr>
        <w:tabs>
          <w:tab w:val="left" w:pos="-720"/>
        </w:tabs>
        <w:suppressAutoHyphens/>
        <w:spacing w:line="240" w:lineRule="atLeast"/>
      </w:pPr>
      <w:r>
        <w:t>(03/16/09)</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1130F0" w:rsidRDefault="001130F0" w:rsidP="001130F0">
      <w:pPr>
        <w:tabs>
          <w:tab w:val="left" w:pos="-720"/>
        </w:tabs>
        <w:suppressAutoHyphens/>
        <w:spacing w:line="240" w:lineRule="atLeast"/>
      </w:pPr>
    </w:p>
    <w:p w:rsidR="001130F0" w:rsidRDefault="001130F0" w:rsidP="001130F0">
      <w:pPr>
        <w:tabs>
          <w:tab w:val="left" w:pos="-720"/>
        </w:tabs>
        <w:suppressAutoHyphens/>
        <w:spacing w:line="240" w:lineRule="atLeast"/>
      </w:pPr>
      <w:r>
        <w:tab/>
      </w:r>
      <w:r>
        <w:tab/>
      </w:r>
      <w:r>
        <w:tab/>
      </w:r>
      <w:r>
        <w:tab/>
      </w:r>
      <w:r>
        <w:tab/>
      </w:r>
      <w:r>
        <w:tab/>
      </w:r>
      <w:r>
        <w:tab/>
      </w:r>
      <w:r>
        <w:tab/>
      </w:r>
      <w:r>
        <w:tab/>
        <w:t>BSS 2 of 2</w:t>
      </w:r>
    </w:p>
    <w:p w:rsidR="00FE45C5" w:rsidRDefault="00FE45C5"/>
    <w:sectPr w:rsidR="00FE4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F0"/>
    <w:rsid w:val="001130F0"/>
    <w:rsid w:val="00FE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8AA9EC-91DC-41A8-A668-26AB378B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Sky Co-op</dc:creator>
  <cp:keywords/>
  <dc:description/>
  <cp:lastModifiedBy>Big Sky Co-op</cp:lastModifiedBy>
  <cp:revision>1</cp:revision>
  <dcterms:created xsi:type="dcterms:W3CDTF">2020-04-01T16:08:00Z</dcterms:created>
  <dcterms:modified xsi:type="dcterms:W3CDTF">2020-04-01T16:11:00Z</dcterms:modified>
</cp:coreProperties>
</file>