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ED20" w14:textId="0EBB3C58" w:rsidR="00BB43CD" w:rsidRDefault="00135AFB" w:rsidP="004548B3">
      <w:pPr>
        <w:jc w:val="center"/>
        <w:rPr>
          <w:rFonts w:ascii="Georgia" w:hAnsi="Georgia"/>
          <w:sz w:val="24"/>
          <w:szCs w:val="24"/>
        </w:rPr>
      </w:pPr>
      <w:r w:rsidRPr="00464AE5">
        <w:rPr>
          <w:rFonts w:ascii="Georgia" w:hAnsi="Georgia"/>
          <w:b/>
          <w:bCs/>
          <w:i/>
          <w:iCs/>
          <w:sz w:val="24"/>
          <w:szCs w:val="24"/>
        </w:rPr>
        <w:t>Fever 1793</w:t>
      </w:r>
      <w:r w:rsidRPr="00464AE5">
        <w:rPr>
          <w:rFonts w:ascii="Georgia" w:hAnsi="Georgia"/>
          <w:sz w:val="24"/>
          <w:szCs w:val="24"/>
        </w:rPr>
        <w:t xml:space="preserve"> by Laurie Halse Anderson</w:t>
      </w:r>
    </w:p>
    <w:p w14:paraId="761F0A9F" w14:textId="77777777" w:rsidR="00464AE5" w:rsidRPr="00464AE5" w:rsidRDefault="00464AE5" w:rsidP="004548B3">
      <w:pPr>
        <w:jc w:val="center"/>
        <w:rPr>
          <w:rFonts w:ascii="Georgia" w:hAnsi="Georgia"/>
          <w:sz w:val="24"/>
          <w:szCs w:val="24"/>
        </w:rPr>
      </w:pPr>
    </w:p>
    <w:p w14:paraId="47FA40F1" w14:textId="67F9182C" w:rsidR="00464AE5" w:rsidRPr="00464AE5" w:rsidRDefault="00464AE5" w:rsidP="00464AE5">
      <w:p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b/>
          <w:bCs/>
          <w:sz w:val="24"/>
          <w:szCs w:val="24"/>
          <w:u w:val="single"/>
        </w:rPr>
        <w:t>Directions:</w:t>
      </w:r>
      <w:r>
        <w:rPr>
          <w:rFonts w:ascii="Georgia" w:hAnsi="Georgia"/>
          <w:sz w:val="20"/>
          <w:szCs w:val="20"/>
        </w:rPr>
        <w:t xml:space="preserve"> </w:t>
      </w:r>
      <w:r w:rsidRPr="00464AE5">
        <w:rPr>
          <w:rFonts w:ascii="Georgia" w:hAnsi="Georgia"/>
          <w:sz w:val="20"/>
          <w:szCs w:val="20"/>
        </w:rPr>
        <w:t xml:space="preserve">On a separate sheet of paper please </w:t>
      </w:r>
      <w:r>
        <w:rPr>
          <w:rFonts w:ascii="Georgia" w:hAnsi="Georgia"/>
          <w:sz w:val="20"/>
          <w:szCs w:val="20"/>
        </w:rPr>
        <w:t>write/type a sentence for each vocabulary word listed below.</w:t>
      </w:r>
      <w:r w:rsidR="00B62BE4">
        <w:rPr>
          <w:rFonts w:ascii="Georgia" w:hAnsi="Georgia"/>
          <w:sz w:val="20"/>
          <w:szCs w:val="20"/>
        </w:rPr>
        <w:t xml:space="preserve"> </w:t>
      </w:r>
      <w:r w:rsidR="00B62BE4">
        <w:rPr>
          <w:rFonts w:ascii="Georgia" w:hAnsi="Georgia"/>
          <w:sz w:val="20"/>
          <w:szCs w:val="20"/>
        </w:rPr>
        <w:t>The sentences must relate to the storyline.</w:t>
      </w:r>
    </w:p>
    <w:p w14:paraId="52C92286" w14:textId="093E5051" w:rsidR="00135AFB" w:rsidRPr="004548B3" w:rsidRDefault="00135AFB">
      <w:pPr>
        <w:rPr>
          <w:rFonts w:ascii="Georgia" w:hAnsi="Georgia"/>
          <w:sz w:val="24"/>
          <w:szCs w:val="24"/>
        </w:rPr>
      </w:pPr>
    </w:p>
    <w:p w14:paraId="369BDA8A" w14:textId="15BEEECC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Hearth</w:t>
      </w:r>
      <w:r w:rsidR="00566423" w:rsidRPr="00464AE5">
        <w:rPr>
          <w:rFonts w:ascii="Georgia" w:hAnsi="Georgia"/>
          <w:sz w:val="20"/>
          <w:szCs w:val="20"/>
        </w:rPr>
        <w:t xml:space="preserve"> – floor of a fireplace that extends out usually made of </w:t>
      </w:r>
      <w:r w:rsidR="00464AE5" w:rsidRPr="00464AE5">
        <w:rPr>
          <w:rFonts w:ascii="Georgia" w:hAnsi="Georgia"/>
          <w:sz w:val="20"/>
          <w:szCs w:val="20"/>
        </w:rPr>
        <w:t>brick.</w:t>
      </w:r>
    </w:p>
    <w:p w14:paraId="7D62441D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2A195376" w14:textId="0AB589F1" w:rsidR="00135AFB" w:rsidRPr="00464AE5" w:rsidRDefault="00135AFB" w:rsidP="004548B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Peckish</w:t>
      </w:r>
      <w:r w:rsidR="00566423" w:rsidRPr="00464AE5">
        <w:rPr>
          <w:rFonts w:ascii="Georgia" w:hAnsi="Georgia"/>
          <w:sz w:val="20"/>
          <w:szCs w:val="20"/>
        </w:rPr>
        <w:t xml:space="preserve"> </w:t>
      </w:r>
      <w:r w:rsidR="004548B3" w:rsidRPr="00464AE5">
        <w:rPr>
          <w:rFonts w:ascii="Georgia" w:hAnsi="Georgia"/>
          <w:sz w:val="20"/>
          <w:szCs w:val="20"/>
        </w:rPr>
        <w:t>–</w:t>
      </w:r>
      <w:r w:rsidR="00566423" w:rsidRPr="00464AE5">
        <w:rPr>
          <w:rFonts w:ascii="Georgia" w:hAnsi="Georgia"/>
          <w:sz w:val="20"/>
          <w:szCs w:val="20"/>
        </w:rPr>
        <w:t xml:space="preserve"> hungry</w:t>
      </w:r>
    </w:p>
    <w:p w14:paraId="71799A4B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22A0DEF4" w14:textId="7E7AFF19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Disreputable</w:t>
      </w:r>
      <w:r w:rsidR="00566423" w:rsidRPr="00464AE5">
        <w:rPr>
          <w:rFonts w:ascii="Georgia" w:hAnsi="Georgia"/>
          <w:sz w:val="20"/>
          <w:szCs w:val="20"/>
        </w:rPr>
        <w:t xml:space="preserve"> – bad reputation</w:t>
      </w:r>
    </w:p>
    <w:p w14:paraId="4B4AF19B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2D9FEEC3" w14:textId="228D5A3E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Apothecary</w:t>
      </w:r>
      <w:r w:rsidR="00566423" w:rsidRPr="00464AE5">
        <w:rPr>
          <w:rFonts w:ascii="Georgia" w:hAnsi="Georgia"/>
          <w:sz w:val="20"/>
          <w:szCs w:val="20"/>
        </w:rPr>
        <w:t xml:space="preserve"> </w:t>
      </w:r>
      <w:r w:rsidR="004548B3" w:rsidRPr="00464AE5">
        <w:rPr>
          <w:rFonts w:ascii="Georgia" w:hAnsi="Georgia"/>
          <w:sz w:val="20"/>
          <w:szCs w:val="20"/>
        </w:rPr>
        <w:t>–</w:t>
      </w:r>
      <w:r w:rsidR="00566423" w:rsidRPr="00464AE5">
        <w:rPr>
          <w:rFonts w:ascii="Georgia" w:hAnsi="Georgia"/>
          <w:sz w:val="20"/>
          <w:szCs w:val="20"/>
        </w:rPr>
        <w:t xml:space="preserve"> pharmacist</w:t>
      </w:r>
    </w:p>
    <w:p w14:paraId="23CBB240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3926DB7A" w14:textId="0625BCE2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Robust</w:t>
      </w:r>
      <w:r w:rsidR="00566423" w:rsidRPr="00464AE5">
        <w:rPr>
          <w:rFonts w:ascii="Georgia" w:hAnsi="Georgia"/>
          <w:sz w:val="20"/>
          <w:szCs w:val="20"/>
        </w:rPr>
        <w:t xml:space="preserve"> – strong and healthy</w:t>
      </w:r>
    </w:p>
    <w:p w14:paraId="5887625C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0474E707" w14:textId="009772E2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Abominable</w:t>
      </w:r>
      <w:r w:rsidR="00566423" w:rsidRPr="00464AE5">
        <w:rPr>
          <w:rFonts w:ascii="Georgia" w:hAnsi="Georgia"/>
          <w:sz w:val="20"/>
          <w:szCs w:val="20"/>
        </w:rPr>
        <w:t xml:space="preserve"> – hateful behavior</w:t>
      </w:r>
    </w:p>
    <w:p w14:paraId="392D53DC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70430222" w14:textId="5A8547C5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Fractious</w:t>
      </w:r>
      <w:r w:rsidR="00566423" w:rsidRPr="00464AE5">
        <w:rPr>
          <w:rFonts w:ascii="Georgia" w:hAnsi="Georgia"/>
          <w:sz w:val="20"/>
          <w:szCs w:val="20"/>
        </w:rPr>
        <w:t xml:space="preserve"> </w:t>
      </w:r>
      <w:r w:rsidR="004548B3" w:rsidRPr="00464AE5">
        <w:rPr>
          <w:rFonts w:ascii="Georgia" w:hAnsi="Georgia"/>
          <w:sz w:val="20"/>
          <w:szCs w:val="20"/>
        </w:rPr>
        <w:t>–</w:t>
      </w:r>
      <w:r w:rsidR="00566423" w:rsidRPr="00464AE5">
        <w:rPr>
          <w:rFonts w:ascii="Georgia" w:hAnsi="Georgia"/>
          <w:sz w:val="20"/>
          <w:szCs w:val="20"/>
        </w:rPr>
        <w:t xml:space="preserve"> unruly</w:t>
      </w:r>
    </w:p>
    <w:p w14:paraId="461F2862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501B3DBB" w14:textId="3270D220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Incoherent</w:t>
      </w:r>
      <w:r w:rsidR="00566423" w:rsidRPr="00464AE5">
        <w:rPr>
          <w:rFonts w:ascii="Georgia" w:hAnsi="Georgia"/>
          <w:sz w:val="20"/>
          <w:szCs w:val="20"/>
        </w:rPr>
        <w:t xml:space="preserve"> – without logic</w:t>
      </w:r>
    </w:p>
    <w:p w14:paraId="1E68CAA9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5914E751" w14:textId="3103C308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Lethargy</w:t>
      </w:r>
      <w:r w:rsidR="00566423" w:rsidRPr="00464AE5">
        <w:rPr>
          <w:rFonts w:ascii="Georgia" w:hAnsi="Georgia"/>
          <w:sz w:val="20"/>
          <w:szCs w:val="20"/>
        </w:rPr>
        <w:t xml:space="preserve"> – drowsy</w:t>
      </w:r>
    </w:p>
    <w:p w14:paraId="40901AC1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2EBECDAD" w14:textId="50D0296F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Pestilence</w:t>
      </w:r>
      <w:r w:rsidR="00566423" w:rsidRPr="00464AE5">
        <w:rPr>
          <w:rFonts w:ascii="Georgia" w:hAnsi="Georgia"/>
          <w:sz w:val="20"/>
          <w:szCs w:val="20"/>
        </w:rPr>
        <w:t xml:space="preserve"> – destructive, harmful</w:t>
      </w:r>
    </w:p>
    <w:p w14:paraId="10FFB63D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739F5E2F" w14:textId="1B73F8E9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Ingenuity</w:t>
      </w:r>
      <w:r w:rsidR="00566423" w:rsidRPr="00464AE5">
        <w:rPr>
          <w:rFonts w:ascii="Georgia" w:hAnsi="Georgia"/>
          <w:sz w:val="20"/>
          <w:szCs w:val="20"/>
        </w:rPr>
        <w:t xml:space="preserve"> </w:t>
      </w:r>
      <w:r w:rsidR="004548B3" w:rsidRPr="00464AE5">
        <w:rPr>
          <w:rFonts w:ascii="Georgia" w:hAnsi="Georgia"/>
          <w:sz w:val="20"/>
          <w:szCs w:val="20"/>
        </w:rPr>
        <w:t>–</w:t>
      </w:r>
      <w:r w:rsidR="00566423" w:rsidRPr="00464AE5">
        <w:rPr>
          <w:rFonts w:ascii="Georgia" w:hAnsi="Georgia"/>
          <w:sz w:val="20"/>
          <w:szCs w:val="20"/>
        </w:rPr>
        <w:t xml:space="preserve"> clever</w:t>
      </w:r>
    </w:p>
    <w:p w14:paraId="4B20C7CE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7328E85A" w14:textId="5F3D05AB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Vile</w:t>
      </w:r>
      <w:r w:rsidR="00566423" w:rsidRPr="00464AE5">
        <w:rPr>
          <w:rFonts w:ascii="Georgia" w:hAnsi="Georgia"/>
          <w:sz w:val="20"/>
          <w:szCs w:val="20"/>
        </w:rPr>
        <w:t xml:space="preserve"> – really bad</w:t>
      </w:r>
    </w:p>
    <w:p w14:paraId="4045084D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64F1F70A" w14:textId="6D69F82A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Recuperate</w:t>
      </w:r>
      <w:r w:rsidR="00566423" w:rsidRPr="00464AE5">
        <w:rPr>
          <w:rFonts w:ascii="Georgia" w:hAnsi="Georgia"/>
          <w:sz w:val="20"/>
          <w:szCs w:val="20"/>
        </w:rPr>
        <w:t xml:space="preserve"> </w:t>
      </w:r>
      <w:r w:rsidR="004548B3" w:rsidRPr="00464AE5">
        <w:rPr>
          <w:rFonts w:ascii="Georgia" w:hAnsi="Georgia"/>
          <w:sz w:val="20"/>
          <w:szCs w:val="20"/>
        </w:rPr>
        <w:t>–</w:t>
      </w:r>
      <w:r w:rsidR="00566423" w:rsidRPr="00464AE5">
        <w:rPr>
          <w:rFonts w:ascii="Georgia" w:hAnsi="Georgia"/>
          <w:sz w:val="20"/>
          <w:szCs w:val="20"/>
        </w:rPr>
        <w:t xml:space="preserve"> </w:t>
      </w:r>
      <w:r w:rsidR="00464AE5" w:rsidRPr="00464AE5">
        <w:rPr>
          <w:rFonts w:ascii="Georgia" w:hAnsi="Georgia"/>
          <w:sz w:val="20"/>
          <w:szCs w:val="20"/>
        </w:rPr>
        <w:t>recover.</w:t>
      </w:r>
    </w:p>
    <w:p w14:paraId="3C68DA28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7EA7E794" w14:textId="1635F3CD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Odoriferous</w:t>
      </w:r>
      <w:r w:rsidR="00566423" w:rsidRPr="00464AE5">
        <w:rPr>
          <w:rFonts w:ascii="Georgia" w:hAnsi="Georgia"/>
          <w:sz w:val="20"/>
          <w:szCs w:val="20"/>
        </w:rPr>
        <w:t xml:space="preserve"> – strong odor</w:t>
      </w:r>
    </w:p>
    <w:p w14:paraId="0119DDBC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7257FBF8" w14:textId="4FD97FCC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Epidemic</w:t>
      </w:r>
      <w:r w:rsidR="00566423" w:rsidRPr="00464AE5">
        <w:rPr>
          <w:rFonts w:ascii="Georgia" w:hAnsi="Georgia"/>
          <w:sz w:val="20"/>
          <w:szCs w:val="20"/>
        </w:rPr>
        <w:t xml:space="preserve"> – illness affecting </w:t>
      </w:r>
      <w:r w:rsidR="00464AE5" w:rsidRPr="00464AE5">
        <w:rPr>
          <w:rFonts w:ascii="Georgia" w:hAnsi="Georgia"/>
          <w:sz w:val="20"/>
          <w:szCs w:val="20"/>
        </w:rPr>
        <w:t>many.</w:t>
      </w:r>
    </w:p>
    <w:p w14:paraId="64A10258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3B59EAD2" w14:textId="498C2054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Destitute</w:t>
      </w:r>
      <w:r w:rsidR="00566423" w:rsidRPr="00464AE5">
        <w:rPr>
          <w:rFonts w:ascii="Georgia" w:hAnsi="Georgia"/>
          <w:sz w:val="20"/>
          <w:szCs w:val="20"/>
        </w:rPr>
        <w:t xml:space="preserve"> – person lacking food, </w:t>
      </w:r>
      <w:r w:rsidR="00464AE5" w:rsidRPr="00464AE5">
        <w:rPr>
          <w:rFonts w:ascii="Georgia" w:hAnsi="Georgia"/>
          <w:sz w:val="20"/>
          <w:szCs w:val="20"/>
        </w:rPr>
        <w:t>shelter.</w:t>
      </w:r>
    </w:p>
    <w:p w14:paraId="656B7DFB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49B01E68" w14:textId="701D466E" w:rsidR="00135AFB" w:rsidRPr="00464AE5" w:rsidRDefault="00135AFB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Melodious</w:t>
      </w:r>
      <w:r w:rsidR="00566423" w:rsidRPr="00464AE5">
        <w:rPr>
          <w:rFonts w:ascii="Georgia" w:hAnsi="Georgia"/>
          <w:sz w:val="20"/>
          <w:szCs w:val="20"/>
        </w:rPr>
        <w:t xml:space="preserve"> </w:t>
      </w:r>
      <w:r w:rsidR="004548B3" w:rsidRPr="00464AE5">
        <w:rPr>
          <w:rFonts w:ascii="Georgia" w:hAnsi="Georgia"/>
          <w:sz w:val="20"/>
          <w:szCs w:val="20"/>
        </w:rPr>
        <w:t>–</w:t>
      </w:r>
      <w:r w:rsidR="00566423" w:rsidRPr="00464AE5">
        <w:rPr>
          <w:rFonts w:ascii="Georgia" w:hAnsi="Georgia"/>
          <w:sz w:val="20"/>
          <w:szCs w:val="20"/>
        </w:rPr>
        <w:t xml:space="preserve"> tuneful</w:t>
      </w:r>
    </w:p>
    <w:p w14:paraId="2E23EAB0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3A71F1D9" w14:textId="3DBAFE1C" w:rsidR="00135AFB" w:rsidRPr="00464AE5" w:rsidRDefault="00566423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 xml:space="preserve">Provisions </w:t>
      </w:r>
      <w:r w:rsidR="004548B3" w:rsidRPr="00464AE5">
        <w:rPr>
          <w:rFonts w:ascii="Georgia" w:hAnsi="Georgia"/>
          <w:sz w:val="20"/>
          <w:szCs w:val="20"/>
        </w:rPr>
        <w:t>–</w:t>
      </w:r>
      <w:r w:rsidRPr="00464AE5">
        <w:rPr>
          <w:rFonts w:ascii="Georgia" w:hAnsi="Georgia"/>
          <w:sz w:val="20"/>
          <w:szCs w:val="20"/>
        </w:rPr>
        <w:t xml:space="preserve"> supplies</w:t>
      </w:r>
    </w:p>
    <w:p w14:paraId="49B33C22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399F3923" w14:textId="30289DB7" w:rsidR="00566423" w:rsidRPr="00464AE5" w:rsidRDefault="00566423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>Tether – rope or chain</w:t>
      </w:r>
    </w:p>
    <w:p w14:paraId="61C57024" w14:textId="77777777" w:rsidR="004548B3" w:rsidRPr="00464AE5" w:rsidRDefault="004548B3" w:rsidP="004548B3">
      <w:pPr>
        <w:pStyle w:val="ListParagraph"/>
        <w:rPr>
          <w:rFonts w:ascii="Georgia" w:hAnsi="Georgia"/>
          <w:sz w:val="20"/>
          <w:szCs w:val="20"/>
        </w:rPr>
      </w:pPr>
    </w:p>
    <w:p w14:paraId="75E920F6" w14:textId="00FFC676" w:rsidR="00566423" w:rsidRPr="00464AE5" w:rsidRDefault="00566423" w:rsidP="00135AF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sz w:val="20"/>
          <w:szCs w:val="20"/>
        </w:rPr>
        <w:t xml:space="preserve">Feign – to imitate or </w:t>
      </w:r>
      <w:r w:rsidR="00464AE5" w:rsidRPr="00464AE5">
        <w:rPr>
          <w:rFonts w:ascii="Georgia" w:hAnsi="Georgia"/>
          <w:sz w:val="20"/>
          <w:szCs w:val="20"/>
        </w:rPr>
        <w:t>pretend.</w:t>
      </w:r>
    </w:p>
    <w:sectPr w:rsidR="00566423" w:rsidRPr="00464AE5" w:rsidSect="004548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58"/>
    <w:multiLevelType w:val="hybridMultilevel"/>
    <w:tmpl w:val="4B56B49E"/>
    <w:lvl w:ilvl="0" w:tplc="AD76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9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FB"/>
    <w:rsid w:val="00135AFB"/>
    <w:rsid w:val="004548B3"/>
    <w:rsid w:val="00464AE5"/>
    <w:rsid w:val="00566423"/>
    <w:rsid w:val="00B62BE4"/>
    <w:rsid w:val="00BB43CD"/>
    <w:rsid w:val="00B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7D32"/>
  <w15:chartTrackingRefBased/>
  <w15:docId w15:val="{D1AAD85C-C17E-47EF-B821-169A651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Melian</dc:creator>
  <cp:keywords/>
  <dc:description/>
  <cp:lastModifiedBy>Beverly Melian</cp:lastModifiedBy>
  <cp:revision>4</cp:revision>
  <cp:lastPrinted>2023-05-08T18:30:00Z</cp:lastPrinted>
  <dcterms:created xsi:type="dcterms:W3CDTF">2022-05-09T21:05:00Z</dcterms:created>
  <dcterms:modified xsi:type="dcterms:W3CDTF">2023-05-09T19:41:00Z</dcterms:modified>
</cp:coreProperties>
</file>