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8th Grade Student Supply List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2 pairs of earbuds (1 goes home and 1 stays at school)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Pencil pouch (clips into binder)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Notebook paper (3 packs)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Pencils (5 packs)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 inch take home binder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 </w:t>
      </w:r>
      <w:r w:rsidDel="00000000" w:rsidR="00000000" w:rsidRPr="00000000">
        <w:rPr>
          <w:rtl w:val="0"/>
        </w:rPr>
        <w:t xml:space="preserve">Reusable cloth mask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Clear water bottle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Individual hand sanitizer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 inch binder</w:t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ELA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 inch binder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Dividers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Composition notebook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 pack 100 index cards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inch binder (2 Inch if taking Honors Physical Science)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Page protectors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1 inch binder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Composition notebook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Optional TI30XS Calculator, 2 rolls of scotch tape</w:t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spacing w:after="20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B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uilding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U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nity,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L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oyalty,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L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eadership,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D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etermination,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O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ptimism,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G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ratitude, and </w:t>
    </w:r>
    <w:r w:rsidDel="00000000" w:rsidR="00000000" w:rsidRPr="00000000">
      <w:rPr>
        <w:rFonts w:ascii="Century Schoolbook" w:cs="Century Schoolbook" w:eastAsia="Century Schoolbook" w:hAnsi="Century Schoolbook"/>
        <w:u w:val="single"/>
        <w:rtl w:val="0"/>
      </w:rPr>
      <w:t xml:space="preserve">S</w:t>
    </w:r>
    <w:r w:rsidDel="00000000" w:rsidR="00000000" w:rsidRPr="00000000">
      <w:rPr>
        <w:rFonts w:ascii="Century Schoolbook" w:cs="Century Schoolbook" w:eastAsia="Century Schoolbook" w:hAnsi="Century Schoolbook"/>
        <w:rtl w:val="0"/>
      </w:rPr>
      <w:t xml:space="preserve">ervice.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jc w:val="center"/>
      <w:rPr>
        <w:rFonts w:ascii="Century Schoolbook" w:cs="Century Schoolbook" w:eastAsia="Century Schoolbook" w:hAnsi="Century Schoolbook"/>
        <w:b w:val="1"/>
        <w:color w:val="000080"/>
        <w:sz w:val="72"/>
        <w:szCs w:val="72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color w:val="000080"/>
        <w:sz w:val="72"/>
        <w:szCs w:val="72"/>
        <w:rtl w:val="0"/>
      </w:rPr>
      <w:t xml:space="preserve">Trion Middle 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-657224</wp:posOffset>
          </wp:positionH>
          <wp:positionV relativeFrom="paragraph">
            <wp:posOffset>114300</wp:posOffset>
          </wp:positionV>
          <wp:extent cx="1076325" cy="10763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5810250</wp:posOffset>
          </wp:positionH>
          <wp:positionV relativeFrom="paragraph">
            <wp:posOffset>114300</wp:posOffset>
          </wp:positionV>
          <wp:extent cx="866775" cy="8096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919 Allgood Street, Suite 002</w:t>
    </w:r>
  </w:p>
  <w:p w:rsidR="00000000" w:rsidDel="00000000" w:rsidP="00000000" w:rsidRDefault="00000000" w:rsidRPr="00000000" w14:paraId="00000020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Trion, Georgia  30753</w:t>
    </w:r>
  </w:p>
  <w:p w:rsidR="00000000" w:rsidDel="00000000" w:rsidP="00000000" w:rsidRDefault="00000000" w:rsidRPr="00000000" w14:paraId="00000021">
    <w:pPr>
      <w:pageBreakBefore w:val="0"/>
      <w:jc w:val="center"/>
      <w:rPr>
        <w:rFonts w:ascii="Century Schoolbook" w:cs="Century Schoolbook" w:eastAsia="Century Schoolbook" w:hAnsi="Century Schoolbook"/>
        <w:b w:val="1"/>
      </w:rPr>
    </w:pP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Telephone:  706-734-7433</w:t>
      <w:tab/>
      <w:t xml:space="preserve">Fax: 706-734-7517</w:t>
    </w:r>
  </w:p>
  <w:p w:rsidR="00000000" w:rsidDel="00000000" w:rsidP="00000000" w:rsidRDefault="00000000" w:rsidRPr="00000000" w14:paraId="00000022">
    <w:pPr>
      <w:pageBreakBefore w:val="0"/>
      <w:jc w:val="center"/>
      <w:rPr>
        <w:rFonts w:ascii="Century Schoolbook" w:cs="Century Schoolbook" w:eastAsia="Century Schoolbook" w:hAnsi="Century Schoolbook"/>
        <w:b w:val="1"/>
        <w:color w:val="000080"/>
        <w:u w:val="single"/>
      </w:rPr>
    </w:pPr>
    <w:r w:rsidDel="00000000" w:rsidR="00000000" w:rsidRPr="00000000">
      <w:fldChar w:fldCharType="begin"/>
      <w:instrText xml:space="preserve"> HYPERLINK "http://www.trionschools.org/" </w:instrText>
      <w:fldChar w:fldCharType="separate"/>
    </w:r>
    <w:r w:rsidDel="00000000" w:rsidR="00000000" w:rsidRPr="00000000">
      <w:rPr>
        <w:rFonts w:ascii="Century Schoolbook" w:cs="Century Schoolbook" w:eastAsia="Century Schoolbook" w:hAnsi="Century Schoolbook"/>
        <w:b w:val="1"/>
        <w:color w:val="000080"/>
        <w:u w:val="single"/>
        <w:rtl w:val="0"/>
      </w:rPr>
      <w:t xml:space="preserve">www.trionschools.org</w:t>
    </w:r>
  </w:p>
  <w:p w:rsidR="00000000" w:rsidDel="00000000" w:rsidP="00000000" w:rsidRDefault="00000000" w:rsidRPr="00000000" w14:paraId="00000023">
    <w:pPr>
      <w:pageBreakBefore w:val="0"/>
      <w:rPr>
        <w:rFonts w:ascii="Century Schoolbook" w:cs="Century Schoolbook" w:eastAsia="Century Schoolbook" w:hAnsi="Century Schoolbook"/>
      </w:rPr>
    </w:pPr>
    <w:r w:rsidDel="00000000" w:rsidR="00000000" w:rsidRPr="00000000">
      <w:fldChar w:fldCharType="end"/>
    </w:r>
    <w:r w:rsidDel="00000000" w:rsidR="00000000" w:rsidRPr="00000000">
      <w:rPr>
        <w:rFonts w:ascii="Century Schoolbook" w:cs="Century Schoolbook" w:eastAsia="Century Schoolbook" w:hAnsi="Century Schoolbook"/>
        <w:b w:val="1"/>
        <w:rtl w:val="0"/>
      </w:rPr>
      <w:t xml:space="preserve">Mr. Jason Pelham, Principal                          </w:t>
      <w:tab/>
      <w:t xml:space="preserve">   </w:t>
      <w:tab/>
      <w:tab/>
      <w:t xml:space="preserve">       Mr. Joey Connell, AP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