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45122" w:rsidRDefault="00145122">
      <w:r>
        <w:rPr>
          <w:noProof/>
        </w:rPr>
        <mc:AlternateContent>
          <mc:Choice Requires="wps">
            <w:drawing>
              <wp:anchor distT="0" distB="0" distL="114300" distR="114300" simplePos="0" relativeHeight="251659264" behindDoc="0" locked="0" layoutInCell="1" allowOverlap="1" wp14:anchorId="161DF3B3" wp14:editId="161AE5B5">
                <wp:simplePos x="0" y="0"/>
                <wp:positionH relativeFrom="margin">
                  <wp:align>right</wp:align>
                </wp:positionH>
                <wp:positionV relativeFrom="paragraph">
                  <wp:posOffset>10795</wp:posOffset>
                </wp:positionV>
                <wp:extent cx="6858000" cy="1333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58000" cy="1333500"/>
                        </a:xfrm>
                        <a:prstGeom prst="rect">
                          <a:avLst/>
                        </a:prstGeom>
                        <a:noFill/>
                        <a:ln>
                          <a:noFill/>
                        </a:ln>
                      </wps:spPr>
                      <wps:txbx>
                        <w:txbxContent>
                          <w:p w:rsidR="00145122" w:rsidRDefault="00145122" w:rsidP="00145122">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New Brockton Elementary School</w:t>
                            </w:r>
                          </w:p>
                          <w:p w:rsidR="00145122" w:rsidRPr="00145122" w:rsidRDefault="00145122" w:rsidP="00145122">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Enroll/Withdraw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1DF3B3" id="_x0000_t202" coordsize="21600,21600" o:spt="202" path="m,l,21600r21600,l21600,xe">
                <v:stroke joinstyle="miter"/>
                <v:path gradientshapeok="t" o:connecttype="rect"/>
              </v:shapetype>
              <v:shape id="Text Box 1" o:spid="_x0000_s1026" type="#_x0000_t202" style="position:absolute;margin-left:488.8pt;margin-top:.85pt;width:540pt;height:1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" filled="f" stroked="f">
                <v:fill o:detectmouseclick="t"/>
                <v:textbox>
                  <w:txbxContent>
                    <w:p w:rsidR="00145122" w:rsidRDefault="00145122" w:rsidP="00145122">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New Brockton Elementary School</w:t>
                      </w:r>
                    </w:p>
                    <w:p w:rsidR="00145122" w:rsidRPr="00145122" w:rsidRDefault="00145122" w:rsidP="00145122">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Enroll/Withdraw Procedures</w:t>
                      </w:r>
                    </w:p>
                  </w:txbxContent>
                </v:textbox>
                <w10:wrap anchorx="margin"/>
              </v:shape>
            </w:pict>
          </mc:Fallback>
        </mc:AlternateContent>
      </w:r>
    </w:p>
    <w:p w:rsidR="00145122" w:rsidRDefault="00145122"/>
    <w:p w:rsidR="00145122" w:rsidRDefault="00145122"/>
    <w:p w:rsidR="00145122" w:rsidRDefault="00145122"/>
    <w:p w:rsidR="00145122" w:rsidRDefault="00145122"/>
    <w:tbl>
      <w:tblPr>
        <w:tblStyle w:val="TableGrid"/>
        <w:tblW w:w="0" w:type="auto"/>
        <w:tblLook w:val="04A0" w:firstRow="1" w:lastRow="0" w:firstColumn="1" w:lastColumn="0" w:noHBand="0" w:noVBand="1"/>
      </w:tblPr>
      <w:tblGrid>
        <w:gridCol w:w="5395"/>
        <w:gridCol w:w="5395"/>
      </w:tblGrid>
      <w:tr w:rsidR="00145122" w:rsidTr="00C532D8">
        <w:trPr>
          <w:trHeight w:val="449"/>
        </w:trPr>
        <w:tc>
          <w:tcPr>
            <w:tcW w:w="5395" w:type="dxa"/>
          </w:tcPr>
          <w:p w:rsidR="00145122" w:rsidRPr="00C532D8" w:rsidRDefault="00145122" w:rsidP="00C532D8">
            <w:pPr>
              <w:jc w:val="center"/>
              <w:rPr>
                <w:rFonts w:ascii="Georgia" w:hAnsi="Georgia"/>
                <w:b/>
                <w:sz w:val="32"/>
                <w:szCs w:val="32"/>
              </w:rPr>
            </w:pPr>
            <w:r w:rsidRPr="00145122">
              <w:rPr>
                <w:rFonts w:ascii="Georgia" w:hAnsi="Georgia"/>
                <w:b/>
                <w:sz w:val="32"/>
                <w:szCs w:val="32"/>
              </w:rPr>
              <w:t xml:space="preserve">Are you new to NBES?  </w:t>
            </w:r>
          </w:p>
        </w:tc>
        <w:tc>
          <w:tcPr>
            <w:tcW w:w="5395" w:type="dxa"/>
          </w:tcPr>
          <w:p w:rsidR="00145122" w:rsidRPr="00C532D8" w:rsidRDefault="00685F1A" w:rsidP="00C532D8">
            <w:pPr>
              <w:jc w:val="center"/>
              <w:rPr>
                <w:rFonts w:ascii="Georgia" w:hAnsi="Georgia"/>
                <w:b/>
                <w:sz w:val="32"/>
                <w:szCs w:val="32"/>
              </w:rPr>
            </w:pPr>
            <w:r>
              <w:rPr>
                <w:rFonts w:ascii="Georgia" w:hAnsi="Georgia"/>
                <w:b/>
                <w:sz w:val="32"/>
                <w:szCs w:val="32"/>
              </w:rPr>
              <w:t>Are you moving?</w:t>
            </w:r>
          </w:p>
        </w:tc>
      </w:tr>
      <w:tr w:rsidR="00145122" w:rsidRPr="00F767C2" w:rsidTr="00145122">
        <w:trPr>
          <w:trHeight w:val="719"/>
        </w:trPr>
        <w:tc>
          <w:tcPr>
            <w:tcW w:w="5395" w:type="dxa"/>
          </w:tcPr>
          <w:p w:rsidR="00145122" w:rsidRPr="00F767C2" w:rsidRDefault="00145122" w:rsidP="00145122">
            <w:pPr>
              <w:pStyle w:val="ListParagraph"/>
              <w:numPr>
                <w:ilvl w:val="0"/>
                <w:numId w:val="1"/>
              </w:numPr>
              <w:rPr>
                <w:rFonts w:ascii="Georgia" w:hAnsi="Georgia"/>
                <w:sz w:val="24"/>
                <w:szCs w:val="24"/>
              </w:rPr>
            </w:pPr>
            <w:r w:rsidRPr="00F767C2">
              <w:rPr>
                <w:rFonts w:ascii="Georgia" w:hAnsi="Georgia"/>
                <w:sz w:val="24"/>
                <w:szCs w:val="24"/>
              </w:rPr>
              <w:t xml:space="preserve"> Contact NBES with your address to make sure you are in our school zone.  This must be where you reside, and proof of residency will be required prior to enrollment. If you</w:t>
            </w:r>
            <w:r w:rsidR="00F767C2" w:rsidRPr="00F767C2">
              <w:rPr>
                <w:rFonts w:ascii="Georgia" w:hAnsi="Georgia"/>
                <w:sz w:val="24"/>
                <w:szCs w:val="24"/>
              </w:rPr>
              <w:t xml:space="preserve"> are not in our school zone, an</w:t>
            </w:r>
            <w:r w:rsidRPr="00F767C2">
              <w:rPr>
                <w:rFonts w:ascii="Georgia" w:hAnsi="Georgia"/>
                <w:sz w:val="24"/>
                <w:szCs w:val="24"/>
              </w:rPr>
              <w:t xml:space="preserve"> </w:t>
            </w:r>
            <w:proofErr w:type="spellStart"/>
            <w:r w:rsidRPr="00F767C2">
              <w:rPr>
                <w:rFonts w:ascii="Georgia" w:hAnsi="Georgia"/>
                <w:sz w:val="24"/>
                <w:szCs w:val="24"/>
              </w:rPr>
              <w:t>Interdistrict</w:t>
            </w:r>
            <w:proofErr w:type="spellEnd"/>
            <w:r w:rsidRPr="00F767C2">
              <w:rPr>
                <w:rFonts w:ascii="Georgia" w:hAnsi="Georgia"/>
                <w:sz w:val="24"/>
                <w:szCs w:val="24"/>
              </w:rPr>
              <w:t xml:space="preserve"> Transfer Request must be submitted and approved before completing the enrollment process.</w:t>
            </w:r>
          </w:p>
          <w:p w:rsidR="00F767C2" w:rsidRPr="00F767C2" w:rsidRDefault="00F767C2" w:rsidP="00145122">
            <w:pPr>
              <w:pStyle w:val="ListParagraph"/>
              <w:numPr>
                <w:ilvl w:val="0"/>
                <w:numId w:val="1"/>
              </w:numPr>
              <w:rPr>
                <w:rFonts w:ascii="Georgia" w:hAnsi="Georgia"/>
                <w:sz w:val="24"/>
                <w:szCs w:val="24"/>
              </w:rPr>
            </w:pPr>
            <w:r w:rsidRPr="00F767C2">
              <w:rPr>
                <w:rFonts w:ascii="Georgia" w:hAnsi="Georgia"/>
                <w:sz w:val="24"/>
                <w:szCs w:val="24"/>
              </w:rPr>
              <w:t>Withdraw from your previous school and collect any paperwork they provide.  You will need to bring this with you.</w:t>
            </w:r>
          </w:p>
          <w:p w:rsidR="00685F1A" w:rsidRDefault="00F767C2" w:rsidP="00F767C2">
            <w:pPr>
              <w:pStyle w:val="ListParagraph"/>
              <w:numPr>
                <w:ilvl w:val="0"/>
                <w:numId w:val="1"/>
              </w:numPr>
              <w:rPr>
                <w:rFonts w:ascii="Georgia" w:hAnsi="Georgia"/>
                <w:sz w:val="24"/>
                <w:szCs w:val="24"/>
              </w:rPr>
            </w:pPr>
            <w:r w:rsidRPr="00F767C2">
              <w:rPr>
                <w:rFonts w:ascii="Georgia" w:hAnsi="Georgia"/>
                <w:sz w:val="24"/>
                <w:szCs w:val="24"/>
              </w:rPr>
              <w:t>Pick up an enrollment packet from NBES.  These are availa</w:t>
            </w:r>
            <w:r w:rsidR="007D6D0C">
              <w:rPr>
                <w:rFonts w:ascii="Georgia" w:hAnsi="Georgia"/>
                <w:sz w:val="24"/>
                <w:szCs w:val="24"/>
              </w:rPr>
              <w:t>ble in Spanish and English.  The parent/legal guardian</w:t>
            </w:r>
            <w:r w:rsidRPr="00F767C2">
              <w:rPr>
                <w:rFonts w:ascii="Georgia" w:hAnsi="Georgia"/>
                <w:sz w:val="24"/>
                <w:szCs w:val="24"/>
              </w:rPr>
              <w:t xml:space="preserve"> will need to return the completed packet along with the following</w:t>
            </w:r>
            <w:r w:rsidR="007D6D0C">
              <w:rPr>
                <w:rFonts w:ascii="Georgia" w:hAnsi="Georgia"/>
                <w:sz w:val="24"/>
                <w:szCs w:val="24"/>
              </w:rPr>
              <w:t xml:space="preserve"> required documents</w:t>
            </w:r>
            <w:r w:rsidRPr="00F767C2">
              <w:rPr>
                <w:rFonts w:ascii="Georgia" w:hAnsi="Georgia"/>
                <w:sz w:val="24"/>
                <w:szCs w:val="24"/>
              </w:rPr>
              <w:t>:</w:t>
            </w:r>
          </w:p>
          <w:p w:rsidR="00685F1A" w:rsidRPr="00F767C2" w:rsidRDefault="00685F1A" w:rsidP="00685F1A">
            <w:pPr>
              <w:pStyle w:val="ListParagraph"/>
              <w:rPr>
                <w:rFonts w:ascii="Georgia" w:hAnsi="Georgia"/>
                <w:sz w:val="20"/>
                <w:szCs w:val="20"/>
              </w:rPr>
            </w:pPr>
            <w:r w:rsidRPr="00F767C2">
              <w:rPr>
                <w:rFonts w:ascii="Georgia" w:hAnsi="Georgia"/>
                <w:sz w:val="20"/>
                <w:szCs w:val="20"/>
              </w:rPr>
              <w:t>*Copy of the ID of the parent/legal guardian</w:t>
            </w:r>
          </w:p>
          <w:p w:rsidR="00685F1A" w:rsidRPr="00F767C2" w:rsidRDefault="00685F1A" w:rsidP="00685F1A">
            <w:pPr>
              <w:pStyle w:val="ListParagraph"/>
              <w:rPr>
                <w:rFonts w:ascii="Georgia" w:hAnsi="Georgia"/>
                <w:sz w:val="20"/>
                <w:szCs w:val="20"/>
              </w:rPr>
            </w:pPr>
            <w:r w:rsidRPr="00F767C2">
              <w:rPr>
                <w:rFonts w:ascii="Georgia" w:hAnsi="Georgia"/>
                <w:sz w:val="20"/>
                <w:szCs w:val="20"/>
              </w:rPr>
              <w:t>*birth certificate</w:t>
            </w:r>
          </w:p>
          <w:p w:rsidR="00685F1A" w:rsidRPr="00F767C2" w:rsidRDefault="00685F1A" w:rsidP="00685F1A">
            <w:pPr>
              <w:pStyle w:val="ListParagraph"/>
              <w:rPr>
                <w:rFonts w:ascii="Georgia" w:hAnsi="Georgia"/>
                <w:sz w:val="20"/>
                <w:szCs w:val="20"/>
              </w:rPr>
            </w:pPr>
            <w:r w:rsidRPr="00F767C2">
              <w:rPr>
                <w:rFonts w:ascii="Georgia" w:hAnsi="Georgia"/>
                <w:sz w:val="20"/>
                <w:szCs w:val="20"/>
              </w:rPr>
              <w:t>*current AL immunization records</w:t>
            </w:r>
          </w:p>
          <w:p w:rsidR="00685F1A" w:rsidRDefault="00685F1A" w:rsidP="00685F1A">
            <w:pPr>
              <w:pStyle w:val="ListParagraph"/>
              <w:rPr>
                <w:rFonts w:ascii="Georgia" w:hAnsi="Georgia"/>
                <w:sz w:val="20"/>
                <w:szCs w:val="20"/>
              </w:rPr>
            </w:pPr>
            <w:r w:rsidRPr="00F767C2">
              <w:rPr>
                <w:rFonts w:ascii="Georgia" w:hAnsi="Georgia"/>
                <w:sz w:val="20"/>
                <w:szCs w:val="20"/>
              </w:rPr>
              <w:t>*2 proofs of residency</w:t>
            </w:r>
            <w:r>
              <w:rPr>
                <w:rFonts w:ascii="Georgia" w:hAnsi="Georgia"/>
                <w:sz w:val="20"/>
                <w:szCs w:val="20"/>
              </w:rPr>
              <w:t>.</w:t>
            </w:r>
          </w:p>
          <w:p w:rsidR="00685F1A" w:rsidRPr="007D6D0C" w:rsidRDefault="00685F1A" w:rsidP="00685F1A">
            <w:pPr>
              <w:rPr>
                <w:rFonts w:ascii="Georgia" w:hAnsi="Georgia"/>
                <w:b/>
                <w:sz w:val="20"/>
                <w:szCs w:val="20"/>
              </w:rPr>
            </w:pPr>
            <w:r>
              <w:rPr>
                <w:rFonts w:ascii="Georgia" w:hAnsi="Georgia"/>
                <w:sz w:val="20"/>
                <w:szCs w:val="20"/>
              </w:rPr>
              <w:t>*</w:t>
            </w:r>
            <w:r w:rsidRPr="00F767C2">
              <w:rPr>
                <w:rFonts w:ascii="Georgia" w:hAnsi="Georgia"/>
                <w:b/>
                <w:sz w:val="20"/>
                <w:szCs w:val="20"/>
              </w:rPr>
              <w:t>We can only accept the following as POR: property tax records, mortgage documents/lease documents, ut</w:t>
            </w:r>
            <w:r w:rsidR="007D6D0C">
              <w:rPr>
                <w:rFonts w:ascii="Georgia" w:hAnsi="Georgia"/>
                <w:b/>
                <w:sz w:val="20"/>
                <w:szCs w:val="20"/>
              </w:rPr>
              <w:t>ility bills, driver’s license, v</w:t>
            </w:r>
            <w:r w:rsidRPr="00F767C2">
              <w:rPr>
                <w:rFonts w:ascii="Georgia" w:hAnsi="Georgia"/>
                <w:b/>
                <w:sz w:val="20"/>
                <w:szCs w:val="20"/>
              </w:rPr>
              <w:t>ot</w:t>
            </w:r>
            <w:r>
              <w:rPr>
                <w:rFonts w:ascii="Georgia" w:hAnsi="Georgia"/>
                <w:b/>
                <w:sz w:val="20"/>
                <w:szCs w:val="20"/>
              </w:rPr>
              <w:t xml:space="preserve">er ID, automobile </w:t>
            </w:r>
            <w:proofErr w:type="gramStart"/>
            <w:r>
              <w:rPr>
                <w:rFonts w:ascii="Georgia" w:hAnsi="Georgia"/>
                <w:b/>
                <w:sz w:val="20"/>
                <w:szCs w:val="20"/>
              </w:rPr>
              <w:t>registration.*</w:t>
            </w:r>
            <w:proofErr w:type="gramEnd"/>
          </w:p>
          <w:p w:rsidR="00F767C2" w:rsidRPr="00685F1A" w:rsidRDefault="00F767C2" w:rsidP="00F767C2">
            <w:pPr>
              <w:pStyle w:val="ListParagraph"/>
              <w:numPr>
                <w:ilvl w:val="0"/>
                <w:numId w:val="1"/>
              </w:numPr>
              <w:rPr>
                <w:rFonts w:ascii="Georgia" w:hAnsi="Georgia"/>
                <w:sz w:val="24"/>
                <w:szCs w:val="24"/>
              </w:rPr>
            </w:pPr>
            <w:r w:rsidRPr="00685F1A">
              <w:rPr>
                <w:rFonts w:ascii="Georgia" w:hAnsi="Georgia"/>
                <w:sz w:val="24"/>
                <w:szCs w:val="24"/>
              </w:rPr>
              <w:t>If you have any cust</w:t>
            </w:r>
            <w:r w:rsidR="007D6D0C">
              <w:rPr>
                <w:rFonts w:ascii="Georgia" w:hAnsi="Georgia"/>
                <w:sz w:val="24"/>
                <w:szCs w:val="24"/>
              </w:rPr>
              <w:t xml:space="preserve">ody paperwork, please </w:t>
            </w:r>
            <w:r w:rsidRPr="00685F1A">
              <w:rPr>
                <w:rFonts w:ascii="Georgia" w:hAnsi="Georgia"/>
                <w:sz w:val="24"/>
                <w:szCs w:val="24"/>
              </w:rPr>
              <w:t>provide a copy of this as well.</w:t>
            </w:r>
          </w:p>
          <w:p w:rsidR="00F767C2" w:rsidRDefault="00F767C2" w:rsidP="00F767C2">
            <w:pPr>
              <w:rPr>
                <w:rFonts w:ascii="Georgia" w:hAnsi="Georgia"/>
                <w:sz w:val="24"/>
                <w:szCs w:val="24"/>
              </w:rPr>
            </w:pPr>
          </w:p>
          <w:p w:rsidR="00F767C2" w:rsidRPr="00F767C2" w:rsidRDefault="00685F1A" w:rsidP="008874B3">
            <w:pPr>
              <w:rPr>
                <w:rFonts w:ascii="Georgia" w:hAnsi="Georgia"/>
                <w:sz w:val="24"/>
                <w:szCs w:val="24"/>
              </w:rPr>
            </w:pPr>
            <w:r w:rsidRPr="00685F1A">
              <w:rPr>
                <w:rFonts w:ascii="Georgia" w:hAnsi="Georgia"/>
                <w:sz w:val="24"/>
                <w:szCs w:val="24"/>
              </w:rPr>
              <w:t xml:space="preserve">Enrollments will be processed throughout the summer.  </w:t>
            </w:r>
            <w:r>
              <w:rPr>
                <w:rFonts w:ascii="Georgia" w:hAnsi="Georgia"/>
                <w:sz w:val="24"/>
                <w:szCs w:val="24"/>
              </w:rPr>
              <w:t>Class lists will be</w:t>
            </w:r>
            <w:r w:rsidR="008874B3">
              <w:rPr>
                <w:rFonts w:ascii="Georgia" w:hAnsi="Georgia"/>
                <w:sz w:val="24"/>
                <w:szCs w:val="24"/>
              </w:rPr>
              <w:t xml:space="preserve"> released at Open House for the 22-23 school year.</w:t>
            </w:r>
            <w:r w:rsidRPr="00685F1A">
              <w:rPr>
                <w:rFonts w:ascii="Georgia" w:hAnsi="Georgia"/>
                <w:sz w:val="24"/>
                <w:szCs w:val="24"/>
              </w:rPr>
              <w:t xml:space="preserve"> </w:t>
            </w:r>
            <w:r w:rsidRPr="00685F1A">
              <w:rPr>
                <w:rFonts w:ascii="Georgia" w:hAnsi="Georgia"/>
                <w:b/>
                <w:sz w:val="24"/>
                <w:szCs w:val="24"/>
              </w:rPr>
              <w:t>Completed packets AND required documents should be submitted no later th</w:t>
            </w:r>
            <w:r w:rsidR="00440F69">
              <w:rPr>
                <w:rFonts w:ascii="Georgia" w:hAnsi="Georgia"/>
                <w:b/>
                <w:sz w:val="24"/>
                <w:szCs w:val="24"/>
              </w:rPr>
              <w:t>an 3</w:t>
            </w:r>
            <w:r w:rsidR="00C532D8">
              <w:rPr>
                <w:rFonts w:ascii="Georgia" w:hAnsi="Georgia"/>
                <w:b/>
                <w:sz w:val="24"/>
                <w:szCs w:val="24"/>
              </w:rPr>
              <w:t>:00</w:t>
            </w:r>
            <w:r w:rsidRPr="00685F1A">
              <w:rPr>
                <w:rFonts w:ascii="Georgia" w:hAnsi="Georgia"/>
                <w:b/>
                <w:sz w:val="24"/>
                <w:szCs w:val="24"/>
              </w:rPr>
              <w:t xml:space="preserve"> on Wednesday, July 27</w:t>
            </w:r>
            <w:r w:rsidRPr="00685F1A">
              <w:rPr>
                <w:rFonts w:ascii="Georgia" w:hAnsi="Georgia"/>
                <w:b/>
                <w:sz w:val="24"/>
                <w:szCs w:val="24"/>
                <w:vertAlign w:val="superscript"/>
              </w:rPr>
              <w:t>th</w:t>
            </w:r>
            <w:r w:rsidRPr="00685F1A">
              <w:rPr>
                <w:rFonts w:ascii="Georgia" w:hAnsi="Georgia"/>
                <w:b/>
                <w:sz w:val="24"/>
                <w:szCs w:val="24"/>
              </w:rPr>
              <w:t xml:space="preserve"> to guarantee placement in a homeroom prior to Open House.</w:t>
            </w:r>
            <w:r w:rsidRPr="00685F1A">
              <w:rPr>
                <w:rFonts w:ascii="Georgia" w:hAnsi="Georgia"/>
                <w:sz w:val="24"/>
                <w:szCs w:val="24"/>
              </w:rPr>
              <w:t xml:space="preserve"> Enrollments submitted after this deadline will be processed on a first come/first serve</w:t>
            </w:r>
            <w:r w:rsidR="008874B3">
              <w:rPr>
                <w:rFonts w:ascii="Georgia" w:hAnsi="Georgia"/>
                <w:sz w:val="24"/>
                <w:szCs w:val="24"/>
              </w:rPr>
              <w:t>d</w:t>
            </w:r>
            <w:r w:rsidRPr="00685F1A">
              <w:rPr>
                <w:rFonts w:ascii="Georgia" w:hAnsi="Georgia"/>
                <w:sz w:val="24"/>
                <w:szCs w:val="24"/>
              </w:rPr>
              <w:t xml:space="preserve"> basis.  </w:t>
            </w:r>
          </w:p>
        </w:tc>
        <w:tc>
          <w:tcPr>
            <w:tcW w:w="5395" w:type="dxa"/>
          </w:tcPr>
          <w:p w:rsidR="00145122" w:rsidRDefault="00685F1A" w:rsidP="00685F1A">
            <w:pPr>
              <w:pStyle w:val="ListParagraph"/>
              <w:numPr>
                <w:ilvl w:val="0"/>
                <w:numId w:val="2"/>
              </w:numPr>
              <w:rPr>
                <w:rFonts w:ascii="Georgia" w:hAnsi="Georgia"/>
                <w:sz w:val="24"/>
                <w:szCs w:val="24"/>
              </w:rPr>
            </w:pPr>
            <w:r>
              <w:rPr>
                <w:rFonts w:ascii="Georgia" w:hAnsi="Georgia"/>
                <w:sz w:val="24"/>
                <w:szCs w:val="24"/>
              </w:rPr>
              <w:t xml:space="preserve">Come by NBES and complete a Withdrawal form.  This is easy to complete.  You will need to provide the name and contact information for your next school.  If you are moving to a homeschool program, please be prepared to provide the name of the program as well as proof of enrollment.  </w:t>
            </w:r>
          </w:p>
          <w:p w:rsidR="00404D1E" w:rsidRDefault="00404D1E" w:rsidP="00685F1A">
            <w:pPr>
              <w:pStyle w:val="ListParagraph"/>
              <w:numPr>
                <w:ilvl w:val="0"/>
                <w:numId w:val="2"/>
              </w:numPr>
              <w:rPr>
                <w:rFonts w:ascii="Georgia" w:hAnsi="Georgia"/>
                <w:sz w:val="24"/>
                <w:szCs w:val="24"/>
              </w:rPr>
            </w:pPr>
            <w:r>
              <w:rPr>
                <w:rFonts w:ascii="Georgia" w:hAnsi="Georgia"/>
                <w:sz w:val="24"/>
                <w:szCs w:val="24"/>
              </w:rPr>
              <w:t>Withdrawals will be processed throughout the summer.  After your withdrawal is processed, we will provide a copy of your withdrawal form, your birth certificate, and your immunization records.  You will likely need these for your next school.</w:t>
            </w:r>
          </w:p>
          <w:p w:rsidR="00404D1E" w:rsidRDefault="00404D1E" w:rsidP="00685F1A">
            <w:pPr>
              <w:pStyle w:val="ListParagraph"/>
              <w:numPr>
                <w:ilvl w:val="0"/>
                <w:numId w:val="2"/>
              </w:numPr>
              <w:rPr>
                <w:rFonts w:ascii="Georgia" w:hAnsi="Georgia"/>
                <w:sz w:val="24"/>
                <w:szCs w:val="24"/>
              </w:rPr>
            </w:pPr>
            <w:r>
              <w:rPr>
                <w:rFonts w:ascii="Georgia" w:hAnsi="Georgia"/>
                <w:sz w:val="24"/>
                <w:szCs w:val="24"/>
              </w:rPr>
              <w:t xml:space="preserve">Enroll in your next school.  Once enrolled, they will request other records from NBES.  This verifies that you are enrolled in your next school. </w:t>
            </w:r>
          </w:p>
          <w:p w:rsidR="00404D1E" w:rsidRDefault="00404D1E" w:rsidP="00404D1E">
            <w:pPr>
              <w:rPr>
                <w:rFonts w:ascii="Georgia" w:hAnsi="Georgia"/>
                <w:sz w:val="24"/>
                <w:szCs w:val="24"/>
              </w:rPr>
            </w:pPr>
          </w:p>
          <w:p w:rsidR="00404D1E" w:rsidRDefault="00404D1E" w:rsidP="00404D1E">
            <w:pPr>
              <w:rPr>
                <w:rFonts w:ascii="Georgia" w:hAnsi="Georgia"/>
                <w:sz w:val="24"/>
                <w:szCs w:val="24"/>
              </w:rPr>
            </w:pPr>
            <w:r>
              <w:rPr>
                <w:rFonts w:ascii="Georgia" w:hAnsi="Georgia"/>
                <w:sz w:val="24"/>
                <w:szCs w:val="24"/>
              </w:rPr>
              <w:t xml:space="preserve">It is very important that you complete these steps as early as possible in order to help us balance class sizes for next year.  </w:t>
            </w:r>
            <w:r w:rsidR="00C532D8">
              <w:rPr>
                <w:rFonts w:ascii="Georgia" w:hAnsi="Georgia"/>
                <w:sz w:val="24"/>
                <w:szCs w:val="24"/>
              </w:rPr>
              <w:t>Withdrawals will be processed beginning the last week of school and continue throughout the summer.</w:t>
            </w:r>
          </w:p>
          <w:p w:rsidR="00404D1E" w:rsidRDefault="00404D1E" w:rsidP="00404D1E">
            <w:pPr>
              <w:rPr>
                <w:rFonts w:ascii="Georgia" w:hAnsi="Georgia"/>
                <w:sz w:val="24"/>
                <w:szCs w:val="24"/>
              </w:rPr>
            </w:pPr>
          </w:p>
          <w:p w:rsidR="00404D1E" w:rsidRDefault="00404D1E" w:rsidP="00404D1E">
            <w:pPr>
              <w:rPr>
                <w:rFonts w:ascii="Georgia" w:hAnsi="Georgia"/>
                <w:sz w:val="24"/>
                <w:szCs w:val="24"/>
              </w:rPr>
            </w:pPr>
            <w:r>
              <w:rPr>
                <w:rFonts w:ascii="Georgia" w:hAnsi="Georgia"/>
                <w:sz w:val="24"/>
                <w:szCs w:val="24"/>
              </w:rPr>
              <w:t>The school counselor, Mrs. Bowers, will be available from 7-4 each Monday in the summer with the exception of June 13</w:t>
            </w:r>
            <w:r w:rsidRPr="00404D1E">
              <w:rPr>
                <w:rFonts w:ascii="Georgia" w:hAnsi="Georgia"/>
                <w:sz w:val="24"/>
                <w:szCs w:val="24"/>
                <w:vertAlign w:val="superscript"/>
              </w:rPr>
              <w:t>th</w:t>
            </w:r>
            <w:r>
              <w:rPr>
                <w:rFonts w:ascii="Georgia" w:hAnsi="Georgia"/>
                <w:sz w:val="24"/>
                <w:szCs w:val="24"/>
              </w:rPr>
              <w:t xml:space="preserve"> and July 4</w:t>
            </w:r>
            <w:r w:rsidRPr="00404D1E">
              <w:rPr>
                <w:rFonts w:ascii="Georgia" w:hAnsi="Georgia"/>
                <w:sz w:val="24"/>
                <w:szCs w:val="24"/>
                <w:vertAlign w:val="superscript"/>
              </w:rPr>
              <w:t>th</w:t>
            </w:r>
            <w:r>
              <w:rPr>
                <w:rFonts w:ascii="Georgia" w:hAnsi="Georgia"/>
                <w:sz w:val="24"/>
                <w:szCs w:val="24"/>
              </w:rPr>
              <w:t xml:space="preserve">.  </w:t>
            </w:r>
          </w:p>
          <w:p w:rsidR="00C532D8" w:rsidRDefault="00C532D8" w:rsidP="00404D1E">
            <w:pPr>
              <w:rPr>
                <w:rFonts w:ascii="Georgia" w:hAnsi="Georgia"/>
                <w:sz w:val="24"/>
                <w:szCs w:val="24"/>
              </w:rPr>
            </w:pPr>
          </w:p>
          <w:p w:rsidR="00C532D8" w:rsidRPr="00404D1E" w:rsidRDefault="00C532D8" w:rsidP="00C532D8">
            <w:pPr>
              <w:jc w:val="center"/>
              <w:rPr>
                <w:rFonts w:ascii="Georgia" w:hAnsi="Georgia"/>
                <w:sz w:val="24"/>
                <w:szCs w:val="24"/>
              </w:rPr>
            </w:pPr>
            <w:r>
              <w:rPr>
                <w:rFonts w:ascii="Georgia" w:hAnsi="Georgia"/>
                <w:noProof/>
                <w:sz w:val="24"/>
                <w:szCs w:val="24"/>
              </w:rPr>
              <w:drawing>
                <wp:inline distT="0" distB="0" distL="0" distR="0">
                  <wp:extent cx="1714500" cy="16771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il-311519_960_72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8879" cy="1701041"/>
                          </a:xfrm>
                          <a:prstGeom prst="rect">
                            <a:avLst/>
                          </a:prstGeom>
                        </pic:spPr>
                      </pic:pic>
                    </a:graphicData>
                  </a:graphic>
                </wp:inline>
              </w:drawing>
            </w:r>
          </w:p>
        </w:tc>
      </w:tr>
    </w:tbl>
    <w:p w:rsidR="00C532D8" w:rsidRPr="00C532D8" w:rsidRDefault="00C532D8" w:rsidP="00C532D8">
      <w:pPr>
        <w:jc w:val="center"/>
        <w:rPr>
          <w:rFonts w:ascii="Georgia" w:hAnsi="Georgia"/>
          <w:sz w:val="24"/>
          <w:szCs w:val="24"/>
        </w:rPr>
      </w:pPr>
      <w:r>
        <w:rPr>
          <w:rFonts w:ascii="Georgia" w:hAnsi="Georgia"/>
          <w:sz w:val="24"/>
          <w:szCs w:val="24"/>
        </w:rPr>
        <w:t xml:space="preserve"> (334) 894-6152    504 North John Street, New Brockton, AL 36351</w:t>
      </w:r>
    </w:p>
    <w:sectPr w:rsidR="00C532D8" w:rsidRPr="00C532D8" w:rsidSect="00145122">
      <w:pgSz w:w="12240" w:h="15840"/>
      <w:pgMar w:top="720" w:right="720" w:bottom="720" w:left="720" w:header="720" w:footer="720" w:gutter="0"/>
      <w:pgBorders w:offsetFrom="page">
        <w:top w:val="thinThickSmallGap" w:sz="24" w:space="24" w:color="C00000"/>
        <w:left w:val="thinThickSmallGap" w:sz="24" w:space="24" w:color="C00000"/>
        <w:bottom w:val="thinThickSmallGap" w:sz="24" w:space="24" w:color="C00000"/>
        <w:right w:val="thinThickSmallGap" w:sz="24"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51677"/>
    <w:multiLevelType w:val="hybridMultilevel"/>
    <w:tmpl w:val="E55ED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EC6507"/>
    <w:multiLevelType w:val="hybridMultilevel"/>
    <w:tmpl w:val="E6782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122"/>
    <w:rsid w:val="00145122"/>
    <w:rsid w:val="002547FA"/>
    <w:rsid w:val="00404D1E"/>
    <w:rsid w:val="00440F69"/>
    <w:rsid w:val="00453FA0"/>
    <w:rsid w:val="004B69A9"/>
    <w:rsid w:val="00685F1A"/>
    <w:rsid w:val="007D6D0C"/>
    <w:rsid w:val="008874B3"/>
    <w:rsid w:val="00C532D8"/>
    <w:rsid w:val="00F7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35E7A-F4EF-42B3-8E45-E7053C6D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5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122"/>
    <w:pPr>
      <w:ind w:left="720"/>
      <w:contextualSpacing/>
    </w:pPr>
  </w:style>
  <w:style w:type="paragraph" w:styleId="BalloonText">
    <w:name w:val="Balloon Text"/>
    <w:basedOn w:val="Normal"/>
    <w:link w:val="BalloonTextChar"/>
    <w:uiPriority w:val="99"/>
    <w:semiHidden/>
    <w:unhideWhenUsed/>
    <w:rsid w:val="00440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F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Hope.Bowers</dc:creator>
  <cp:keywords/>
  <dc:description/>
  <cp:lastModifiedBy>Jessica C. Grant</cp:lastModifiedBy>
  <cp:revision>2</cp:revision>
  <cp:lastPrinted>2022-04-05T18:01:00Z</cp:lastPrinted>
  <dcterms:created xsi:type="dcterms:W3CDTF">2022-04-07T15:35:00Z</dcterms:created>
  <dcterms:modified xsi:type="dcterms:W3CDTF">2022-04-07T15:35:00Z</dcterms:modified>
</cp:coreProperties>
</file>