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ind w:right="0"/>
        <w:jc w:val="center"/>
        <w:rPr>
          <w:rFonts w:ascii="Bree Serif" w:cs="Bree Serif" w:eastAsia="Bree Serif" w:hAnsi="Bree Serif"/>
          <w:b w:val="1"/>
          <w:sz w:val="36"/>
          <w:szCs w:val="36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36"/>
          <w:szCs w:val="36"/>
          <w:rtl w:val="0"/>
        </w:rPr>
        <w:t xml:space="preserve">David T. Wilson Elementary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ind w:right="0"/>
        <w:jc w:val="center"/>
        <w:rPr>
          <w:rFonts w:ascii="Bree Serif" w:cs="Bree Serif" w:eastAsia="Bree Serif" w:hAnsi="Bree Serif"/>
          <w:b w:val="1"/>
          <w:sz w:val="36"/>
          <w:szCs w:val="36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36"/>
          <w:szCs w:val="36"/>
          <w:rtl w:val="0"/>
        </w:rPr>
        <w:t xml:space="preserve">SBDM Council Meeting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ind w:right="0"/>
        <w:jc w:val="center"/>
        <w:rPr>
          <w:rFonts w:ascii="Bree Serif" w:cs="Bree Serif" w:eastAsia="Bree Serif" w:hAnsi="Bree Serif"/>
          <w:b w:val="1"/>
          <w:sz w:val="36"/>
          <w:szCs w:val="36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36"/>
          <w:szCs w:val="36"/>
          <w:rtl w:val="0"/>
        </w:rPr>
        <w:t xml:space="preserve">August 26, 2021</w:t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ind w:righ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ind w:right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40" w:lineRule="auto"/>
        <w:ind w:right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before="0" w:line="240" w:lineRule="auto"/>
        <w:ind w:right="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Mrs. Annette Fackler called the meeting to order at 3:30 p.m. with the following members present:  Tommy Blair, Amy English, Rachel Flaherty, Michelle Funk, and Jennifer Hail.  Recorder: Helen Barnes</w:t>
      </w:r>
    </w:p>
    <w:p w:rsidR="00000000" w:rsidDel="00000000" w:rsidP="00000000" w:rsidRDefault="00000000" w:rsidRPr="00000000" w14:paraId="00000008">
      <w:pPr>
        <w:pageBreakBefore w:val="0"/>
        <w:widowControl w:val="0"/>
        <w:spacing w:before="0" w:line="240" w:lineRule="auto"/>
        <w:ind w:right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0" w:line="240" w:lineRule="auto"/>
        <w:ind w:right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Opening Business</w:t>
      </w:r>
    </w:p>
    <w:p w:rsidR="00000000" w:rsidDel="00000000" w:rsidP="00000000" w:rsidRDefault="00000000" w:rsidRPr="00000000" w14:paraId="0000000A">
      <w:pPr>
        <w:pageBreakBefore w:val="0"/>
        <w:widowControl w:val="0"/>
        <w:numPr>
          <w:ilvl w:val="0"/>
          <w:numId w:val="4"/>
        </w:numPr>
        <w:spacing w:before="0" w:line="240" w:lineRule="auto"/>
        <w:ind w:left="720" w:right="0" w:hanging="36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The agenda for today (8/26/21) was reviewed and approved.  </w:t>
      </w:r>
    </w:p>
    <w:p w:rsidR="00000000" w:rsidDel="00000000" w:rsidP="00000000" w:rsidRDefault="00000000" w:rsidRPr="00000000" w14:paraId="0000000B">
      <w:pPr>
        <w:pageBreakBefore w:val="0"/>
        <w:widowControl w:val="0"/>
        <w:numPr>
          <w:ilvl w:val="0"/>
          <w:numId w:val="4"/>
        </w:numPr>
        <w:spacing w:before="0" w:line="240" w:lineRule="auto"/>
        <w:ind w:left="720" w:right="0" w:hanging="36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The minutes from the previous SBDM meeting (6/22/21) were reviewed and approved.</w:t>
      </w:r>
    </w:p>
    <w:p w:rsidR="00000000" w:rsidDel="00000000" w:rsidP="00000000" w:rsidRDefault="00000000" w:rsidRPr="00000000" w14:paraId="0000000C">
      <w:pPr>
        <w:pageBreakBefore w:val="0"/>
        <w:widowControl w:val="0"/>
        <w:numPr>
          <w:ilvl w:val="0"/>
          <w:numId w:val="4"/>
        </w:numPr>
        <w:spacing w:before="0" w:line="240" w:lineRule="auto"/>
        <w:ind w:left="720" w:right="0" w:hanging="360"/>
        <w:rPr>
          <w:rFonts w:ascii="Calibri" w:cs="Calibri" w:eastAsia="Calibri" w:hAnsi="Calibri"/>
          <w:sz w:val="25"/>
          <w:szCs w:val="25"/>
          <w:u w:val="none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Welcome to Rachel Flaherty, our new parent council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before="0" w:line="240" w:lineRule="auto"/>
        <w:ind w:right="0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Title Programs Update</w:t>
      </w:r>
    </w:p>
    <w:p w:rsidR="00000000" w:rsidDel="00000000" w:rsidP="00000000" w:rsidRDefault="00000000" w:rsidRPr="00000000" w14:paraId="0000000F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Reviewed the DTW Title 1 Narrative.</w:t>
      </w:r>
    </w:p>
    <w:p w:rsidR="00000000" w:rsidDel="00000000" w:rsidP="00000000" w:rsidRDefault="00000000" w:rsidRPr="00000000" w14:paraId="00000010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Student Achievement Report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As of 8/26/21, we currently have 466 students enrolled in traditional school for the 2021-22 school year.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We currently have 12 students enrolled in MyMeade Online (MMO) for the 2021-22 school year.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MAPS testing will be conducted the next several weeks.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Budget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The Council reviewed the PD Budget of $2,500.00.  Jennifer Hail made the motion to approve, and Amy English seconded.  The budget was approved.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The Council reviewed the ESS Budget of $4,330.00.  Tommy Blair made the motion to approve, and Jennifer Hail seconded.  The budget was approved.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Staffing</w:t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New Hires for the 2021-22 school year are as follows:</w:t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Amber Baldwin - Art Teacher</w:t>
      </w:r>
    </w:p>
    <w:p w:rsidR="00000000" w:rsidDel="00000000" w:rsidP="00000000" w:rsidRDefault="00000000" w:rsidRPr="00000000" w14:paraId="0000001D">
      <w:pPr>
        <w:pageBreakBefore w:val="0"/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Jessica Greenwell - Special Education</w:t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Amber Rider - Instructional Assistant</w:t>
      </w:r>
    </w:p>
    <w:p w:rsidR="00000000" w:rsidDel="00000000" w:rsidP="00000000" w:rsidRDefault="00000000" w:rsidRPr="00000000" w14:paraId="0000001F">
      <w:pPr>
        <w:pageBreakBefore w:val="0"/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Brandon Thoma - Music Teacher</w:t>
      </w:r>
    </w:p>
    <w:p w:rsidR="00000000" w:rsidDel="00000000" w:rsidP="00000000" w:rsidRDefault="00000000" w:rsidRPr="00000000" w14:paraId="00000020">
      <w:pPr>
        <w:pageBreakBefore w:val="0"/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Jina Vroman - 4th Grade Teacher</w:t>
      </w:r>
    </w:p>
    <w:p w:rsidR="00000000" w:rsidDel="00000000" w:rsidP="00000000" w:rsidRDefault="00000000" w:rsidRPr="00000000" w14:paraId="00000021">
      <w:pPr>
        <w:pageBreakBefore w:val="0"/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Jena Wilkins - Instructional Assistant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New Employees to DTW for the 2021-22 school year: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5"/>
          <w:szCs w:val="25"/>
          <w:u w:val="none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Joy Adams - Spanish Teacher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5"/>
          <w:szCs w:val="25"/>
          <w:u w:val="none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Teresa Smith - Vision Teacher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5"/>
          <w:szCs w:val="25"/>
          <w:u w:val="none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Christy Wiles - Instructional Assistant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5"/>
          <w:szCs w:val="25"/>
          <w:u w:val="none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DTW Basketball coaches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5"/>
          <w:szCs w:val="25"/>
          <w:u w:val="none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We will have our own teams this year and will be filling coaching positions.  There will be one practice through the week and games on Saturdays.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Our PTO Officers for the 2021-22 school year are as follows: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5"/>
          <w:szCs w:val="25"/>
          <w:u w:val="none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Beth Henderson &amp; Amy Newton - Co-Presidents</w:t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5"/>
          <w:szCs w:val="25"/>
          <w:u w:val="none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Hannah Matthews - Vice-President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5"/>
          <w:szCs w:val="25"/>
          <w:u w:val="none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Brittany Howard - Treasurer</w:t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5"/>
          <w:szCs w:val="25"/>
          <w:u w:val="none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Sarah Medley - Secretary</w:t>
      </w:r>
    </w:p>
    <w:p w:rsidR="00000000" w:rsidDel="00000000" w:rsidP="00000000" w:rsidRDefault="00000000" w:rsidRPr="00000000" w14:paraId="00000030">
      <w:pPr>
        <w:pageBreakBefore w:val="0"/>
        <w:widowControl w:val="0"/>
        <w:spacing w:line="240" w:lineRule="auto"/>
        <w:ind w:left="1440" w:firstLine="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We set the meeting schedule for the school year.  All meetings will start at 3:30 p.m. on the third Thursday of each month.  </w:t>
        <w:br w:type="textWrapping"/>
        <w:br w:type="textWrapping"/>
        <w:t xml:space="preserve">Dates include:  September 16, October 21, November 18, December 16, 2021,</w:t>
        <w:br w:type="textWrapping"/>
        <w:t xml:space="preserve">January 20, 2022, February 17, March 17, April 21, May 19, June 16, July 21</w:t>
      </w:r>
    </w:p>
    <w:p w:rsidR="00000000" w:rsidDel="00000000" w:rsidP="00000000" w:rsidRDefault="00000000" w:rsidRPr="00000000" w14:paraId="00000033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Closed Session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The Council went into closed session at 3:50 p.m. to consult regarding the Archery coach.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Open Session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The Council went back into open session at 3:52 p.m.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Adjournment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The meeting was adjourned at 3:50 p.m.</w:t>
      </w:r>
    </w:p>
    <w:p w:rsidR="00000000" w:rsidDel="00000000" w:rsidP="00000000" w:rsidRDefault="00000000" w:rsidRPr="00000000" w14:paraId="0000003C">
      <w:pPr>
        <w:pageBreakBefore w:val="0"/>
        <w:widowControl w:val="0"/>
        <w:spacing w:before="0" w:line="240" w:lineRule="auto"/>
        <w:ind w:right="0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900" w:left="863.9999999999999" w:right="863.99999999999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