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EDA8" w14:textId="37868A82" w:rsidR="008D1D38" w:rsidRDefault="008D542D" w:rsidP="008D1D38">
      <w:pPr>
        <w:pStyle w:val="Title"/>
      </w:pPr>
      <w:r>
        <w:t>ELSINBORO</w:t>
      </w:r>
      <w:r w:rsidR="00CF5BE8">
        <w:t xml:space="preserve"> township </w:t>
      </w:r>
      <w:r w:rsidR="001C3F9E">
        <w:t>school district</w:t>
      </w:r>
      <w:r w:rsidR="008D1D38">
        <w:tab/>
        <w:t>file code: 5141.9</w:t>
      </w:r>
    </w:p>
    <w:p w14:paraId="6575ED79" w14:textId="52FE9DF2" w:rsidR="001C3F9E" w:rsidRPr="001C3F9E" w:rsidRDefault="008D542D" w:rsidP="001C3F9E">
      <w:pPr>
        <w:pStyle w:val="Subtitle"/>
      </w:pPr>
      <w:r>
        <w:t>Salem</w:t>
      </w:r>
      <w:r w:rsidR="001C3F9E">
        <w:t>, New Jersey</w:t>
      </w:r>
    </w:p>
    <w:p w14:paraId="5618EDA9" w14:textId="77777777" w:rsidR="008D1D38" w:rsidRDefault="008D1D38" w:rsidP="008D1D38"/>
    <w:p w14:paraId="5618EDAA" w14:textId="19599E3A" w:rsidR="008D1D38" w:rsidRDefault="008D1D38" w:rsidP="008D1D38">
      <w:pPr>
        <w:pStyle w:val="Titlelastline"/>
      </w:pPr>
      <w:r>
        <w:t>Policy</w:t>
      </w:r>
    </w:p>
    <w:p w14:paraId="5618EDAB" w14:textId="77777777" w:rsidR="008D1D38" w:rsidRPr="008D1D38" w:rsidRDefault="008D1D38" w:rsidP="008D1D38"/>
    <w:p w14:paraId="5618EDAC" w14:textId="77777777" w:rsidR="008D1D38" w:rsidRDefault="008D1D38"/>
    <w:p w14:paraId="5618EDAD" w14:textId="77777777" w:rsidR="00D7194C" w:rsidRPr="008D1D38" w:rsidRDefault="008D1D38" w:rsidP="008D1D38">
      <w:pPr>
        <w:jc w:val="center"/>
        <w:rPr>
          <w:u w:val="words"/>
        </w:rPr>
      </w:pPr>
      <w:r w:rsidRPr="008D1D38">
        <w:rPr>
          <w:u w:val="words"/>
        </w:rPr>
        <w:t>HEAD LICE</w:t>
      </w:r>
    </w:p>
    <w:p w14:paraId="5618EDAE" w14:textId="77777777" w:rsidR="00231A94" w:rsidRDefault="00231A94" w:rsidP="00231A94"/>
    <w:p w14:paraId="4497DC59" w14:textId="77777777" w:rsidR="008D542D" w:rsidRPr="008D542D" w:rsidRDefault="008D542D" w:rsidP="008D542D">
      <w:r w:rsidRPr="008D542D">
        <w:t>The Elsinboro Elementary School has developed this head lice (pediculosis) policy with the parent body, teachers, the Community (School Nurse) and the Department of Health. The aim of the policy is to ensure a consistent, coordinated and cooperative approach to head lice management for the school community.</w:t>
      </w:r>
    </w:p>
    <w:p w14:paraId="10ED0F83" w14:textId="77777777" w:rsidR="008D542D" w:rsidRPr="008D542D" w:rsidRDefault="008D542D" w:rsidP="008D542D"/>
    <w:p w14:paraId="7178CB82" w14:textId="21D20F18" w:rsidR="008D542D" w:rsidRDefault="008D542D" w:rsidP="008D542D">
      <w:pPr>
        <w:rPr>
          <w:u w:val="single"/>
        </w:rPr>
      </w:pPr>
      <w:r w:rsidRPr="008D542D">
        <w:rPr>
          <w:u w:val="single"/>
        </w:rPr>
        <w:t>Responsibilities</w:t>
      </w:r>
    </w:p>
    <w:p w14:paraId="1299BE26" w14:textId="77777777" w:rsidR="008D542D" w:rsidRPr="008D542D" w:rsidRDefault="008D542D" w:rsidP="008D542D"/>
    <w:p w14:paraId="42243FE6" w14:textId="204A7C84" w:rsidR="008D542D" w:rsidRDefault="008D542D" w:rsidP="008D542D">
      <w:r w:rsidRPr="008D542D">
        <w:t>The Parent’s/Guardian’s responsibility is:</w:t>
      </w:r>
    </w:p>
    <w:p w14:paraId="6497924B" w14:textId="77777777" w:rsidR="008D542D" w:rsidRPr="008D542D" w:rsidRDefault="008D542D" w:rsidP="008D542D"/>
    <w:p w14:paraId="03B43632" w14:textId="77777777" w:rsidR="008D542D" w:rsidRPr="008D542D" w:rsidRDefault="008D542D" w:rsidP="008D542D">
      <w:pPr>
        <w:numPr>
          <w:ilvl w:val="0"/>
          <w:numId w:val="16"/>
        </w:numPr>
        <w:ind w:left="900"/>
      </w:pPr>
      <w:r w:rsidRPr="008D542D">
        <w:t>to learn about head lice infestation and management by reading the Department of Health’s Head Lice Fact Sheet.</w:t>
      </w:r>
    </w:p>
    <w:p w14:paraId="338FD543" w14:textId="77777777" w:rsidR="008D542D" w:rsidRPr="008D542D" w:rsidRDefault="008D542D" w:rsidP="008D542D">
      <w:pPr>
        <w:numPr>
          <w:ilvl w:val="0"/>
          <w:numId w:val="16"/>
        </w:numPr>
        <w:ind w:left="900"/>
      </w:pPr>
      <w:r w:rsidRPr="008D542D">
        <w:t>to treat their child’s hair immediately if the child has head lice, using the advice in the Head Lice Fact Sheet.</w:t>
      </w:r>
    </w:p>
    <w:p w14:paraId="2FF52E8D" w14:textId="77777777" w:rsidR="008D542D" w:rsidRPr="008D542D" w:rsidRDefault="008D542D" w:rsidP="008D542D">
      <w:pPr>
        <w:numPr>
          <w:ilvl w:val="0"/>
          <w:numId w:val="16"/>
        </w:numPr>
        <w:ind w:left="900"/>
      </w:pPr>
      <w:r w:rsidRPr="008D542D">
        <w:t>to inform the school (and other contacts) if their child has a head lice infestation and to confirm that treatment has commenced.</w:t>
      </w:r>
    </w:p>
    <w:p w14:paraId="6C07AE70" w14:textId="77777777" w:rsidR="008D542D" w:rsidRPr="008D542D" w:rsidRDefault="008D542D" w:rsidP="008D542D">
      <w:pPr>
        <w:numPr>
          <w:ilvl w:val="0"/>
          <w:numId w:val="16"/>
        </w:numPr>
        <w:ind w:left="900"/>
      </w:pPr>
      <w:r w:rsidRPr="008D542D">
        <w:t>to understand and to follow the school’s head lice policy.</w:t>
      </w:r>
    </w:p>
    <w:p w14:paraId="7DBBE902" w14:textId="77777777" w:rsidR="008D542D" w:rsidRPr="008D542D" w:rsidRDefault="008D542D" w:rsidP="008D542D">
      <w:pPr>
        <w:numPr>
          <w:ilvl w:val="0"/>
          <w:numId w:val="16"/>
        </w:numPr>
        <w:ind w:left="900"/>
      </w:pPr>
      <w:r w:rsidRPr="008D542D">
        <w:t>to check their child’s hair for head lice infestation regularly.</w:t>
      </w:r>
    </w:p>
    <w:p w14:paraId="2CE6E857" w14:textId="77777777" w:rsidR="008D542D" w:rsidRPr="008D542D" w:rsidRDefault="008D542D" w:rsidP="008D542D"/>
    <w:p w14:paraId="316C19C3" w14:textId="41B4CD1B" w:rsidR="008D542D" w:rsidRDefault="008D542D" w:rsidP="008D542D">
      <w:r w:rsidRPr="008D542D">
        <w:t>The Community School Nurse’s role is:</w:t>
      </w:r>
    </w:p>
    <w:p w14:paraId="502D501C" w14:textId="77777777" w:rsidR="008D542D" w:rsidRPr="008D542D" w:rsidRDefault="008D542D" w:rsidP="008D542D"/>
    <w:p w14:paraId="1B25249C" w14:textId="77777777" w:rsidR="008D542D" w:rsidRPr="008D542D" w:rsidRDefault="008D542D" w:rsidP="008D542D">
      <w:pPr>
        <w:numPr>
          <w:ilvl w:val="0"/>
          <w:numId w:val="17"/>
        </w:numPr>
        <w:ind w:left="900"/>
      </w:pPr>
      <w:r w:rsidRPr="008D542D">
        <w:t>to provide information, advice and education to parent/guardians and the school community about head lice management.</w:t>
      </w:r>
    </w:p>
    <w:p w14:paraId="7AFA352F" w14:textId="77777777" w:rsidR="008D542D" w:rsidRPr="008D542D" w:rsidRDefault="008D542D" w:rsidP="008D542D">
      <w:pPr>
        <w:numPr>
          <w:ilvl w:val="0"/>
          <w:numId w:val="17"/>
        </w:numPr>
        <w:ind w:left="900"/>
      </w:pPr>
      <w:r w:rsidRPr="008D542D">
        <w:t>to provide additional assistance for families experiencing persistent head lice infestation.</w:t>
      </w:r>
    </w:p>
    <w:p w14:paraId="6BD734F9" w14:textId="77777777" w:rsidR="008D542D" w:rsidRPr="008D542D" w:rsidRDefault="008D542D" w:rsidP="008D542D"/>
    <w:p w14:paraId="3A1819B0" w14:textId="01875A33" w:rsidR="008D542D" w:rsidRDefault="008D542D" w:rsidP="008D542D">
      <w:r w:rsidRPr="008D542D">
        <w:t>The School’s role is:</w:t>
      </w:r>
    </w:p>
    <w:p w14:paraId="409C03DC" w14:textId="77777777" w:rsidR="008D542D" w:rsidRPr="008D542D" w:rsidRDefault="008D542D" w:rsidP="008D542D"/>
    <w:p w14:paraId="499E37B3" w14:textId="77777777" w:rsidR="008D542D" w:rsidRPr="008D542D" w:rsidRDefault="008D542D" w:rsidP="008D542D">
      <w:pPr>
        <w:numPr>
          <w:ilvl w:val="0"/>
          <w:numId w:val="18"/>
        </w:numPr>
        <w:ind w:left="900"/>
      </w:pPr>
      <w:r w:rsidRPr="008D542D">
        <w:t>to develop, implement and maintain a current head lice management policy.</w:t>
      </w:r>
    </w:p>
    <w:p w14:paraId="55CBA1CC" w14:textId="77777777" w:rsidR="008D542D" w:rsidRPr="008D542D" w:rsidRDefault="008D542D" w:rsidP="008D542D">
      <w:pPr>
        <w:numPr>
          <w:ilvl w:val="0"/>
          <w:numId w:val="18"/>
        </w:numPr>
        <w:ind w:left="900"/>
      </w:pPr>
      <w:r w:rsidRPr="008D542D">
        <w:t>to ensure that all parents/guardians and staff are aware of the school’s head lice policy and that they are provided with a copy of the Head Lice Fact Sheet and school policy at enrollment and upon request.</w:t>
      </w:r>
    </w:p>
    <w:p w14:paraId="000AEBCD" w14:textId="77777777" w:rsidR="008D542D" w:rsidRPr="008D542D" w:rsidRDefault="008D542D" w:rsidP="008D542D"/>
    <w:p w14:paraId="3E04BF09" w14:textId="77777777" w:rsidR="008D542D" w:rsidRPr="008D542D" w:rsidRDefault="008D542D" w:rsidP="008D542D">
      <w:r w:rsidRPr="008D542D">
        <w:rPr>
          <w:u w:val="single"/>
        </w:rPr>
        <w:t>How Head Lice Information Will Be Disseminated</w:t>
      </w:r>
    </w:p>
    <w:p w14:paraId="35417C61" w14:textId="77777777" w:rsidR="008D542D" w:rsidRDefault="008D542D" w:rsidP="008D542D"/>
    <w:p w14:paraId="57219283" w14:textId="1733B207" w:rsidR="008D542D" w:rsidRPr="008D542D" w:rsidRDefault="008D542D" w:rsidP="008D542D">
      <w:r w:rsidRPr="008D542D">
        <w:t>The school will undertake the following steps to ensure dissemination of accurate up-to- date head lice treatment advice within the school community:</w:t>
      </w:r>
    </w:p>
    <w:p w14:paraId="6AC16291" w14:textId="77777777" w:rsidR="008D542D" w:rsidRPr="008D542D" w:rsidRDefault="008D542D" w:rsidP="008D542D"/>
    <w:p w14:paraId="17EF4885" w14:textId="0D88C8DA" w:rsidR="008D542D" w:rsidRDefault="008D542D" w:rsidP="008D542D">
      <w:pPr>
        <w:rPr>
          <w:u w:val="single"/>
        </w:rPr>
      </w:pPr>
      <w:r w:rsidRPr="008D542D">
        <w:rPr>
          <w:u w:val="single"/>
        </w:rPr>
        <w:t>Other Head Lice Education Strategies</w:t>
      </w:r>
    </w:p>
    <w:p w14:paraId="538DFFED" w14:textId="77777777" w:rsidR="008D542D" w:rsidRPr="008D542D" w:rsidRDefault="008D542D" w:rsidP="008D542D"/>
    <w:p w14:paraId="51BDC2C0" w14:textId="77777777" w:rsidR="008D542D" w:rsidRPr="008D542D" w:rsidRDefault="008D542D" w:rsidP="008D542D">
      <w:pPr>
        <w:numPr>
          <w:ilvl w:val="0"/>
          <w:numId w:val="19"/>
        </w:numPr>
        <w:ind w:left="990"/>
      </w:pPr>
      <w:r w:rsidRPr="008D542D">
        <w:t>Head lice information will be included in class activities where appropriate, e.g., personal development (identify head lice and how to comb out), science (life cycle of the head louse) and drama.</w:t>
      </w:r>
    </w:p>
    <w:p w14:paraId="77E50E92" w14:textId="77777777" w:rsidR="008D542D" w:rsidRPr="008D542D" w:rsidRDefault="008D542D" w:rsidP="008D542D">
      <w:pPr>
        <w:numPr>
          <w:ilvl w:val="0"/>
          <w:numId w:val="19"/>
        </w:numPr>
        <w:ind w:left="990"/>
      </w:pPr>
      <w:r w:rsidRPr="008D542D">
        <w:t>Head lice management sessions will be provided to individual parents/guardians/caregivers.</w:t>
      </w:r>
    </w:p>
    <w:p w14:paraId="296CFA8A" w14:textId="77777777" w:rsidR="008D542D" w:rsidRPr="008D542D" w:rsidRDefault="008D542D" w:rsidP="008D542D">
      <w:pPr>
        <w:numPr>
          <w:ilvl w:val="0"/>
          <w:numId w:val="19"/>
        </w:numPr>
        <w:ind w:left="990"/>
      </w:pPr>
      <w:r w:rsidRPr="008D542D">
        <w:t>Parents/guardians who need further advice or who experience difficulty with treatment may be referred to the Community (School) Nurse for assistance.</w:t>
      </w:r>
    </w:p>
    <w:p w14:paraId="54D45194" w14:textId="77777777" w:rsidR="008D542D" w:rsidRPr="008D542D" w:rsidRDefault="008D542D" w:rsidP="008D542D"/>
    <w:p w14:paraId="704A859C" w14:textId="632F8EB2" w:rsidR="008D542D" w:rsidRDefault="008D542D" w:rsidP="008D542D">
      <w:pPr>
        <w:rPr>
          <w:u w:val="single"/>
        </w:rPr>
      </w:pPr>
      <w:r w:rsidRPr="008D542D">
        <w:rPr>
          <w:u w:val="single"/>
        </w:rPr>
        <w:t>What Will Happen When a Child is Found to have Head Lice</w:t>
      </w:r>
    </w:p>
    <w:p w14:paraId="32823648" w14:textId="77777777" w:rsidR="008D542D" w:rsidRPr="008D542D" w:rsidRDefault="008D542D" w:rsidP="008D542D"/>
    <w:p w14:paraId="75F4B29F" w14:textId="77777777" w:rsidR="008D542D" w:rsidRPr="008D542D" w:rsidRDefault="008D542D" w:rsidP="008D542D">
      <w:pPr>
        <w:numPr>
          <w:ilvl w:val="0"/>
          <w:numId w:val="20"/>
        </w:numPr>
        <w:ind w:left="990"/>
      </w:pPr>
      <w:r w:rsidRPr="008D542D">
        <w:t>When Pediculosis (head lice) is discovered, the parent/guardian will be called and made aware.</w:t>
      </w:r>
    </w:p>
    <w:p w14:paraId="47756ED4" w14:textId="77777777" w:rsidR="008D542D" w:rsidRPr="008D542D" w:rsidRDefault="008D542D" w:rsidP="008D542D">
      <w:pPr>
        <w:numPr>
          <w:ilvl w:val="0"/>
          <w:numId w:val="20"/>
        </w:numPr>
        <w:ind w:left="990"/>
      </w:pPr>
      <w:r w:rsidRPr="008D542D">
        <w:t>The student will return to class and the Head Lice fact sheet will be sent home with the student.</w:t>
      </w:r>
    </w:p>
    <w:p w14:paraId="7F299899" w14:textId="77777777" w:rsidR="008D542D" w:rsidRPr="008D542D" w:rsidRDefault="008D542D" w:rsidP="008D542D">
      <w:pPr>
        <w:numPr>
          <w:ilvl w:val="0"/>
          <w:numId w:val="20"/>
        </w:numPr>
        <w:ind w:left="990"/>
      </w:pPr>
      <w:r w:rsidRPr="008D542D">
        <w:t>The parent/guardian will complete the over-the-counter shampoo treatment and thoroughly comb the student’s hair with a nit comb.</w:t>
      </w:r>
    </w:p>
    <w:p w14:paraId="79D020C3" w14:textId="77777777" w:rsidR="008D542D" w:rsidRPr="008D542D" w:rsidRDefault="008D542D" w:rsidP="008D542D">
      <w:pPr>
        <w:numPr>
          <w:ilvl w:val="0"/>
          <w:numId w:val="20"/>
        </w:numPr>
        <w:ind w:left="990"/>
      </w:pPr>
      <w:r w:rsidRPr="008D542D">
        <w:lastRenderedPageBreak/>
        <w:t>The parent/guardian will continue to do the weekly head lice shampoo treatments and daily combing of the student’s hair with the nit comb for at least 3 weeks, or until there are no nits seen.</w:t>
      </w:r>
    </w:p>
    <w:p w14:paraId="4085CA5B" w14:textId="77777777" w:rsidR="008D542D" w:rsidRPr="008D542D" w:rsidRDefault="008D542D" w:rsidP="008D542D">
      <w:pPr>
        <w:numPr>
          <w:ilvl w:val="0"/>
          <w:numId w:val="20"/>
        </w:numPr>
        <w:ind w:left="990"/>
      </w:pPr>
      <w:r w:rsidRPr="008D542D">
        <w:t>The parent/guardian will check every family member and treat, if necessary.</w:t>
      </w:r>
    </w:p>
    <w:p w14:paraId="67B0E617" w14:textId="77777777" w:rsidR="008D542D" w:rsidRPr="008D542D" w:rsidRDefault="008D542D" w:rsidP="008D542D">
      <w:pPr>
        <w:numPr>
          <w:ilvl w:val="0"/>
          <w:numId w:val="20"/>
        </w:numPr>
        <w:ind w:left="990"/>
      </w:pPr>
      <w:r w:rsidRPr="008D542D">
        <w:t>The school nurse will check the student’s hair on a weekly basis for the next 3 weeks, and then as needed.</w:t>
      </w:r>
    </w:p>
    <w:p w14:paraId="61374B61" w14:textId="77777777" w:rsidR="008D542D" w:rsidRDefault="008D542D" w:rsidP="008D542D"/>
    <w:p w14:paraId="7A4512F6" w14:textId="72BD3F6E" w:rsidR="008D542D" w:rsidRPr="008D542D" w:rsidRDefault="008D542D" w:rsidP="008D542D">
      <w:pPr>
        <w:rPr>
          <w:u w:val="single"/>
        </w:rPr>
      </w:pPr>
      <w:r w:rsidRPr="008D542D">
        <w:rPr>
          <w:u w:val="single"/>
        </w:rPr>
        <w:t>Assessments</w:t>
      </w:r>
    </w:p>
    <w:p w14:paraId="67625B97" w14:textId="77777777" w:rsidR="008D542D" w:rsidRDefault="008D542D" w:rsidP="008D542D"/>
    <w:p w14:paraId="46F5598F" w14:textId="2B07DAD1" w:rsidR="008D542D" w:rsidRPr="008D542D" w:rsidRDefault="008D542D" w:rsidP="008D542D">
      <w:r w:rsidRPr="008D542D">
        <w:t>If upon re-assessment by the school nurse, nits are found, either at the time of the initial or return assessment, the student will be assessed at weekly intervals or more frequently at the discretion of the school nurse.</w:t>
      </w:r>
    </w:p>
    <w:p w14:paraId="4D7995E5" w14:textId="77777777" w:rsidR="008D542D" w:rsidRPr="008D542D" w:rsidRDefault="008D542D" w:rsidP="008D542D"/>
    <w:p w14:paraId="4C784EF4" w14:textId="74C29DEF" w:rsidR="008D542D" w:rsidRPr="008D542D" w:rsidRDefault="008D542D" w:rsidP="008D542D">
      <w:r w:rsidRPr="008D542D">
        <w:t xml:space="preserve">The school nurse retains the authority to, in consultation with the school administrator, exclude a student with repeated infestations of live lice or viable nits, or a student with a current infestation for which there is inadequate management by the parent/guardian. </w:t>
      </w:r>
      <w:r w:rsidR="00372398">
        <w:t>T</w:t>
      </w:r>
      <w:r w:rsidRPr="008D542D">
        <w:t>he student may be referred to his/her healthcare provider and/or the Salem County Health Department for additional intervention(s).</w:t>
      </w:r>
    </w:p>
    <w:p w14:paraId="375D505A" w14:textId="77777777" w:rsidR="00341E9C" w:rsidRDefault="00341E9C" w:rsidP="00C83C03"/>
    <w:p w14:paraId="168211D3" w14:textId="77777777" w:rsidR="008D542D" w:rsidRDefault="008D542D" w:rsidP="008D1D38">
      <w:pPr>
        <w:tabs>
          <w:tab w:val="left" w:pos="2880"/>
        </w:tabs>
        <w:rPr>
          <w:szCs w:val="20"/>
        </w:rPr>
      </w:pPr>
    </w:p>
    <w:p w14:paraId="00551572" w14:textId="6C41D22A" w:rsidR="00B520B2" w:rsidRDefault="00B520B2" w:rsidP="008D1D38">
      <w:pPr>
        <w:tabs>
          <w:tab w:val="left" w:pos="2880"/>
        </w:tabs>
        <w:rPr>
          <w:szCs w:val="20"/>
        </w:rPr>
      </w:pPr>
      <w:r w:rsidRPr="00B520B2">
        <w:rPr>
          <w:szCs w:val="20"/>
        </w:rPr>
        <w:t xml:space="preserve">Adopted: </w:t>
      </w:r>
      <w:r>
        <w:rPr>
          <w:szCs w:val="20"/>
        </w:rPr>
        <w:tab/>
      </w:r>
      <w:r w:rsidR="008D542D">
        <w:rPr>
          <w:szCs w:val="20"/>
        </w:rPr>
        <w:t>March 30, 2009</w:t>
      </w:r>
    </w:p>
    <w:p w14:paraId="1D361611" w14:textId="2C30DF35" w:rsidR="00B520B2" w:rsidRDefault="00B520B2" w:rsidP="008D1D38">
      <w:pPr>
        <w:tabs>
          <w:tab w:val="left" w:pos="2880"/>
        </w:tabs>
        <w:rPr>
          <w:szCs w:val="20"/>
        </w:rPr>
      </w:pPr>
      <w:r>
        <w:rPr>
          <w:szCs w:val="20"/>
        </w:rPr>
        <w:t>Revised;</w:t>
      </w:r>
      <w:r>
        <w:rPr>
          <w:szCs w:val="20"/>
        </w:rPr>
        <w:tab/>
      </w:r>
      <w:r w:rsidR="008D542D">
        <w:rPr>
          <w:szCs w:val="20"/>
        </w:rPr>
        <w:t>December 9, 2013, November 19, 2018, September 16, 2019</w:t>
      </w:r>
    </w:p>
    <w:p w14:paraId="5618EE02" w14:textId="34598715" w:rsidR="008D1D38" w:rsidRPr="00B520B2" w:rsidRDefault="008D1D38" w:rsidP="008D1D38">
      <w:pPr>
        <w:tabs>
          <w:tab w:val="left" w:pos="2880"/>
        </w:tabs>
        <w:rPr>
          <w:szCs w:val="20"/>
        </w:rPr>
      </w:pPr>
      <w:r w:rsidRPr="00B520B2">
        <w:rPr>
          <w:szCs w:val="20"/>
        </w:rPr>
        <w:t>NJSBA Review/Update:</w:t>
      </w:r>
      <w:r w:rsidRPr="00B520B2">
        <w:rPr>
          <w:szCs w:val="20"/>
        </w:rPr>
        <w:tab/>
      </w:r>
      <w:r w:rsidR="008D542D">
        <w:rPr>
          <w:szCs w:val="20"/>
        </w:rPr>
        <w:t>June 2022</w:t>
      </w:r>
    </w:p>
    <w:p w14:paraId="5618EE03" w14:textId="328EF13E" w:rsidR="008D1D38" w:rsidRPr="008D1D38" w:rsidRDefault="000E01D2" w:rsidP="008D1D38">
      <w:pPr>
        <w:tabs>
          <w:tab w:val="left" w:pos="2880"/>
        </w:tabs>
        <w:rPr>
          <w:szCs w:val="20"/>
        </w:rPr>
      </w:pPr>
      <w:r>
        <w:rPr>
          <w:szCs w:val="20"/>
        </w:rPr>
        <w:t>Rea</w:t>
      </w:r>
      <w:r w:rsidR="008D1D38" w:rsidRPr="008D1D38">
        <w:rPr>
          <w:szCs w:val="20"/>
        </w:rPr>
        <w:t>dopted:</w:t>
      </w:r>
      <w:r w:rsidR="008D1D38" w:rsidRPr="008D1D38">
        <w:rPr>
          <w:szCs w:val="20"/>
        </w:rPr>
        <w:tab/>
      </w:r>
    </w:p>
    <w:p w14:paraId="5618EE04" w14:textId="77777777" w:rsidR="008D1D38" w:rsidRPr="008D1D38" w:rsidRDefault="008D1D38" w:rsidP="008D1D38">
      <w:pPr>
        <w:tabs>
          <w:tab w:val="left" w:pos="2880"/>
        </w:tabs>
        <w:rPr>
          <w:b/>
          <w:szCs w:val="20"/>
        </w:rPr>
      </w:pPr>
    </w:p>
    <w:p w14:paraId="5618EE05" w14:textId="77777777" w:rsidR="008D1D38" w:rsidRPr="008D1D38" w:rsidRDefault="008D1D38" w:rsidP="008D1D38">
      <w:pPr>
        <w:rPr>
          <w:szCs w:val="20"/>
          <w:u w:val="words"/>
        </w:rPr>
      </w:pPr>
      <w:r w:rsidRPr="008D1D38">
        <w:rPr>
          <w:szCs w:val="20"/>
          <w:u w:val="words"/>
        </w:rPr>
        <w:t>Key Words</w:t>
      </w:r>
    </w:p>
    <w:p w14:paraId="5618EE06" w14:textId="77777777" w:rsidR="008D1D38" w:rsidRPr="008D1D38" w:rsidRDefault="008D1D38" w:rsidP="008D1D38">
      <w:pPr>
        <w:rPr>
          <w:szCs w:val="20"/>
        </w:rPr>
      </w:pPr>
    </w:p>
    <w:p w14:paraId="5618EE07" w14:textId="77777777" w:rsidR="008D1D38" w:rsidRPr="008D1D38" w:rsidRDefault="008D1D38" w:rsidP="008D1D38">
      <w:pPr>
        <w:rPr>
          <w:szCs w:val="20"/>
        </w:rPr>
      </w:pPr>
      <w:r w:rsidRPr="008D1D38">
        <w:rPr>
          <w:szCs w:val="20"/>
        </w:rPr>
        <w:t xml:space="preserve">Lice, </w:t>
      </w:r>
      <w:r w:rsidR="00714663">
        <w:rPr>
          <w:szCs w:val="20"/>
        </w:rPr>
        <w:t xml:space="preserve">Head Lice, Nits, Eggs, </w:t>
      </w:r>
      <w:r w:rsidRPr="008D1D38">
        <w:rPr>
          <w:szCs w:val="20"/>
        </w:rPr>
        <w:t xml:space="preserve">Pediculosis, Nurse, </w:t>
      </w:r>
    </w:p>
    <w:p w14:paraId="5618EE08" w14:textId="77777777" w:rsidR="008D1D38" w:rsidRPr="008D1D38" w:rsidRDefault="008D1D38" w:rsidP="008D1D38">
      <w:pPr>
        <w:rPr>
          <w:szCs w:val="20"/>
        </w:rPr>
      </w:pPr>
      <w:r w:rsidRPr="008D1D38">
        <w:rPr>
          <w:szCs w:val="20"/>
        </w:rPr>
        <w:t> </w:t>
      </w:r>
    </w:p>
    <w:p w14:paraId="5618EE09" w14:textId="77777777" w:rsidR="008D1D38" w:rsidRPr="008D1D38" w:rsidRDefault="008D1D38" w:rsidP="008D1D38">
      <w:pPr>
        <w:tabs>
          <w:tab w:val="left" w:pos="1980"/>
          <w:tab w:val="left" w:pos="4320"/>
        </w:tabs>
        <w:rPr>
          <w:szCs w:val="20"/>
        </w:rPr>
      </w:pPr>
      <w:r w:rsidRPr="008D1D38">
        <w:rPr>
          <w:b/>
          <w:szCs w:val="20"/>
          <w:u w:val="words"/>
        </w:rPr>
        <w:t>Legal References:</w:t>
      </w:r>
      <w:r w:rsidRPr="008D1D38">
        <w:rPr>
          <w:szCs w:val="20"/>
          <w:u w:val="words"/>
        </w:rPr>
        <w:t xml:space="preserve"> </w:t>
      </w:r>
      <w:r w:rsidRPr="008D1D38">
        <w:rPr>
          <w:szCs w:val="20"/>
          <w:u w:val="words"/>
        </w:rPr>
        <w:tab/>
        <w:t>N.J.S.A.</w:t>
      </w:r>
      <w:r w:rsidRPr="008D1D38">
        <w:rPr>
          <w:szCs w:val="20"/>
        </w:rPr>
        <w:t xml:space="preserve"> 18A:40-3</w:t>
      </w:r>
      <w:r w:rsidRPr="008D1D38">
        <w:rPr>
          <w:szCs w:val="20"/>
        </w:rPr>
        <w:tab/>
        <w:t>Lectures to teachers</w:t>
      </w:r>
    </w:p>
    <w:p w14:paraId="5618EE0A" w14:textId="17F9991A" w:rsidR="008D1D38" w:rsidRPr="008D1D38" w:rsidRDefault="008D1D38" w:rsidP="008D1D38">
      <w:pPr>
        <w:tabs>
          <w:tab w:val="left" w:pos="1980"/>
          <w:tab w:val="left" w:pos="4320"/>
        </w:tabs>
        <w:rPr>
          <w:szCs w:val="20"/>
        </w:rPr>
      </w:pPr>
      <w:r w:rsidRPr="008D1D38">
        <w:rPr>
          <w:szCs w:val="20"/>
          <w:u w:val="words"/>
        </w:rPr>
        <w:tab/>
        <w:t>N.J.S.A.</w:t>
      </w:r>
      <w:r w:rsidRPr="008D1D38">
        <w:rPr>
          <w:szCs w:val="20"/>
        </w:rPr>
        <w:t xml:space="preserve"> 18A:48-7 </w:t>
      </w:r>
      <w:r w:rsidRPr="008D1D38">
        <w:rPr>
          <w:szCs w:val="20"/>
          <w:u w:val="words"/>
        </w:rPr>
        <w:t>et seq.</w:t>
      </w:r>
      <w:r w:rsidRPr="008D1D38">
        <w:rPr>
          <w:szCs w:val="20"/>
        </w:rPr>
        <w:t xml:space="preserve"> </w:t>
      </w:r>
      <w:r w:rsidRPr="008D1D38">
        <w:rPr>
          <w:szCs w:val="20"/>
        </w:rPr>
        <w:tab/>
        <w:t xml:space="preserve">Exclusion of </w:t>
      </w:r>
      <w:r w:rsidR="008D542D">
        <w:rPr>
          <w:szCs w:val="20"/>
        </w:rPr>
        <w:t>student</w:t>
      </w:r>
      <w:r w:rsidRPr="008D1D38">
        <w:rPr>
          <w:szCs w:val="20"/>
        </w:rPr>
        <w:t>s who are ill</w:t>
      </w:r>
    </w:p>
    <w:p w14:paraId="5618EE0C" w14:textId="0394CAE1" w:rsidR="008D1D38" w:rsidRPr="008D1D38" w:rsidRDefault="008D1D38" w:rsidP="00372398">
      <w:pPr>
        <w:tabs>
          <w:tab w:val="left" w:pos="1980"/>
          <w:tab w:val="left" w:pos="4320"/>
        </w:tabs>
        <w:ind w:left="4320" w:hanging="4320"/>
        <w:rPr>
          <w:szCs w:val="20"/>
        </w:rPr>
      </w:pPr>
      <w:r w:rsidRPr="008D1D38">
        <w:rPr>
          <w:szCs w:val="20"/>
        </w:rPr>
        <w:tab/>
      </w:r>
      <w:r w:rsidRPr="008D1D38">
        <w:rPr>
          <w:szCs w:val="20"/>
          <w:u w:val="single"/>
        </w:rPr>
        <w:t>N.J.S.A.</w:t>
      </w:r>
      <w:r w:rsidRPr="008D1D38">
        <w:rPr>
          <w:szCs w:val="20"/>
        </w:rPr>
        <w:t xml:space="preserve"> 18A:40-8 </w:t>
      </w:r>
      <w:r w:rsidRPr="008D1D38">
        <w:rPr>
          <w:szCs w:val="20"/>
        </w:rPr>
        <w:tab/>
        <w:t xml:space="preserve">Exclusion of </w:t>
      </w:r>
      <w:r w:rsidR="008D542D">
        <w:rPr>
          <w:szCs w:val="20"/>
        </w:rPr>
        <w:t>student</w:t>
      </w:r>
      <w:r w:rsidRPr="008D1D38">
        <w:rPr>
          <w:szCs w:val="20"/>
        </w:rPr>
        <w:t>s whose presence is detrimental to health and cleanliness</w:t>
      </w:r>
    </w:p>
    <w:p w14:paraId="5618EE0D" w14:textId="77777777" w:rsidR="008D1D38" w:rsidRPr="008D1D38" w:rsidRDefault="008D1D38" w:rsidP="008D1D38">
      <w:pPr>
        <w:tabs>
          <w:tab w:val="left" w:pos="1980"/>
          <w:tab w:val="left" w:pos="4320"/>
        </w:tabs>
        <w:rPr>
          <w:szCs w:val="20"/>
        </w:rPr>
      </w:pPr>
      <w:r w:rsidRPr="008D1D38">
        <w:rPr>
          <w:szCs w:val="20"/>
          <w:u w:val="words"/>
        </w:rPr>
        <w:tab/>
        <w:t>N.J.S.A</w:t>
      </w:r>
      <w:r w:rsidRPr="008D1D38">
        <w:rPr>
          <w:szCs w:val="20"/>
        </w:rPr>
        <w:t>. 26:4-4</w:t>
      </w:r>
      <w:r w:rsidRPr="008D1D38">
        <w:rPr>
          <w:szCs w:val="20"/>
        </w:rPr>
        <w:tab/>
        <w:t xml:space="preserve">Notice to local board to control disease; proceeding to </w:t>
      </w:r>
    </w:p>
    <w:p w14:paraId="5618EE0E" w14:textId="77777777" w:rsidR="008D1D38" w:rsidRPr="008D1D38" w:rsidRDefault="008D1D38" w:rsidP="008D1D38">
      <w:pPr>
        <w:tabs>
          <w:tab w:val="left" w:pos="1980"/>
          <w:tab w:val="left" w:pos="4320"/>
        </w:tabs>
        <w:rPr>
          <w:szCs w:val="20"/>
        </w:rPr>
      </w:pPr>
      <w:r w:rsidRPr="008D1D38">
        <w:rPr>
          <w:szCs w:val="20"/>
        </w:rPr>
        <w:tab/>
      </w:r>
      <w:r w:rsidRPr="008D1D38">
        <w:rPr>
          <w:szCs w:val="20"/>
        </w:rPr>
        <w:tab/>
        <w:t>compel action</w:t>
      </w:r>
    </w:p>
    <w:p w14:paraId="5618EE0F" w14:textId="00A9972B" w:rsidR="008D1D38" w:rsidRPr="008D1D38" w:rsidRDefault="008D1D38" w:rsidP="008D1D38">
      <w:pPr>
        <w:tabs>
          <w:tab w:val="left" w:pos="1980"/>
          <w:tab w:val="left" w:pos="4320"/>
        </w:tabs>
        <w:rPr>
          <w:szCs w:val="20"/>
        </w:rPr>
      </w:pPr>
      <w:r w:rsidRPr="008D1D38">
        <w:rPr>
          <w:szCs w:val="20"/>
          <w:u w:val="words"/>
        </w:rPr>
        <w:tab/>
        <w:t>N.J.S.A</w:t>
      </w:r>
      <w:r w:rsidRPr="008D1D38">
        <w:rPr>
          <w:szCs w:val="20"/>
        </w:rPr>
        <w:t>. 26:4-6</w:t>
      </w:r>
      <w:r w:rsidRPr="008D1D38">
        <w:rPr>
          <w:szCs w:val="20"/>
        </w:rPr>
        <w:tab/>
        <w:t xml:space="preserve">Prohibiting attendance of teachers or </w:t>
      </w:r>
      <w:r w:rsidR="008D542D">
        <w:rPr>
          <w:szCs w:val="20"/>
        </w:rPr>
        <w:t>student</w:t>
      </w:r>
      <w:r w:rsidRPr="008D1D38">
        <w:rPr>
          <w:szCs w:val="20"/>
        </w:rPr>
        <w:t>s</w:t>
      </w:r>
    </w:p>
    <w:p w14:paraId="5618EE10"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6A:1.1 </w:t>
      </w:r>
      <w:r w:rsidRPr="008D1D38">
        <w:rPr>
          <w:szCs w:val="20"/>
          <w:u w:val="words"/>
        </w:rPr>
        <w:t>et seq.</w:t>
      </w:r>
      <w:r w:rsidRPr="008D1D38">
        <w:rPr>
          <w:szCs w:val="20"/>
        </w:rPr>
        <w:t xml:space="preserve"> </w:t>
      </w:r>
      <w:r w:rsidRPr="008D1D38">
        <w:rPr>
          <w:szCs w:val="20"/>
        </w:rPr>
        <w:tab/>
        <w:t>Bylaw for the State Board of Education</w:t>
      </w:r>
    </w:p>
    <w:p w14:paraId="5618EE11"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6A:2.1 </w:t>
      </w:r>
      <w:r w:rsidRPr="008D1D38">
        <w:rPr>
          <w:szCs w:val="20"/>
          <w:u w:val="words"/>
        </w:rPr>
        <w:t>et seq.</w:t>
      </w:r>
      <w:r w:rsidRPr="008D1D38">
        <w:rPr>
          <w:szCs w:val="20"/>
        </w:rPr>
        <w:t xml:space="preserve"> </w:t>
      </w:r>
      <w:r w:rsidRPr="008D1D38">
        <w:rPr>
          <w:szCs w:val="20"/>
        </w:rPr>
        <w:tab/>
        <w:t>Commissioner</w:t>
      </w:r>
    </w:p>
    <w:p w14:paraId="5618EE12"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8:52-7 </w:t>
      </w:r>
      <w:r w:rsidRPr="008D1D38">
        <w:rPr>
          <w:szCs w:val="20"/>
          <w:u w:val="words"/>
        </w:rPr>
        <w:t>et seq.</w:t>
      </w:r>
      <w:r w:rsidRPr="008D1D38">
        <w:rPr>
          <w:szCs w:val="20"/>
        </w:rPr>
        <w:t xml:space="preserve"> </w:t>
      </w:r>
      <w:r w:rsidRPr="008D1D38">
        <w:rPr>
          <w:szCs w:val="20"/>
        </w:rPr>
        <w:tab/>
        <w:t>Public health nursing</w:t>
      </w:r>
    </w:p>
    <w:p w14:paraId="5618EE13"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8:57-1.3 </w:t>
      </w:r>
      <w:r w:rsidRPr="008D1D38">
        <w:rPr>
          <w:szCs w:val="20"/>
        </w:rPr>
        <w:tab/>
        <w:t>Reportable diseases</w:t>
      </w:r>
    </w:p>
    <w:p w14:paraId="5618EE14"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8:57-1.6 </w:t>
      </w:r>
      <w:r w:rsidRPr="008D1D38">
        <w:rPr>
          <w:szCs w:val="20"/>
        </w:rPr>
        <w:tab/>
        <w:t>Reporting positive laboratory tests denoting diseases</w:t>
      </w:r>
    </w:p>
    <w:p w14:paraId="5618EE15"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8:57-2.1 </w:t>
      </w:r>
      <w:r w:rsidRPr="008D1D38">
        <w:rPr>
          <w:szCs w:val="20"/>
          <w:u w:val="words"/>
        </w:rPr>
        <w:t>et seq.</w:t>
      </w:r>
      <w:r w:rsidRPr="008D1D38">
        <w:rPr>
          <w:szCs w:val="20"/>
        </w:rPr>
        <w:t xml:space="preserve"> </w:t>
      </w:r>
      <w:r w:rsidRPr="008D1D38">
        <w:rPr>
          <w:szCs w:val="20"/>
        </w:rPr>
        <w:tab/>
        <w:t xml:space="preserve">Applicability; definition of AIDS, HIV infection, perinatal HIV </w:t>
      </w:r>
    </w:p>
    <w:p w14:paraId="5618EE16" w14:textId="77777777" w:rsidR="008D1D38" w:rsidRPr="008D1D38" w:rsidRDefault="008D1D38" w:rsidP="008D1D38">
      <w:pPr>
        <w:tabs>
          <w:tab w:val="left" w:pos="1980"/>
          <w:tab w:val="left" w:pos="4320"/>
        </w:tabs>
        <w:rPr>
          <w:szCs w:val="20"/>
        </w:rPr>
      </w:pPr>
      <w:r w:rsidRPr="008D1D38">
        <w:rPr>
          <w:szCs w:val="20"/>
        </w:rPr>
        <w:tab/>
      </w:r>
      <w:r w:rsidRPr="008D1D38">
        <w:rPr>
          <w:szCs w:val="20"/>
        </w:rPr>
        <w:tab/>
        <w:t>exposure, and CD4 count</w:t>
      </w:r>
    </w:p>
    <w:p w14:paraId="5618EE17" w14:textId="77777777" w:rsidR="008D1D38" w:rsidRPr="008D1D38" w:rsidRDefault="008D1D38" w:rsidP="008D1D38">
      <w:pPr>
        <w:tabs>
          <w:tab w:val="left" w:pos="1980"/>
          <w:tab w:val="left" w:pos="4320"/>
        </w:tabs>
        <w:rPr>
          <w:szCs w:val="20"/>
        </w:rPr>
      </w:pPr>
      <w:r w:rsidRPr="008D1D38">
        <w:rPr>
          <w:szCs w:val="20"/>
          <w:u w:val="words"/>
        </w:rPr>
        <w:tab/>
        <w:t>N.J.A.C.</w:t>
      </w:r>
      <w:r w:rsidRPr="008D1D38">
        <w:rPr>
          <w:szCs w:val="20"/>
        </w:rPr>
        <w:t xml:space="preserve"> 8:61-1.1 </w:t>
      </w:r>
      <w:r w:rsidRPr="008D1D38">
        <w:rPr>
          <w:szCs w:val="20"/>
        </w:rPr>
        <w:tab/>
        <w:t>HIV services and definitions</w:t>
      </w:r>
    </w:p>
    <w:p w14:paraId="5618EE18" w14:textId="77777777" w:rsidR="008D1D38" w:rsidRDefault="008D1D38" w:rsidP="008D1D38">
      <w:pPr>
        <w:tabs>
          <w:tab w:val="left" w:pos="1980"/>
          <w:tab w:val="left" w:pos="4320"/>
        </w:tabs>
        <w:rPr>
          <w:szCs w:val="20"/>
        </w:rPr>
      </w:pPr>
    </w:p>
    <w:p w14:paraId="5618EE19" w14:textId="77777777" w:rsidR="008D1D38" w:rsidRDefault="008D1D38" w:rsidP="008D1D38">
      <w:pPr>
        <w:tabs>
          <w:tab w:val="left" w:pos="1980"/>
          <w:tab w:val="left" w:pos="4320"/>
        </w:tabs>
        <w:rPr>
          <w:szCs w:val="20"/>
        </w:rPr>
      </w:pPr>
      <w:r>
        <w:rPr>
          <w:rStyle w:val="HTMLCite"/>
          <w:rFonts w:ascii="Arial" w:hAnsi="Arial" w:cs="Arial"/>
          <w:color w:val="auto"/>
        </w:rPr>
        <w:tab/>
      </w:r>
      <w:r w:rsidRPr="008D1D38">
        <w:rPr>
          <w:rStyle w:val="HTMLCite"/>
          <w:rFonts w:ascii="Arial" w:hAnsi="Arial" w:cs="Arial"/>
          <w:color w:val="auto"/>
        </w:rPr>
        <w:t>www.nasn.org/ToolsResources/</w:t>
      </w:r>
      <w:r w:rsidRPr="008D1D38">
        <w:rPr>
          <w:rStyle w:val="HTMLCite"/>
          <w:rFonts w:ascii="Arial" w:hAnsi="Arial" w:cs="Arial"/>
          <w:b/>
          <w:bCs/>
          <w:color w:val="auto"/>
        </w:rPr>
        <w:t>SCRATCHHeadLice</w:t>
      </w:r>
      <w:r w:rsidRPr="008D1D38">
        <w:rPr>
          <w:rStyle w:val="HTMLCite"/>
          <w:rFonts w:ascii="Arial" w:hAnsi="Arial" w:cs="Arial"/>
          <w:color w:val="auto"/>
        </w:rPr>
        <w:t>Resources</w:t>
      </w:r>
    </w:p>
    <w:p w14:paraId="5618EE1A" w14:textId="77777777" w:rsidR="008D1D38" w:rsidRPr="008D1D38" w:rsidRDefault="008D1D38" w:rsidP="008D1D38">
      <w:pPr>
        <w:tabs>
          <w:tab w:val="left" w:pos="1980"/>
          <w:tab w:val="left" w:pos="4320"/>
        </w:tabs>
        <w:rPr>
          <w:szCs w:val="20"/>
        </w:rPr>
      </w:pPr>
    </w:p>
    <w:p w14:paraId="5618EE1B" w14:textId="77777777" w:rsidR="008D1D38" w:rsidRPr="008D1D38" w:rsidRDefault="008D1D38" w:rsidP="008D1D38">
      <w:pPr>
        <w:tabs>
          <w:tab w:val="left" w:pos="576"/>
          <w:tab w:val="left" w:pos="1152"/>
          <w:tab w:val="left" w:pos="2736"/>
          <w:tab w:val="left" w:pos="4752"/>
          <w:tab w:val="left" w:pos="6480"/>
          <w:tab w:val="left" w:pos="7776"/>
          <w:tab w:val="left" w:pos="9216"/>
        </w:tabs>
        <w:suppressAutoHyphens/>
        <w:rPr>
          <w:szCs w:val="20"/>
        </w:rPr>
      </w:pPr>
      <w:r w:rsidRPr="008D1D38">
        <w:rPr>
          <w:b/>
          <w:szCs w:val="20"/>
          <w:u w:val="single"/>
        </w:rPr>
        <w:t>Possible</w:t>
      </w:r>
    </w:p>
    <w:p w14:paraId="5618EE1C"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b/>
          <w:szCs w:val="20"/>
          <w:u w:val="single"/>
        </w:rPr>
        <w:t>Cross</w:t>
      </w:r>
      <w:r w:rsidRPr="008D1D38">
        <w:rPr>
          <w:b/>
          <w:szCs w:val="20"/>
        </w:rPr>
        <w:t xml:space="preserve"> </w:t>
      </w:r>
      <w:r w:rsidRPr="008D1D38">
        <w:rPr>
          <w:b/>
          <w:szCs w:val="20"/>
          <w:u w:val="single"/>
        </w:rPr>
        <w:t>References</w:t>
      </w:r>
      <w:r w:rsidRPr="008D1D38">
        <w:rPr>
          <w:b/>
          <w:szCs w:val="20"/>
        </w:rPr>
        <w:t>:</w:t>
      </w:r>
      <w:r w:rsidRPr="008D1D38">
        <w:rPr>
          <w:szCs w:val="20"/>
        </w:rPr>
        <w:tab/>
        <w:t>*3516</w:t>
      </w:r>
      <w:r w:rsidRPr="008D1D38">
        <w:rPr>
          <w:szCs w:val="20"/>
        </w:rPr>
        <w:tab/>
        <w:t>Safety</w:t>
      </w:r>
    </w:p>
    <w:p w14:paraId="5618EE1D"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*3542</w:t>
      </w:r>
      <w:r w:rsidRPr="008D1D38">
        <w:rPr>
          <w:szCs w:val="20"/>
        </w:rPr>
        <w:tab/>
        <w:t>Food service</w:t>
      </w:r>
    </w:p>
    <w:p w14:paraId="5618EE1E"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*4112.4</w:t>
      </w:r>
      <w:r w:rsidRPr="008D1D38">
        <w:rPr>
          <w:szCs w:val="20"/>
        </w:rPr>
        <w:tab/>
        <w:t>Employee health</w:t>
      </w:r>
    </w:p>
    <w:p w14:paraId="5618EE1F"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ind w:left="3240" w:hanging="3240"/>
        <w:rPr>
          <w:szCs w:val="20"/>
        </w:rPr>
      </w:pPr>
      <w:r w:rsidRPr="008D1D38">
        <w:rPr>
          <w:szCs w:val="20"/>
        </w:rPr>
        <w:tab/>
      </w:r>
      <w:r w:rsidRPr="008D1D38">
        <w:rPr>
          <w:szCs w:val="20"/>
        </w:rPr>
        <w:tab/>
      </w:r>
      <w:r w:rsidRPr="008D1D38">
        <w:rPr>
          <w:szCs w:val="20"/>
        </w:rPr>
        <w:tab/>
        <w:t>*4131/4131.1</w:t>
      </w:r>
      <w:r w:rsidRPr="008D1D38">
        <w:rPr>
          <w:szCs w:val="20"/>
        </w:rPr>
        <w:tab/>
        <w:t>Staff development; inservice education/visitations/conferences</w:t>
      </w:r>
    </w:p>
    <w:p w14:paraId="5618EE20"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 xml:space="preserve"> 4151.2</w:t>
      </w:r>
      <w:r w:rsidRPr="008D1D38">
        <w:rPr>
          <w:szCs w:val="20"/>
        </w:rPr>
        <w:tab/>
        <w:t>Family illness/quarantine</w:t>
      </w:r>
    </w:p>
    <w:p w14:paraId="5618EE21"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*4212.4</w:t>
      </w:r>
      <w:r w:rsidRPr="008D1D38">
        <w:rPr>
          <w:szCs w:val="20"/>
        </w:rPr>
        <w:tab/>
        <w:t>Employee health</w:t>
      </w:r>
    </w:p>
    <w:p w14:paraId="5618EE22"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 xml:space="preserve"> 4251.2</w:t>
      </w:r>
      <w:r w:rsidRPr="008D1D38">
        <w:rPr>
          <w:szCs w:val="20"/>
        </w:rPr>
        <w:tab/>
        <w:t>Family illness/quarantine</w:t>
      </w:r>
    </w:p>
    <w:p w14:paraId="5618EE23"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*5111</w:t>
      </w:r>
      <w:r w:rsidRPr="008D1D38">
        <w:rPr>
          <w:szCs w:val="20"/>
        </w:rPr>
        <w:tab/>
        <w:t>Admission</w:t>
      </w:r>
    </w:p>
    <w:p w14:paraId="5618EE24" w14:textId="2AEEF33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*5125</w:t>
      </w:r>
      <w:r w:rsidRPr="008D1D38">
        <w:rPr>
          <w:szCs w:val="20"/>
        </w:rPr>
        <w:tab/>
      </w:r>
      <w:r w:rsidR="008D542D">
        <w:rPr>
          <w:szCs w:val="20"/>
        </w:rPr>
        <w:t>Student</w:t>
      </w:r>
      <w:r w:rsidRPr="008D1D38">
        <w:rPr>
          <w:szCs w:val="20"/>
        </w:rPr>
        <w:t xml:space="preserve"> records</w:t>
      </w:r>
    </w:p>
    <w:p w14:paraId="5618EE25"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*5141</w:t>
      </w:r>
      <w:r w:rsidRPr="008D1D38">
        <w:rPr>
          <w:szCs w:val="20"/>
        </w:rPr>
        <w:tab/>
        <w:t>Health</w:t>
      </w:r>
    </w:p>
    <w:p w14:paraId="5618EE26"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*5141.1</w:t>
      </w:r>
      <w:r w:rsidRPr="008D1D38">
        <w:rPr>
          <w:szCs w:val="20"/>
        </w:rPr>
        <w:tab/>
        <w:t>Accidents</w:t>
      </w:r>
    </w:p>
    <w:p w14:paraId="5618EE27"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lastRenderedPageBreak/>
        <w:tab/>
      </w:r>
      <w:r w:rsidRPr="008D1D38">
        <w:rPr>
          <w:szCs w:val="20"/>
        </w:rPr>
        <w:tab/>
      </w:r>
      <w:r w:rsidRPr="008D1D38">
        <w:rPr>
          <w:szCs w:val="20"/>
        </w:rPr>
        <w:tab/>
        <w:t>*5141.2</w:t>
      </w:r>
      <w:r w:rsidRPr="008D1D38">
        <w:rPr>
          <w:szCs w:val="20"/>
        </w:rPr>
        <w:tab/>
        <w:t>Illness</w:t>
      </w:r>
    </w:p>
    <w:p w14:paraId="5618EE28"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*5141.3</w:t>
      </w:r>
      <w:r w:rsidRPr="008D1D38">
        <w:rPr>
          <w:szCs w:val="20"/>
        </w:rPr>
        <w:tab/>
        <w:t>Health examinations and immunizations</w:t>
      </w:r>
    </w:p>
    <w:p w14:paraId="5618EE29"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*5141.4</w:t>
      </w:r>
      <w:r w:rsidRPr="008D1D38">
        <w:rPr>
          <w:szCs w:val="20"/>
        </w:rPr>
        <w:tab/>
        <w:t>Child abuse and neglect</w:t>
      </w:r>
    </w:p>
    <w:p w14:paraId="5618EE2A" w14:textId="77777777" w:rsidR="008D1D38" w:rsidRPr="008D1D38" w:rsidRDefault="008D1D38" w:rsidP="008D1D38">
      <w:pPr>
        <w:tabs>
          <w:tab w:val="left" w:pos="576"/>
          <w:tab w:val="left" w:pos="1152"/>
          <w:tab w:val="left" w:pos="1890"/>
          <w:tab w:val="left" w:pos="3240"/>
          <w:tab w:val="left" w:pos="6480"/>
          <w:tab w:val="left" w:pos="7380"/>
          <w:tab w:val="left" w:pos="7776"/>
          <w:tab w:val="left" w:pos="9216"/>
        </w:tabs>
        <w:suppressAutoHyphens/>
        <w:rPr>
          <w:szCs w:val="20"/>
        </w:rPr>
      </w:pPr>
      <w:r w:rsidRPr="008D1D38">
        <w:rPr>
          <w:szCs w:val="20"/>
        </w:rPr>
        <w:tab/>
      </w:r>
      <w:r w:rsidRPr="008D1D38">
        <w:rPr>
          <w:szCs w:val="20"/>
        </w:rPr>
        <w:tab/>
      </w:r>
      <w:r w:rsidRPr="008D1D38">
        <w:rPr>
          <w:szCs w:val="20"/>
        </w:rPr>
        <w:tab/>
        <w:t>*5141.21</w:t>
      </w:r>
      <w:r w:rsidRPr="008D1D38">
        <w:rPr>
          <w:szCs w:val="20"/>
        </w:rPr>
        <w:tab/>
        <w:t>Administering medication</w:t>
      </w:r>
    </w:p>
    <w:p w14:paraId="5618EE2B" w14:textId="7B67DE60"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*5142</w:t>
      </w:r>
      <w:r w:rsidRPr="008D1D38">
        <w:rPr>
          <w:szCs w:val="20"/>
        </w:rPr>
        <w:tab/>
      </w:r>
      <w:r w:rsidR="008D542D">
        <w:rPr>
          <w:szCs w:val="20"/>
        </w:rPr>
        <w:t>Student</w:t>
      </w:r>
      <w:r w:rsidRPr="008D1D38">
        <w:rPr>
          <w:szCs w:val="20"/>
        </w:rPr>
        <w:t xml:space="preserve"> safety</w:t>
      </w:r>
    </w:p>
    <w:p w14:paraId="5618EE2C" w14:textId="395A8F39"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*5200</w:t>
      </w:r>
      <w:r w:rsidRPr="008D1D38">
        <w:rPr>
          <w:szCs w:val="20"/>
        </w:rPr>
        <w:tab/>
        <w:t xml:space="preserve">Nonpublic school </w:t>
      </w:r>
      <w:r w:rsidR="008D542D">
        <w:rPr>
          <w:szCs w:val="20"/>
        </w:rPr>
        <w:t>student</w:t>
      </w:r>
      <w:r w:rsidRPr="008D1D38">
        <w:rPr>
          <w:szCs w:val="20"/>
        </w:rPr>
        <w:t>s</w:t>
      </w:r>
    </w:p>
    <w:p w14:paraId="5618EE2D"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t>*6142.4</w:t>
      </w:r>
      <w:r w:rsidRPr="008D1D38">
        <w:rPr>
          <w:szCs w:val="20"/>
        </w:rPr>
        <w:tab/>
        <w:t>Physical education and health</w:t>
      </w:r>
    </w:p>
    <w:p w14:paraId="5618EE2E"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ab/>
      </w:r>
      <w:r w:rsidRPr="008D1D38">
        <w:rPr>
          <w:szCs w:val="20"/>
        </w:rPr>
        <w:tab/>
      </w:r>
      <w:r w:rsidRPr="008D1D38">
        <w:rPr>
          <w:szCs w:val="20"/>
        </w:rPr>
        <w:tab/>
      </w:r>
    </w:p>
    <w:p w14:paraId="5618EE2F" w14:textId="77777777" w:rsidR="008D1D38" w:rsidRPr="008D1D38" w:rsidRDefault="008D1D38" w:rsidP="008D1D38">
      <w:pPr>
        <w:tabs>
          <w:tab w:val="left" w:pos="576"/>
          <w:tab w:val="left" w:pos="1152"/>
          <w:tab w:val="left" w:pos="1890"/>
          <w:tab w:val="left" w:pos="3240"/>
          <w:tab w:val="left" w:pos="6480"/>
          <w:tab w:val="left" w:pos="7776"/>
          <w:tab w:val="left" w:pos="9216"/>
        </w:tabs>
        <w:suppressAutoHyphens/>
        <w:rPr>
          <w:szCs w:val="20"/>
        </w:rPr>
      </w:pPr>
      <w:r w:rsidRPr="008D1D38">
        <w:rPr>
          <w:szCs w:val="20"/>
        </w:rPr>
        <w:t xml:space="preserve">*Indicates policy is included in the </w:t>
      </w:r>
      <w:r w:rsidRPr="008D1D38">
        <w:rPr>
          <w:szCs w:val="20"/>
          <w:u w:val="single"/>
        </w:rPr>
        <w:t>Critical</w:t>
      </w:r>
      <w:r w:rsidRPr="008D1D38">
        <w:rPr>
          <w:szCs w:val="20"/>
        </w:rPr>
        <w:t xml:space="preserve"> </w:t>
      </w:r>
      <w:r w:rsidRPr="008D1D38">
        <w:rPr>
          <w:szCs w:val="20"/>
          <w:u w:val="single"/>
        </w:rPr>
        <w:t>Policy</w:t>
      </w:r>
      <w:r w:rsidRPr="008D1D38">
        <w:rPr>
          <w:szCs w:val="20"/>
        </w:rPr>
        <w:t xml:space="preserve"> </w:t>
      </w:r>
      <w:r w:rsidRPr="008D1D38">
        <w:rPr>
          <w:szCs w:val="20"/>
          <w:u w:val="single"/>
        </w:rPr>
        <w:t>Reference</w:t>
      </w:r>
      <w:r w:rsidRPr="008D1D38">
        <w:rPr>
          <w:szCs w:val="20"/>
        </w:rPr>
        <w:t xml:space="preserve"> </w:t>
      </w:r>
      <w:r w:rsidRPr="008D1D38">
        <w:rPr>
          <w:szCs w:val="20"/>
          <w:u w:val="single"/>
        </w:rPr>
        <w:t>Manual</w:t>
      </w:r>
      <w:r w:rsidRPr="008D1D38">
        <w:rPr>
          <w:szCs w:val="20"/>
        </w:rPr>
        <w:t xml:space="preserve">. </w:t>
      </w:r>
    </w:p>
    <w:p w14:paraId="5618EE30" w14:textId="77777777" w:rsidR="008D1D38" w:rsidRPr="008D1D38" w:rsidRDefault="008D1D38" w:rsidP="008D1D38">
      <w:pPr>
        <w:tabs>
          <w:tab w:val="left" w:pos="1980"/>
          <w:tab w:val="left" w:pos="4320"/>
        </w:tabs>
        <w:rPr>
          <w:szCs w:val="20"/>
        </w:rPr>
      </w:pPr>
    </w:p>
    <w:p w14:paraId="5618EE31" w14:textId="77777777" w:rsidR="00C83C03" w:rsidRPr="00C83C03" w:rsidRDefault="00C83C03" w:rsidP="00C83C03"/>
    <w:sectPr w:rsidR="00C83C03" w:rsidRPr="00C83C03" w:rsidSect="00993664">
      <w:headerReference w:type="default" r:id="rId10"/>
      <w:footerReference w:type="default" r:id="rId11"/>
      <w:pgSz w:w="12240" w:h="15840" w:code="1"/>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10B9" w14:textId="77777777" w:rsidR="0022341E" w:rsidRDefault="0022341E" w:rsidP="008D1D38">
      <w:r>
        <w:separator/>
      </w:r>
    </w:p>
  </w:endnote>
  <w:endnote w:type="continuationSeparator" w:id="0">
    <w:p w14:paraId="1F0F9729" w14:textId="77777777" w:rsidR="0022341E" w:rsidRDefault="0022341E" w:rsidP="008D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EE39" w14:textId="6F4B597D" w:rsidR="008D1D38" w:rsidRDefault="008D1D38">
    <w:pPr>
      <w:pStyle w:val="Footer"/>
      <w:jc w:val="right"/>
    </w:pPr>
    <w:r>
      <w:fldChar w:fldCharType="begin"/>
    </w:r>
    <w:r>
      <w:instrText xml:space="preserve"> PAGE   \* MERGEFORMAT </w:instrText>
    </w:r>
    <w:r>
      <w:fldChar w:fldCharType="separate"/>
    </w:r>
    <w:r w:rsidR="008D542D">
      <w:rPr>
        <w:noProof/>
      </w:rPr>
      <w:t>2</w:t>
    </w:r>
    <w:r>
      <w:rPr>
        <w:noProof/>
      </w:rPr>
      <w:fldChar w:fldCharType="end"/>
    </w:r>
  </w:p>
  <w:p w14:paraId="5618EE3A" w14:textId="77777777" w:rsidR="008D1D38" w:rsidRDefault="008D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BB1E" w14:textId="77777777" w:rsidR="0022341E" w:rsidRDefault="0022341E" w:rsidP="008D1D38">
      <w:r>
        <w:separator/>
      </w:r>
    </w:p>
  </w:footnote>
  <w:footnote w:type="continuationSeparator" w:id="0">
    <w:p w14:paraId="73AFA9D7" w14:textId="77777777" w:rsidR="0022341E" w:rsidRDefault="0022341E" w:rsidP="008D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EE36" w14:textId="77777777" w:rsidR="008D1D38" w:rsidRDefault="008D1D38" w:rsidP="008D1D38">
    <w:pPr>
      <w:pStyle w:val="Header"/>
      <w:jc w:val="right"/>
    </w:pPr>
    <w:r>
      <w:t>File Code: 5141.9</w:t>
    </w:r>
  </w:p>
  <w:p w14:paraId="5618EE37" w14:textId="77777777" w:rsidR="008D1D38" w:rsidRDefault="008D1D38" w:rsidP="008D1D38">
    <w:pPr>
      <w:pStyle w:val="Header"/>
    </w:pPr>
    <w:r w:rsidRPr="008D1D38">
      <w:rPr>
        <w:u w:val="words"/>
      </w:rPr>
      <w:t>HEAD LICE</w:t>
    </w:r>
    <w:r>
      <w:t xml:space="preserve"> (continued)</w:t>
    </w:r>
  </w:p>
  <w:p w14:paraId="5618EE38" w14:textId="77777777" w:rsidR="008D1D38" w:rsidRDefault="008D1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A68"/>
    <w:multiLevelType w:val="hybridMultilevel"/>
    <w:tmpl w:val="ACF841FE"/>
    <w:lvl w:ilvl="0" w:tplc="2F869F08">
      <w:start w:val="1"/>
      <w:numFmt w:val="upperLetter"/>
      <w:lvlText w:val="%1."/>
      <w:lvlJc w:val="left"/>
      <w:pPr>
        <w:ind w:left="1680" w:hanging="360"/>
      </w:pPr>
      <w:rPr>
        <w:rFonts w:hint="default"/>
        <w:w w:val="100"/>
        <w:sz w:val="20"/>
        <w:szCs w:val="20"/>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abstractNum w:abstractNumId="1" w15:restartNumberingAfterBreak="0">
    <w:nsid w:val="10251A4F"/>
    <w:multiLevelType w:val="hybridMultilevel"/>
    <w:tmpl w:val="F45AC176"/>
    <w:lvl w:ilvl="0" w:tplc="46EE9554">
      <w:start w:val="1"/>
      <w:numFmt w:val="upperLetter"/>
      <w:lvlText w:val="%1."/>
      <w:lvlJc w:val="left"/>
      <w:pPr>
        <w:ind w:left="1680" w:hanging="360"/>
      </w:pPr>
      <w:rPr>
        <w:rFonts w:hint="default"/>
        <w:w w:val="100"/>
        <w:sz w:val="20"/>
        <w:szCs w:val="20"/>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abstractNum w:abstractNumId="2" w15:restartNumberingAfterBreak="0">
    <w:nsid w:val="18A65D71"/>
    <w:multiLevelType w:val="hybridMultilevel"/>
    <w:tmpl w:val="3E28D7CC"/>
    <w:lvl w:ilvl="0" w:tplc="6B8E8EF2">
      <w:start w:val="1"/>
      <w:numFmt w:val="upperLetter"/>
      <w:lvlText w:val="%1."/>
      <w:lvlJc w:val="left"/>
      <w:pPr>
        <w:ind w:left="360" w:hanging="360"/>
      </w:pPr>
      <w:rPr>
        <w:rFonts w:ascii="Helvetica" w:hAnsi="Helvetica" w:cs="Times New Roman" w:hint="default"/>
        <w:spacing w:val="0"/>
        <w:w w:val="100"/>
        <w:kern w:val="2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56431"/>
    <w:multiLevelType w:val="hybridMultilevel"/>
    <w:tmpl w:val="F2F400B0"/>
    <w:lvl w:ilvl="0" w:tplc="57C6D078">
      <w:start w:val="1"/>
      <w:numFmt w:val="upperLetter"/>
      <w:lvlText w:val="%1."/>
      <w:lvlJc w:val="left"/>
      <w:pPr>
        <w:ind w:left="360" w:hanging="360"/>
      </w:pPr>
      <w:rPr>
        <w:rFonts w:ascii="Helvetica" w:hAnsi="Helvetica" w:cs="Times New Roman" w:hint="default"/>
        <w:spacing w:val="0"/>
        <w:w w:val="100"/>
        <w:kern w:val="20"/>
        <w:position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654DF"/>
    <w:multiLevelType w:val="hybridMultilevel"/>
    <w:tmpl w:val="47F4B8EE"/>
    <w:lvl w:ilvl="0" w:tplc="0308B73E">
      <w:start w:val="1"/>
      <w:numFmt w:val="upperLetter"/>
      <w:lvlText w:val="%1."/>
      <w:lvlJc w:val="left"/>
      <w:pPr>
        <w:ind w:left="1680" w:hanging="360"/>
      </w:pPr>
      <w:rPr>
        <w:rFonts w:hint="default"/>
        <w:w w:val="100"/>
        <w:sz w:val="20"/>
        <w:szCs w:val="20"/>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abstractNum w:abstractNumId="5" w15:restartNumberingAfterBreak="0">
    <w:nsid w:val="3AC604A3"/>
    <w:multiLevelType w:val="hybridMultilevel"/>
    <w:tmpl w:val="0AD6FB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04B5F"/>
    <w:multiLevelType w:val="hybridMultilevel"/>
    <w:tmpl w:val="6816AF6E"/>
    <w:lvl w:ilvl="0" w:tplc="9B1AA74E">
      <w:start w:val="1"/>
      <w:numFmt w:val="bullet"/>
      <w:lvlText w:val="▪"/>
      <w:lvlJc w:val="left"/>
      <w:pPr>
        <w:ind w:hanging="360"/>
      </w:pPr>
      <w:rPr>
        <w:rFonts w:ascii="Arial" w:eastAsia="Arial" w:hAnsi="Arial" w:hint="default"/>
        <w:w w:val="129"/>
        <w:sz w:val="24"/>
        <w:szCs w:val="24"/>
      </w:rPr>
    </w:lvl>
    <w:lvl w:ilvl="1" w:tplc="03541C06">
      <w:start w:val="1"/>
      <w:numFmt w:val="bullet"/>
      <w:lvlText w:val="•"/>
      <w:lvlJc w:val="left"/>
      <w:rPr>
        <w:rFonts w:hint="default"/>
      </w:rPr>
    </w:lvl>
    <w:lvl w:ilvl="2" w:tplc="547EF43E">
      <w:start w:val="1"/>
      <w:numFmt w:val="bullet"/>
      <w:lvlText w:val="•"/>
      <w:lvlJc w:val="left"/>
      <w:rPr>
        <w:rFonts w:hint="default"/>
      </w:rPr>
    </w:lvl>
    <w:lvl w:ilvl="3" w:tplc="79B6B1B6">
      <w:start w:val="1"/>
      <w:numFmt w:val="bullet"/>
      <w:lvlText w:val="•"/>
      <w:lvlJc w:val="left"/>
      <w:rPr>
        <w:rFonts w:hint="default"/>
      </w:rPr>
    </w:lvl>
    <w:lvl w:ilvl="4" w:tplc="3094094A">
      <w:start w:val="1"/>
      <w:numFmt w:val="bullet"/>
      <w:lvlText w:val="•"/>
      <w:lvlJc w:val="left"/>
      <w:rPr>
        <w:rFonts w:hint="default"/>
      </w:rPr>
    </w:lvl>
    <w:lvl w:ilvl="5" w:tplc="C164BDEC">
      <w:start w:val="1"/>
      <w:numFmt w:val="bullet"/>
      <w:lvlText w:val="•"/>
      <w:lvlJc w:val="left"/>
      <w:rPr>
        <w:rFonts w:hint="default"/>
      </w:rPr>
    </w:lvl>
    <w:lvl w:ilvl="6" w:tplc="BC627DCA">
      <w:start w:val="1"/>
      <w:numFmt w:val="bullet"/>
      <w:lvlText w:val="•"/>
      <w:lvlJc w:val="left"/>
      <w:rPr>
        <w:rFonts w:hint="default"/>
      </w:rPr>
    </w:lvl>
    <w:lvl w:ilvl="7" w:tplc="2B941982">
      <w:start w:val="1"/>
      <w:numFmt w:val="bullet"/>
      <w:lvlText w:val="•"/>
      <w:lvlJc w:val="left"/>
      <w:rPr>
        <w:rFonts w:hint="default"/>
      </w:rPr>
    </w:lvl>
    <w:lvl w:ilvl="8" w:tplc="0CFECF8A">
      <w:start w:val="1"/>
      <w:numFmt w:val="bullet"/>
      <w:lvlText w:val="•"/>
      <w:lvlJc w:val="left"/>
      <w:rPr>
        <w:rFonts w:hint="default"/>
      </w:rPr>
    </w:lvl>
  </w:abstractNum>
  <w:abstractNum w:abstractNumId="7" w15:restartNumberingAfterBreak="0">
    <w:nsid w:val="50B575F9"/>
    <w:multiLevelType w:val="hybridMultilevel"/>
    <w:tmpl w:val="329E507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150234"/>
    <w:multiLevelType w:val="hybridMultilevel"/>
    <w:tmpl w:val="8C80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70A2C"/>
    <w:multiLevelType w:val="hybridMultilevel"/>
    <w:tmpl w:val="56345D80"/>
    <w:lvl w:ilvl="0" w:tplc="51A6A342">
      <w:start w:val="1"/>
      <w:numFmt w:val="upperLetter"/>
      <w:pStyle w:val="ListParagraph"/>
      <w:lvlText w:val="%1."/>
      <w:lvlJc w:val="left"/>
      <w:pPr>
        <w:ind w:left="360" w:hanging="360"/>
      </w:pPr>
      <w:rPr>
        <w:rFonts w:ascii="Helvetica" w:hAnsi="Helvetica" w:cs="Times New Roman" w:hint="default"/>
        <w:spacing w:val="0"/>
        <w:w w:val="100"/>
        <w:kern w:val="20"/>
        <w:position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2B141E"/>
    <w:multiLevelType w:val="hybridMultilevel"/>
    <w:tmpl w:val="E8384B8A"/>
    <w:lvl w:ilvl="0" w:tplc="57C6D078">
      <w:start w:val="1"/>
      <w:numFmt w:val="upperLetter"/>
      <w:lvlText w:val="%1."/>
      <w:lvlJc w:val="left"/>
      <w:pPr>
        <w:ind w:left="360" w:hanging="360"/>
      </w:pPr>
      <w:rPr>
        <w:rFonts w:ascii="Helvetica" w:hAnsi="Helvetica" w:cs="Times New Roman" w:hint="default"/>
        <w:spacing w:val="0"/>
        <w:w w:val="100"/>
        <w:kern w:val="20"/>
        <w:position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5427E"/>
    <w:multiLevelType w:val="hybridMultilevel"/>
    <w:tmpl w:val="761A5F8C"/>
    <w:lvl w:ilvl="0" w:tplc="8BEC54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17BA6"/>
    <w:multiLevelType w:val="hybridMultilevel"/>
    <w:tmpl w:val="F6C0D626"/>
    <w:lvl w:ilvl="0" w:tplc="1408F3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FA6CD4"/>
    <w:multiLevelType w:val="hybridMultilevel"/>
    <w:tmpl w:val="B16E405A"/>
    <w:lvl w:ilvl="0" w:tplc="468012D0">
      <w:numFmt w:val="bullet"/>
      <w:lvlText w:val=""/>
      <w:lvlJc w:val="left"/>
      <w:pPr>
        <w:ind w:left="1680" w:hanging="360"/>
      </w:pPr>
      <w:rPr>
        <w:rFonts w:ascii="Wingdings" w:eastAsia="Wingdings" w:hAnsi="Wingdings" w:cs="Wingdings" w:hint="default"/>
        <w:w w:val="100"/>
        <w:sz w:val="24"/>
        <w:szCs w:val="24"/>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abstractNum w:abstractNumId="14" w15:restartNumberingAfterBreak="0">
    <w:nsid w:val="625C23CC"/>
    <w:multiLevelType w:val="hybridMultilevel"/>
    <w:tmpl w:val="23AE20B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2E29A2"/>
    <w:multiLevelType w:val="hybridMultilevel"/>
    <w:tmpl w:val="DB1A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21C0B"/>
    <w:multiLevelType w:val="hybridMultilevel"/>
    <w:tmpl w:val="02B2B51C"/>
    <w:lvl w:ilvl="0" w:tplc="7D245C62">
      <w:start w:val="1"/>
      <w:numFmt w:val="upperLetter"/>
      <w:lvlText w:val="%1."/>
      <w:lvlJc w:val="left"/>
      <w:pPr>
        <w:ind w:left="1680" w:hanging="360"/>
      </w:pPr>
      <w:rPr>
        <w:rFonts w:hint="default"/>
        <w:w w:val="100"/>
        <w:sz w:val="20"/>
        <w:szCs w:val="20"/>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abstractNum w:abstractNumId="17" w15:restartNumberingAfterBreak="0">
    <w:nsid w:val="71CC6076"/>
    <w:multiLevelType w:val="hybridMultilevel"/>
    <w:tmpl w:val="920A1292"/>
    <w:lvl w:ilvl="0" w:tplc="04090015">
      <w:start w:val="1"/>
      <w:numFmt w:val="upperLetter"/>
      <w:lvlText w:val="%1."/>
      <w:lvlJc w:val="left"/>
      <w:pPr>
        <w:ind w:left="1680" w:hanging="360"/>
      </w:pPr>
      <w:rPr>
        <w:rFonts w:hint="default"/>
        <w:w w:val="100"/>
        <w:sz w:val="20"/>
        <w:szCs w:val="20"/>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abstractNum w:abstractNumId="18" w15:restartNumberingAfterBreak="0">
    <w:nsid w:val="79C370E8"/>
    <w:multiLevelType w:val="hybridMultilevel"/>
    <w:tmpl w:val="179AAC96"/>
    <w:lvl w:ilvl="0" w:tplc="61CC31BE">
      <w:start w:val="1"/>
      <w:numFmt w:val="upperLetter"/>
      <w:lvlText w:val="%1."/>
      <w:lvlJc w:val="left"/>
      <w:pPr>
        <w:ind w:left="1680" w:hanging="360"/>
      </w:pPr>
      <w:rPr>
        <w:rFonts w:hint="default"/>
        <w:w w:val="100"/>
        <w:sz w:val="20"/>
        <w:szCs w:val="20"/>
      </w:rPr>
    </w:lvl>
    <w:lvl w:ilvl="1" w:tplc="23A25282">
      <w:numFmt w:val="bullet"/>
      <w:lvlText w:val="•"/>
      <w:lvlJc w:val="left"/>
      <w:pPr>
        <w:ind w:left="2616" w:hanging="360"/>
      </w:pPr>
      <w:rPr>
        <w:rFonts w:hint="default"/>
      </w:rPr>
    </w:lvl>
    <w:lvl w:ilvl="2" w:tplc="A33825AA">
      <w:numFmt w:val="bullet"/>
      <w:lvlText w:val="•"/>
      <w:lvlJc w:val="left"/>
      <w:pPr>
        <w:ind w:left="3552" w:hanging="360"/>
      </w:pPr>
      <w:rPr>
        <w:rFonts w:hint="default"/>
      </w:rPr>
    </w:lvl>
    <w:lvl w:ilvl="3" w:tplc="2D3A6E98">
      <w:numFmt w:val="bullet"/>
      <w:lvlText w:val="•"/>
      <w:lvlJc w:val="left"/>
      <w:pPr>
        <w:ind w:left="4488" w:hanging="360"/>
      </w:pPr>
      <w:rPr>
        <w:rFonts w:hint="default"/>
      </w:rPr>
    </w:lvl>
    <w:lvl w:ilvl="4" w:tplc="154E9966">
      <w:numFmt w:val="bullet"/>
      <w:lvlText w:val="•"/>
      <w:lvlJc w:val="left"/>
      <w:pPr>
        <w:ind w:left="5424" w:hanging="360"/>
      </w:pPr>
      <w:rPr>
        <w:rFonts w:hint="default"/>
      </w:rPr>
    </w:lvl>
    <w:lvl w:ilvl="5" w:tplc="6130E330">
      <w:numFmt w:val="bullet"/>
      <w:lvlText w:val="•"/>
      <w:lvlJc w:val="left"/>
      <w:pPr>
        <w:ind w:left="6360" w:hanging="360"/>
      </w:pPr>
      <w:rPr>
        <w:rFonts w:hint="default"/>
      </w:rPr>
    </w:lvl>
    <w:lvl w:ilvl="6" w:tplc="52BC788A">
      <w:numFmt w:val="bullet"/>
      <w:lvlText w:val="•"/>
      <w:lvlJc w:val="left"/>
      <w:pPr>
        <w:ind w:left="7296" w:hanging="360"/>
      </w:pPr>
      <w:rPr>
        <w:rFonts w:hint="default"/>
      </w:rPr>
    </w:lvl>
    <w:lvl w:ilvl="7" w:tplc="A62A4B94">
      <w:numFmt w:val="bullet"/>
      <w:lvlText w:val="•"/>
      <w:lvlJc w:val="left"/>
      <w:pPr>
        <w:ind w:left="8232" w:hanging="360"/>
      </w:pPr>
      <w:rPr>
        <w:rFonts w:hint="default"/>
      </w:rPr>
    </w:lvl>
    <w:lvl w:ilvl="8" w:tplc="CB425604">
      <w:numFmt w:val="bullet"/>
      <w:lvlText w:val="•"/>
      <w:lvlJc w:val="left"/>
      <w:pPr>
        <w:ind w:left="9168" w:hanging="360"/>
      </w:pPr>
      <w:rPr>
        <w:rFonts w:hint="default"/>
      </w:rPr>
    </w:lvl>
  </w:abstractNum>
  <w:num w:numId="1" w16cid:durableId="1057893252">
    <w:abstractNumId w:val="11"/>
  </w:num>
  <w:num w:numId="2" w16cid:durableId="1954627203">
    <w:abstractNumId w:val="11"/>
  </w:num>
  <w:num w:numId="3" w16cid:durableId="2018800391">
    <w:abstractNumId w:val="12"/>
  </w:num>
  <w:num w:numId="4" w16cid:durableId="2110350036">
    <w:abstractNumId w:val="2"/>
  </w:num>
  <w:num w:numId="5" w16cid:durableId="993294541">
    <w:abstractNumId w:val="3"/>
  </w:num>
  <w:num w:numId="6" w16cid:durableId="1761681484">
    <w:abstractNumId w:val="7"/>
  </w:num>
  <w:num w:numId="7" w16cid:durableId="62729125">
    <w:abstractNumId w:val="10"/>
  </w:num>
  <w:num w:numId="8" w16cid:durableId="841968514">
    <w:abstractNumId w:val="9"/>
  </w:num>
  <w:num w:numId="9" w16cid:durableId="1019745427">
    <w:abstractNumId w:val="14"/>
  </w:num>
  <w:num w:numId="10" w16cid:durableId="951284084">
    <w:abstractNumId w:val="8"/>
  </w:num>
  <w:num w:numId="11" w16cid:durableId="1059667326">
    <w:abstractNumId w:val="15"/>
  </w:num>
  <w:num w:numId="12" w16cid:durableId="1442993019">
    <w:abstractNumId w:val="6"/>
  </w:num>
  <w:num w:numId="13" w16cid:durableId="1145389689">
    <w:abstractNumId w:val="5"/>
  </w:num>
  <w:num w:numId="14" w16cid:durableId="318267321">
    <w:abstractNumId w:val="13"/>
  </w:num>
  <w:num w:numId="15" w16cid:durableId="15932955">
    <w:abstractNumId w:val="0"/>
  </w:num>
  <w:num w:numId="16" w16cid:durableId="679284719">
    <w:abstractNumId w:val="17"/>
  </w:num>
  <w:num w:numId="17" w16cid:durableId="421756277">
    <w:abstractNumId w:val="1"/>
  </w:num>
  <w:num w:numId="18" w16cid:durableId="1919749737">
    <w:abstractNumId w:val="18"/>
  </w:num>
  <w:num w:numId="19" w16cid:durableId="453912520">
    <w:abstractNumId w:val="4"/>
  </w:num>
  <w:num w:numId="20" w16cid:durableId="1337339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94"/>
    <w:rsid w:val="00012633"/>
    <w:rsid w:val="000E01D2"/>
    <w:rsid w:val="001619BA"/>
    <w:rsid w:val="001C3F9E"/>
    <w:rsid w:val="001D52FE"/>
    <w:rsid w:val="0022341E"/>
    <w:rsid w:val="00231A94"/>
    <w:rsid w:val="00267F70"/>
    <w:rsid w:val="00292A34"/>
    <w:rsid w:val="002C2CB5"/>
    <w:rsid w:val="002F637E"/>
    <w:rsid w:val="00317170"/>
    <w:rsid w:val="00341E9C"/>
    <w:rsid w:val="00363FB5"/>
    <w:rsid w:val="00372398"/>
    <w:rsid w:val="003D3851"/>
    <w:rsid w:val="00504BF9"/>
    <w:rsid w:val="00522090"/>
    <w:rsid w:val="005250C1"/>
    <w:rsid w:val="0060475E"/>
    <w:rsid w:val="00666B36"/>
    <w:rsid w:val="006D219F"/>
    <w:rsid w:val="006E468C"/>
    <w:rsid w:val="007118CA"/>
    <w:rsid w:val="00714663"/>
    <w:rsid w:val="00790C28"/>
    <w:rsid w:val="007A6E09"/>
    <w:rsid w:val="007D2C07"/>
    <w:rsid w:val="007E2FE2"/>
    <w:rsid w:val="007F172B"/>
    <w:rsid w:val="00841B07"/>
    <w:rsid w:val="00862331"/>
    <w:rsid w:val="00864B73"/>
    <w:rsid w:val="00867794"/>
    <w:rsid w:val="008873F2"/>
    <w:rsid w:val="008A6DBE"/>
    <w:rsid w:val="008D1D38"/>
    <w:rsid w:val="008D542D"/>
    <w:rsid w:val="008E637E"/>
    <w:rsid w:val="009008C8"/>
    <w:rsid w:val="00993664"/>
    <w:rsid w:val="009F0988"/>
    <w:rsid w:val="009F612B"/>
    <w:rsid w:val="00A13749"/>
    <w:rsid w:val="00A43A6B"/>
    <w:rsid w:val="00A605B2"/>
    <w:rsid w:val="00A86EDE"/>
    <w:rsid w:val="00AE43F0"/>
    <w:rsid w:val="00B11446"/>
    <w:rsid w:val="00B520B2"/>
    <w:rsid w:val="00BB12CA"/>
    <w:rsid w:val="00BC0A6A"/>
    <w:rsid w:val="00C55A6B"/>
    <w:rsid w:val="00C83C03"/>
    <w:rsid w:val="00CA09EC"/>
    <w:rsid w:val="00CC1FCE"/>
    <w:rsid w:val="00CF5BE8"/>
    <w:rsid w:val="00D33472"/>
    <w:rsid w:val="00D7194C"/>
    <w:rsid w:val="00DA2F41"/>
    <w:rsid w:val="00E5189C"/>
    <w:rsid w:val="00E6141A"/>
    <w:rsid w:val="00E6276A"/>
    <w:rsid w:val="00E66F6B"/>
    <w:rsid w:val="00E7238A"/>
    <w:rsid w:val="00EC3772"/>
    <w:rsid w:val="00EC6802"/>
    <w:rsid w:val="00ED51EA"/>
    <w:rsid w:val="00EE4B40"/>
    <w:rsid w:val="00EF698F"/>
    <w:rsid w:val="00F10B2B"/>
    <w:rsid w:val="00F55204"/>
    <w:rsid w:val="00F7312D"/>
    <w:rsid w:val="00F93467"/>
    <w:rsid w:val="00FB62EE"/>
    <w:rsid w:val="00FD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EDA8"/>
  <w15:docId w15:val="{6A8AB853-912D-4CC4-B513-87A5C579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51"/>
    <w:rPr>
      <w:rFonts w:ascii="Helvetica" w:hAnsi="Helvetica"/>
      <w:szCs w:val="24"/>
    </w:rPr>
  </w:style>
  <w:style w:type="paragraph" w:styleId="Heading1">
    <w:name w:val="heading 1"/>
    <w:basedOn w:val="Normal"/>
    <w:next w:val="Normal"/>
    <w:link w:val="Heading1Char"/>
    <w:autoRedefine/>
    <w:qFormat/>
    <w:rsid w:val="00012633"/>
    <w:pPr>
      <w:keepNext/>
      <w:outlineLvl w:val="0"/>
    </w:pPr>
    <w:rPr>
      <w:bCs/>
      <w:caps/>
      <w:kern w:val="32"/>
      <w:u w:val="words"/>
    </w:rPr>
  </w:style>
  <w:style w:type="paragraph" w:styleId="Heading2">
    <w:name w:val="heading 2"/>
    <w:basedOn w:val="Normal"/>
    <w:next w:val="Normal"/>
    <w:link w:val="Heading2Char"/>
    <w:autoRedefine/>
    <w:uiPriority w:val="9"/>
    <w:semiHidden/>
    <w:unhideWhenUsed/>
    <w:qFormat/>
    <w:rsid w:val="007E2FE2"/>
    <w:pPr>
      <w:keepNext/>
      <w:keepLines/>
      <w:spacing w:before="200"/>
      <w:outlineLvl w:val="1"/>
    </w:pPr>
    <w:rPr>
      <w:bCs/>
      <w:szCs w:val="26"/>
      <w:u w:val="words"/>
    </w:rPr>
  </w:style>
  <w:style w:type="paragraph" w:styleId="Heading3">
    <w:name w:val="heading 3"/>
    <w:basedOn w:val="Normal"/>
    <w:next w:val="Normal"/>
    <w:link w:val="Heading3Char"/>
    <w:autoRedefine/>
    <w:uiPriority w:val="9"/>
    <w:semiHidden/>
    <w:unhideWhenUsed/>
    <w:qFormat/>
    <w:rsid w:val="007E2FE2"/>
    <w:pPr>
      <w:keepNext/>
      <w:keepLines/>
      <w:outlineLvl w:val="2"/>
    </w:pPr>
    <w:rPr>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autoRedefine/>
    <w:qFormat/>
    <w:rsid w:val="00A86EDE"/>
    <w:pPr>
      <w:pBdr>
        <w:bottom w:val="single" w:sz="18" w:space="1" w:color="auto"/>
      </w:pBdr>
      <w:tabs>
        <w:tab w:val="num" w:pos="360"/>
        <w:tab w:val="left" w:pos="1152"/>
        <w:tab w:val="left" w:pos="2880"/>
        <w:tab w:val="left" w:pos="4464"/>
        <w:tab w:val="left" w:pos="6840"/>
        <w:tab w:val="left" w:pos="7776"/>
        <w:tab w:val="left" w:pos="9216"/>
      </w:tabs>
      <w:suppressAutoHyphens/>
      <w:ind w:left="360" w:hanging="360"/>
    </w:pPr>
    <w:rPr>
      <w:b/>
      <w:sz w:val="22"/>
      <w:szCs w:val="22"/>
    </w:rPr>
  </w:style>
  <w:style w:type="character" w:customStyle="1" w:styleId="Style3Char">
    <w:name w:val="Style3 Char"/>
    <w:link w:val="Style3"/>
    <w:rsid w:val="00A86EDE"/>
    <w:rPr>
      <w:rFonts w:ascii="Helvetica" w:hAnsi="Helvetica"/>
      <w:b/>
      <w:snapToGrid w:val="0"/>
    </w:rPr>
  </w:style>
  <w:style w:type="character" w:customStyle="1" w:styleId="Heading1Char">
    <w:name w:val="Heading 1 Char"/>
    <w:link w:val="Heading1"/>
    <w:rsid w:val="00012633"/>
    <w:rPr>
      <w:rFonts w:ascii="Helvetica" w:eastAsia="Times New Roman" w:hAnsi="Helvetica" w:cs="Times New Roman"/>
      <w:bCs/>
      <w:caps/>
      <w:kern w:val="32"/>
      <w:sz w:val="20"/>
      <w:szCs w:val="20"/>
      <w:u w:val="words"/>
    </w:rPr>
  </w:style>
  <w:style w:type="paragraph" w:styleId="NoSpacing">
    <w:name w:val="No Spacing"/>
    <w:uiPriority w:val="1"/>
    <w:qFormat/>
    <w:rsid w:val="007E2FE2"/>
    <w:rPr>
      <w:rFonts w:ascii="Helvetica" w:hAnsi="Helvetica"/>
      <w:szCs w:val="22"/>
    </w:rPr>
  </w:style>
  <w:style w:type="paragraph" w:customStyle="1" w:styleId="Style2">
    <w:name w:val="Style2"/>
    <w:basedOn w:val="ListParagraph"/>
    <w:link w:val="Style2Char"/>
    <w:rsid w:val="002F637E"/>
    <w:pPr>
      <w:spacing w:line="480" w:lineRule="auto"/>
    </w:pPr>
    <w:rPr>
      <w:caps/>
    </w:rPr>
  </w:style>
  <w:style w:type="character" w:customStyle="1" w:styleId="Style2Char">
    <w:name w:val="Style2 Char"/>
    <w:link w:val="Style2"/>
    <w:rsid w:val="002F637E"/>
    <w:rPr>
      <w:rFonts w:ascii="Helvetica" w:hAnsi="Helvetica" w:cs="Times New Roman"/>
      <w:sz w:val="20"/>
    </w:rPr>
  </w:style>
  <w:style w:type="paragraph" w:styleId="ListParagraph">
    <w:name w:val="List Paragraph"/>
    <w:aliases w:val="Policy Title"/>
    <w:basedOn w:val="Normal"/>
    <w:next w:val="Normal"/>
    <w:autoRedefine/>
    <w:rsid w:val="00B11446"/>
    <w:pPr>
      <w:numPr>
        <w:numId w:val="8"/>
      </w:numPr>
      <w:contextualSpacing/>
    </w:pPr>
    <w:rPr>
      <w:szCs w:val="22"/>
    </w:rPr>
  </w:style>
  <w:style w:type="paragraph" w:styleId="Title">
    <w:name w:val="Title"/>
    <w:basedOn w:val="Normal"/>
    <w:next w:val="Normal"/>
    <w:link w:val="TitleChar"/>
    <w:autoRedefine/>
    <w:qFormat/>
    <w:rsid w:val="00E66F6B"/>
    <w:pPr>
      <w:tabs>
        <w:tab w:val="left" w:pos="6480"/>
      </w:tabs>
      <w:overflowPunct w:val="0"/>
      <w:autoSpaceDE w:val="0"/>
      <w:autoSpaceDN w:val="0"/>
      <w:adjustRightInd w:val="0"/>
      <w:textAlignment w:val="baseline"/>
    </w:pPr>
    <w:rPr>
      <w:b/>
      <w:bCs/>
      <w:caps/>
      <w:snapToGrid w:val="0"/>
      <w:kern w:val="28"/>
      <w:sz w:val="24"/>
      <w:szCs w:val="32"/>
    </w:rPr>
  </w:style>
  <w:style w:type="character" w:customStyle="1" w:styleId="TitleChar">
    <w:name w:val="Title Char"/>
    <w:link w:val="Title"/>
    <w:rsid w:val="00E66F6B"/>
    <w:rPr>
      <w:rFonts w:ascii="Helvetica" w:hAnsi="Helvetica"/>
      <w:b/>
      <w:bCs/>
      <w:caps/>
      <w:kern w:val="28"/>
      <w:sz w:val="24"/>
      <w:szCs w:val="32"/>
    </w:rPr>
  </w:style>
  <w:style w:type="paragraph" w:styleId="Subtitle">
    <w:name w:val="Subtitle"/>
    <w:basedOn w:val="Normal"/>
    <w:next w:val="Normal"/>
    <w:link w:val="SubtitleChar"/>
    <w:autoRedefine/>
    <w:qFormat/>
    <w:rsid w:val="00A86EDE"/>
    <w:rPr>
      <w:b/>
      <w:sz w:val="22"/>
    </w:rPr>
  </w:style>
  <w:style w:type="character" w:customStyle="1" w:styleId="SubtitleChar">
    <w:name w:val="Subtitle Char"/>
    <w:link w:val="Subtitle"/>
    <w:rsid w:val="00A86EDE"/>
    <w:rPr>
      <w:rFonts w:ascii="Helvetica" w:hAnsi="Helvetica"/>
      <w:b/>
      <w:snapToGrid w:val="0"/>
      <w:szCs w:val="24"/>
    </w:rPr>
  </w:style>
  <w:style w:type="character" w:customStyle="1" w:styleId="Heading2Char">
    <w:name w:val="Heading 2 Char"/>
    <w:link w:val="Heading2"/>
    <w:uiPriority w:val="9"/>
    <w:semiHidden/>
    <w:rsid w:val="007E2FE2"/>
    <w:rPr>
      <w:rFonts w:ascii="Helvetica" w:eastAsia="Times New Roman" w:hAnsi="Helvetica" w:cs="Times New Roman"/>
      <w:bCs/>
      <w:sz w:val="20"/>
      <w:szCs w:val="26"/>
      <w:u w:val="words"/>
    </w:rPr>
  </w:style>
  <w:style w:type="character" w:styleId="Emphasis">
    <w:name w:val="Emphasis"/>
    <w:qFormat/>
    <w:rsid w:val="007E2FE2"/>
    <w:rPr>
      <w:rFonts w:ascii="Helvetica" w:hAnsi="Helvetica"/>
      <w:i/>
      <w:iCs/>
      <w:sz w:val="20"/>
    </w:rPr>
  </w:style>
  <w:style w:type="character" w:customStyle="1" w:styleId="Heading3Char">
    <w:name w:val="Heading 3 Char"/>
    <w:link w:val="Heading3"/>
    <w:uiPriority w:val="9"/>
    <w:semiHidden/>
    <w:rsid w:val="007E2FE2"/>
    <w:rPr>
      <w:rFonts w:ascii="Helvetica" w:eastAsia="Times New Roman" w:hAnsi="Helvetica" w:cs="Times New Roman"/>
      <w:b/>
      <w:bCs/>
      <w:sz w:val="20"/>
      <w:szCs w:val="20"/>
      <w:u w:val="words"/>
    </w:rPr>
  </w:style>
  <w:style w:type="paragraph" w:customStyle="1" w:styleId="SectionHeading">
    <w:name w:val="Section Heading"/>
    <w:basedOn w:val="BodyText"/>
    <w:link w:val="SectionHeadingChar"/>
    <w:autoRedefine/>
    <w:qFormat/>
    <w:rsid w:val="00292A34"/>
    <w:pPr>
      <w:suppressAutoHyphens/>
      <w:spacing w:after="0"/>
    </w:pPr>
    <w:rPr>
      <w:u w:val="words"/>
    </w:rPr>
  </w:style>
  <w:style w:type="character" w:customStyle="1" w:styleId="SectionHeadingChar">
    <w:name w:val="Section Heading Char"/>
    <w:link w:val="SectionHeading"/>
    <w:rsid w:val="00292A34"/>
    <w:rPr>
      <w:rFonts w:ascii="Helvetica" w:hAnsi="Helvetica" w:cs="Times New Roman"/>
      <w:snapToGrid w:val="0"/>
      <w:sz w:val="20"/>
      <w:szCs w:val="20"/>
      <w:u w:val="words"/>
    </w:rPr>
  </w:style>
  <w:style w:type="paragraph" w:customStyle="1" w:styleId="Titlelastline">
    <w:name w:val="Title last line"/>
    <w:basedOn w:val="Normal"/>
    <w:link w:val="TitlelastlineChar"/>
    <w:autoRedefine/>
    <w:qFormat/>
    <w:rsid w:val="007E2FE2"/>
    <w:pPr>
      <w:pBdr>
        <w:bottom w:val="single" w:sz="18" w:space="1" w:color="auto"/>
      </w:pBdr>
      <w:tabs>
        <w:tab w:val="left" w:pos="6480"/>
      </w:tabs>
      <w:suppressAutoHyphens/>
    </w:pPr>
    <w:rPr>
      <w:b/>
      <w:sz w:val="22"/>
      <w:szCs w:val="22"/>
    </w:rPr>
  </w:style>
  <w:style w:type="character" w:customStyle="1" w:styleId="TitlelastlineChar">
    <w:name w:val="Title last line Char"/>
    <w:link w:val="Titlelastline"/>
    <w:rsid w:val="007E2FE2"/>
    <w:rPr>
      <w:rFonts w:ascii="Helvetica" w:hAnsi="Helvetica"/>
      <w:b/>
    </w:rPr>
  </w:style>
  <w:style w:type="paragraph" w:styleId="BodyText">
    <w:name w:val="Body Text"/>
    <w:basedOn w:val="Normal"/>
    <w:link w:val="BodyTextChar"/>
    <w:uiPriority w:val="99"/>
    <w:semiHidden/>
    <w:unhideWhenUsed/>
    <w:rsid w:val="002F637E"/>
    <w:pPr>
      <w:spacing w:after="120"/>
    </w:pPr>
  </w:style>
  <w:style w:type="character" w:customStyle="1" w:styleId="BodyTextChar">
    <w:name w:val="Body Text Char"/>
    <w:link w:val="BodyText"/>
    <w:uiPriority w:val="99"/>
    <w:semiHidden/>
    <w:rsid w:val="002F637E"/>
    <w:rPr>
      <w:rFonts w:ascii="Helvetica" w:hAnsi="Helvetica" w:cs="Times New Roman"/>
      <w:sz w:val="20"/>
      <w:szCs w:val="20"/>
    </w:rPr>
  </w:style>
  <w:style w:type="character" w:styleId="HTMLCite">
    <w:name w:val="HTML Cite"/>
    <w:uiPriority w:val="99"/>
    <w:semiHidden/>
    <w:unhideWhenUsed/>
    <w:rsid w:val="008D1D38"/>
    <w:rPr>
      <w:i w:val="0"/>
      <w:iCs w:val="0"/>
      <w:color w:val="009933"/>
    </w:rPr>
  </w:style>
  <w:style w:type="paragraph" w:styleId="Header">
    <w:name w:val="header"/>
    <w:basedOn w:val="Normal"/>
    <w:link w:val="HeaderChar"/>
    <w:uiPriority w:val="99"/>
    <w:unhideWhenUsed/>
    <w:rsid w:val="008D1D38"/>
    <w:pPr>
      <w:tabs>
        <w:tab w:val="center" w:pos="4680"/>
        <w:tab w:val="right" w:pos="9360"/>
      </w:tabs>
    </w:pPr>
  </w:style>
  <w:style w:type="character" w:customStyle="1" w:styleId="HeaderChar">
    <w:name w:val="Header Char"/>
    <w:link w:val="Header"/>
    <w:uiPriority w:val="99"/>
    <w:rsid w:val="008D1D38"/>
    <w:rPr>
      <w:rFonts w:ascii="Helvetica" w:hAnsi="Helvetica"/>
      <w:szCs w:val="24"/>
    </w:rPr>
  </w:style>
  <w:style w:type="paragraph" w:styleId="Footer">
    <w:name w:val="footer"/>
    <w:basedOn w:val="Normal"/>
    <w:link w:val="FooterChar"/>
    <w:uiPriority w:val="99"/>
    <w:unhideWhenUsed/>
    <w:rsid w:val="008D1D38"/>
    <w:pPr>
      <w:tabs>
        <w:tab w:val="center" w:pos="4680"/>
        <w:tab w:val="right" w:pos="9360"/>
      </w:tabs>
    </w:pPr>
  </w:style>
  <w:style w:type="character" w:customStyle="1" w:styleId="FooterChar">
    <w:name w:val="Footer Char"/>
    <w:link w:val="Footer"/>
    <w:uiPriority w:val="99"/>
    <w:rsid w:val="008D1D38"/>
    <w:rPr>
      <w:rFonts w:ascii="Helvetica" w:hAnsi="Helvetica"/>
      <w:szCs w:val="24"/>
    </w:rPr>
  </w:style>
  <w:style w:type="paragraph" w:styleId="BalloonText">
    <w:name w:val="Balloon Text"/>
    <w:basedOn w:val="Normal"/>
    <w:link w:val="BalloonTextChar"/>
    <w:uiPriority w:val="99"/>
    <w:semiHidden/>
    <w:unhideWhenUsed/>
    <w:rsid w:val="008D1D38"/>
    <w:rPr>
      <w:rFonts w:ascii="Tahoma" w:hAnsi="Tahoma" w:cs="Tahoma"/>
      <w:sz w:val="16"/>
      <w:szCs w:val="16"/>
    </w:rPr>
  </w:style>
  <w:style w:type="character" w:customStyle="1" w:styleId="BalloonTextChar">
    <w:name w:val="Balloon Text Char"/>
    <w:link w:val="BalloonText"/>
    <w:uiPriority w:val="99"/>
    <w:semiHidden/>
    <w:rsid w:val="008D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A5B5D9-2488-4E94-A957-848CB9C52141}">
  <ds:schemaRefs>
    <ds:schemaRef ds:uri="http://schemas.microsoft.com/sharepoint/v3/contenttype/forms"/>
  </ds:schemaRefs>
</ds:datastoreItem>
</file>

<file path=customXml/itemProps2.xml><?xml version="1.0" encoding="utf-8"?>
<ds:datastoreItem xmlns:ds="http://schemas.openxmlformats.org/officeDocument/2006/customXml" ds:itemID="{2F9A7331-2DCD-49BD-9D00-712AF419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17438-0643-4C9D-876D-4F2CC5A68B0B}">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3</cp:revision>
  <dcterms:created xsi:type="dcterms:W3CDTF">2022-06-29T17:12:00Z</dcterms:created>
  <dcterms:modified xsi:type="dcterms:W3CDTF">2022-07-14T19:10:00Z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24786800</vt:r8>
  </property>
  <property fmtid="{D5CDD505-2E9C-101B-9397-08002B2CF9AE}" pid="4" name="MediaServiceImageTags">
    <vt:lpwstr/>
  </property>
</Properties>
</file>