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3F63" w14:textId="77777777" w:rsidR="00314BB8" w:rsidRDefault="00314BB8" w:rsidP="00314B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477B57" w14:textId="77777777" w:rsidR="00314BB8" w:rsidRDefault="00314BB8" w:rsidP="00314B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C3083B" w14:textId="26FF5335" w:rsidR="00314BB8" w:rsidRDefault="00314BB8" w:rsidP="00314B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4BB8">
        <w:rPr>
          <w:rFonts w:ascii="Calibri" w:eastAsia="Times New Roman" w:hAnsi="Calibri" w:cs="Calibri"/>
          <w:color w:val="000000"/>
          <w:sz w:val="24"/>
          <w:szCs w:val="24"/>
        </w:rPr>
        <w:t xml:space="preserve">Welcome </w:t>
      </w:r>
      <w:r>
        <w:rPr>
          <w:rFonts w:ascii="Calibri" w:eastAsia="Times New Roman" w:hAnsi="Calibri" w:cs="Calibri"/>
          <w:color w:val="000000"/>
          <w:sz w:val="24"/>
          <w:szCs w:val="24"/>
        </w:rPr>
        <w:t>Rattler</w:t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 xml:space="preserve"> Families,</w:t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0AC24B7" w14:textId="02A56291" w:rsidR="00314BB8" w:rsidRPr="00314BB8" w:rsidRDefault="00314BB8" w:rsidP="0031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</w:p>
    <w:p w14:paraId="641E7213" w14:textId="36A21D65" w:rsidR="00314BB8" w:rsidRDefault="00314BB8" w:rsidP="00314B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4BB8">
        <w:rPr>
          <w:rFonts w:ascii="Calibri" w:eastAsia="Times New Roman" w:hAnsi="Calibri" w:cs="Calibri"/>
          <w:color w:val="000000"/>
          <w:sz w:val="24"/>
          <w:szCs w:val="24"/>
        </w:rPr>
        <w:t>It is with great enthusiasm that we invite everyone to another exciting, successful school year! We want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 xml:space="preserve">to take this opportunity to extend a warm welcome to all new students and families joining our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John L.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LeFlore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Magnet</w:t>
      </w:r>
      <w:r w:rsidRPr="00314BB8">
        <w:rPr>
          <w:rFonts w:ascii="Calibri" w:eastAsia="Times New Roman" w:hAnsi="Calibri" w:cs="Calibri"/>
          <w:color w:val="000000"/>
          <w:sz w:val="24"/>
          <w:szCs w:val="24"/>
        </w:rPr>
        <w:t xml:space="preserve"> community and greetings to our returning students and families! We hope you all had a wonderful and relaxing summer.</w:t>
      </w:r>
    </w:p>
    <w:p w14:paraId="044E7D24" w14:textId="52239290" w:rsidR="00314BB8" w:rsidRDefault="00314BB8" w:rsidP="00314B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BA78E7" w14:textId="5EB67753" w:rsidR="00314BB8" w:rsidRDefault="00314BB8" w:rsidP="00314BB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This is an </w:t>
      </w:r>
      <w:r w:rsidRPr="000973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EXCITING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year for us. This year we are starting up our </w:t>
      </w:r>
      <w:r w:rsidRPr="000973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PTSA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!!! PTSA is the </w:t>
      </w:r>
      <w:r w:rsidR="00210D2E">
        <w:rPr>
          <w:rFonts w:ascii="Calibri" w:eastAsia="Times New Roman" w:hAnsi="Calibri" w:cs="Calibri"/>
          <w:color w:val="000000"/>
          <w:sz w:val="24"/>
          <w:szCs w:val="24"/>
        </w:rPr>
        <w:t>parent,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teacher,</w:t>
      </w:r>
      <w:r w:rsidR="00FC57CF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student association. </w:t>
      </w:r>
      <w:proofErr w:type="spellStart"/>
      <w:r w:rsidR="00210D2E">
        <w:rPr>
          <w:rFonts w:ascii="Calibri" w:eastAsia="Times New Roman" w:hAnsi="Calibri" w:cs="Calibri"/>
          <w:color w:val="000000"/>
          <w:sz w:val="24"/>
          <w:szCs w:val="24"/>
        </w:rPr>
        <w:t>LeFlore</w:t>
      </w:r>
      <w:proofErr w:type="spellEnd"/>
      <w:r w:rsidR="00210D2E">
        <w:rPr>
          <w:rFonts w:ascii="Calibri" w:eastAsia="Times New Roman" w:hAnsi="Calibri" w:cs="Calibri"/>
          <w:color w:val="000000"/>
          <w:sz w:val="24"/>
          <w:szCs w:val="24"/>
        </w:rPr>
        <w:t xml:space="preserve"> PTSA mission is</w:t>
      </w:r>
      <w:r w:rsidR="00210D2E">
        <w:rPr>
          <w:rFonts w:ascii="Century Gothic" w:hAnsi="Century Gothic"/>
          <w:color w:val="606060"/>
          <w:shd w:val="clear" w:color="auto" w:fill="FFFFFF"/>
        </w:rPr>
        <w:t> </w:t>
      </w:r>
      <w:r w:rsidR="00210D2E" w:rsidRPr="00210D2E">
        <w:rPr>
          <w:rFonts w:cstheme="minorHAnsi"/>
          <w:sz w:val="24"/>
          <w:szCs w:val="24"/>
          <w:shd w:val="clear" w:color="auto" w:fill="FFFFFF"/>
        </w:rPr>
        <w:t>to support and advocate for our children by partnering with staff, families, and the community to create a safe and inclusive learning community where all students can thrive socially, emotionally, and academically.</w:t>
      </w:r>
      <w:r w:rsidR="00210D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10D2E" w:rsidRPr="00210D2E">
        <w:rPr>
          <w:sz w:val="24"/>
          <w:szCs w:val="24"/>
        </w:rPr>
        <w:t>We are dedicated to</w:t>
      </w:r>
      <w:r w:rsidR="00AE1835">
        <w:rPr>
          <w:sz w:val="24"/>
          <w:szCs w:val="24"/>
        </w:rPr>
        <w:t xml:space="preserve"> our</w:t>
      </w:r>
      <w:r w:rsidR="00210D2E" w:rsidRPr="00210D2E">
        <w:rPr>
          <w:sz w:val="24"/>
          <w:szCs w:val="24"/>
        </w:rPr>
        <w:t xml:space="preserve"> children’s educational success, health, and well-being through strong family and community engagement</w:t>
      </w:r>
      <w:r w:rsidR="00210D2E" w:rsidRPr="00210D2E">
        <w:rPr>
          <w:rFonts w:cstheme="minorHAnsi"/>
          <w:sz w:val="24"/>
          <w:szCs w:val="24"/>
          <w:shd w:val="clear" w:color="auto" w:fill="FFFFFF"/>
        </w:rPr>
        <w:t>.</w:t>
      </w:r>
      <w:r w:rsidR="00210D2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EEE005F" w14:textId="0B913EF7" w:rsidR="00AE1835" w:rsidRDefault="00AE1835" w:rsidP="00314BB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A5BD7E5" w14:textId="54A6DFDE" w:rsidR="00831C57" w:rsidRDefault="00AE1835" w:rsidP="00831C57">
      <w:pPr>
        <w:pStyle w:val="NormalWeb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  <w:r w:rsidRPr="00AB705F">
        <w:rPr>
          <w:rFonts w:asciiTheme="minorHAnsi" w:hAnsiTheme="minorHAnsi" w:cstheme="minorHAnsi"/>
          <w:shd w:val="clear" w:color="auto" w:fill="FFFFFF"/>
        </w:rPr>
        <w:t>As we all know, we can do more together than apart. With that being said,</w:t>
      </w:r>
      <w:r w:rsidR="00634849" w:rsidRPr="00AB705F">
        <w:rPr>
          <w:rFonts w:asciiTheme="minorHAnsi" w:hAnsiTheme="minorHAnsi" w:cstheme="minorHAnsi"/>
          <w:shd w:val="clear" w:color="auto" w:fill="FFFFFF"/>
        </w:rPr>
        <w:t xml:space="preserve"> w</w:t>
      </w:r>
      <w:r w:rsidR="00634849" w:rsidRPr="00AB705F">
        <w:rPr>
          <w:rFonts w:asciiTheme="minorHAnsi" w:hAnsiTheme="minorHAnsi" w:cstheme="minorHAnsi"/>
        </w:rPr>
        <w:t>e rely heavily on volunteers and need help to continue</w:t>
      </w:r>
      <w:r w:rsidR="00634849" w:rsidRPr="00AB705F">
        <w:rPr>
          <w:rFonts w:asciiTheme="minorHAnsi" w:hAnsiTheme="minorHAnsi" w:cstheme="minorHAnsi"/>
        </w:rPr>
        <w:t xml:space="preserve"> to support our students</w:t>
      </w:r>
      <w:r w:rsidR="005C7194" w:rsidRPr="00AB705F">
        <w:rPr>
          <w:rFonts w:asciiTheme="minorHAnsi" w:hAnsiTheme="minorHAnsi" w:cstheme="minorHAnsi"/>
        </w:rPr>
        <w:t xml:space="preserve">, school organizations, teachers, etc. </w:t>
      </w:r>
      <w:r w:rsidR="0010434F" w:rsidRPr="00AB705F">
        <w:rPr>
          <w:rFonts w:asciiTheme="minorHAnsi" w:hAnsiTheme="minorHAnsi" w:cstheme="minorHAnsi"/>
        </w:rPr>
        <w:t xml:space="preserve">Fund-raising, and donation are a HUGE part in doing this. The PTSA would like for EVERYONE (parents, students, teachers, faculty, etc.) to join this association. </w:t>
      </w:r>
      <w:r w:rsidR="007437F1" w:rsidRPr="00AB705F">
        <w:rPr>
          <w:rFonts w:asciiTheme="minorHAnsi" w:hAnsiTheme="minorHAnsi" w:cstheme="minorHAnsi"/>
        </w:rPr>
        <w:t xml:space="preserve">We love to hear your ideas for fund-raising or anything you want to share with the association to make our rattler community a better and stronger one. Our doors are always open, even with any concerns you might have. We are here to be </w:t>
      </w:r>
      <w:r w:rsidR="00831C57" w:rsidRPr="00AB705F">
        <w:rPr>
          <w:rFonts w:asciiTheme="minorHAnsi" w:hAnsiTheme="minorHAnsi" w:cstheme="minorHAnsi"/>
        </w:rPr>
        <w:t xml:space="preserve">an advocate and build the bridge of communication with our parents, teacher/faculty, students, and community. </w:t>
      </w:r>
      <w:r w:rsidR="00831C57" w:rsidRPr="00AB705F">
        <w:rPr>
          <w:rFonts w:asciiTheme="minorHAnsi" w:hAnsiTheme="minorHAnsi" w:cstheme="minorHAnsi"/>
          <w:color w:val="000000"/>
        </w:rPr>
        <w:t xml:space="preserve">Thank you to those that have been involved in the past, we appreciate your leadership, </w:t>
      </w:r>
      <w:proofErr w:type="gramStart"/>
      <w:r w:rsidR="00831C57" w:rsidRPr="00AB705F">
        <w:rPr>
          <w:rFonts w:asciiTheme="minorHAnsi" w:hAnsiTheme="minorHAnsi" w:cstheme="minorHAnsi"/>
          <w:color w:val="000000"/>
        </w:rPr>
        <w:t>time</w:t>
      </w:r>
      <w:proofErr w:type="gramEnd"/>
      <w:r w:rsidR="00831C57" w:rsidRPr="00AB705F">
        <w:rPr>
          <w:rFonts w:asciiTheme="minorHAnsi" w:hAnsiTheme="minorHAnsi" w:cstheme="minorHAnsi"/>
          <w:color w:val="000000"/>
        </w:rPr>
        <w:t xml:space="preserve"> a</w:t>
      </w:r>
      <w:r w:rsidR="00831C57" w:rsidRPr="00AB705F">
        <w:rPr>
          <w:rFonts w:asciiTheme="minorHAnsi" w:hAnsiTheme="minorHAnsi" w:cstheme="minorHAnsi"/>
          <w:color w:val="000000"/>
        </w:rPr>
        <w:t>nd commitment. We all have</w:t>
      </w:r>
      <w:r w:rsidR="00831C57">
        <w:rPr>
          <w:rFonts w:ascii="Calibri" w:hAnsi="Calibri" w:cs="Calibri"/>
          <w:color w:val="000000"/>
        </w:rPr>
        <w:t xml:space="preserve"> busy lives and demanding schedules; however, please take the time to consider the wide variety of</w:t>
      </w:r>
      <w:r w:rsidR="00831C57">
        <w:t xml:space="preserve"> </w:t>
      </w:r>
      <w:r w:rsidR="00831C57">
        <w:rPr>
          <w:rFonts w:ascii="Calibri" w:hAnsi="Calibri" w:cs="Calibri"/>
          <w:color w:val="000000"/>
        </w:rPr>
        <w:t>opportunities available for you to volunteer and make a difference in your child’s academic environment. We</w:t>
      </w:r>
      <w:r w:rsidR="00831C57">
        <w:t xml:space="preserve"> </w:t>
      </w:r>
      <w:r w:rsidR="00831C57">
        <w:rPr>
          <w:rFonts w:ascii="Calibri" w:hAnsi="Calibri" w:cs="Calibri"/>
          <w:color w:val="000000"/>
        </w:rPr>
        <w:t>have volunteer opportunities that can fit into any schedule and it’s a great way to stay connected to your child, even from a distance!</w:t>
      </w:r>
      <w:r w:rsidR="0009739A">
        <w:rPr>
          <w:rFonts w:ascii="Calibri" w:hAnsi="Calibri" w:cs="Calibri"/>
          <w:color w:val="000000"/>
        </w:rPr>
        <w:t xml:space="preserve"> </w:t>
      </w:r>
      <w:r w:rsidR="0009739A" w:rsidRPr="0009739A">
        <w:rPr>
          <w:rStyle w:val="Strong"/>
          <w:rFonts w:asciiTheme="minorHAnsi" w:hAnsiTheme="minorHAnsi" w:cstheme="minorHAnsi"/>
          <w:color w:val="212121"/>
        </w:rPr>
        <w:t>PT</w:t>
      </w:r>
      <w:r w:rsidR="0009739A" w:rsidRPr="0009739A">
        <w:rPr>
          <w:rStyle w:val="Strong"/>
          <w:rFonts w:asciiTheme="minorHAnsi" w:hAnsiTheme="minorHAnsi" w:cstheme="minorHAnsi"/>
          <w:color w:val="212121"/>
        </w:rPr>
        <w:t>S</w:t>
      </w:r>
      <w:r w:rsidR="0009739A" w:rsidRPr="0009739A">
        <w:rPr>
          <w:rStyle w:val="Strong"/>
          <w:rFonts w:asciiTheme="minorHAnsi" w:hAnsiTheme="minorHAnsi" w:cstheme="minorHAnsi"/>
          <w:color w:val="212121"/>
        </w:rPr>
        <w:t>A begins with P - the parent.</w:t>
      </w:r>
      <w:r w:rsidR="0009739A" w:rsidRPr="0009739A">
        <w:rPr>
          <w:rFonts w:asciiTheme="minorHAnsi" w:hAnsiTheme="minorHAnsi" w:cstheme="minorHAnsi"/>
          <w:color w:val="212121"/>
        </w:rPr>
        <w:t xml:space="preserve"> Without that we cannot </w:t>
      </w:r>
      <w:r w:rsidR="0009739A" w:rsidRPr="0009739A">
        <w:rPr>
          <w:rFonts w:asciiTheme="minorHAnsi" w:hAnsiTheme="minorHAnsi" w:cstheme="minorHAnsi"/>
          <w:color w:val="212121"/>
        </w:rPr>
        <w:t>operate,</w:t>
      </w:r>
      <w:r w:rsidR="0009739A" w:rsidRPr="0009739A">
        <w:rPr>
          <w:rFonts w:asciiTheme="minorHAnsi" w:hAnsiTheme="minorHAnsi" w:cstheme="minorHAnsi"/>
          <w:color w:val="212121"/>
        </w:rPr>
        <w:t xml:space="preserve"> and we have no reason to exist.</w:t>
      </w:r>
      <w:r w:rsidR="0009739A">
        <w:rPr>
          <w:rFonts w:ascii="Lato" w:hAnsi="Lato"/>
          <w:color w:val="212121"/>
          <w:sz w:val="22"/>
          <w:szCs w:val="22"/>
        </w:rPr>
        <w:t xml:space="preserve"> </w:t>
      </w:r>
    </w:p>
    <w:p w14:paraId="20E71DAB" w14:textId="5D69F0AD" w:rsidR="0009739A" w:rsidRDefault="0009739A" w:rsidP="00831C57">
      <w:pPr>
        <w:pStyle w:val="NormalWeb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</w:p>
    <w:p w14:paraId="21EFF837" w14:textId="47111A0F" w:rsidR="009B64DC" w:rsidRDefault="0009739A" w:rsidP="000973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09739A">
        <w:rPr>
          <w:rFonts w:asciiTheme="minorHAnsi" w:hAnsiTheme="minorHAnsi" w:cstheme="minorHAnsi"/>
          <w:color w:val="212121"/>
        </w:rPr>
        <w:t xml:space="preserve">We are again </w:t>
      </w:r>
      <w:r w:rsidRPr="0009739A">
        <w:rPr>
          <w:rFonts w:asciiTheme="minorHAnsi" w:hAnsiTheme="minorHAnsi" w:cstheme="minorHAnsi"/>
          <w:b/>
          <w:bCs/>
          <w:color w:val="212121"/>
        </w:rPr>
        <w:t xml:space="preserve">EXCITED </w:t>
      </w:r>
      <w:r>
        <w:rPr>
          <w:rFonts w:asciiTheme="minorHAnsi" w:hAnsiTheme="minorHAnsi" w:cstheme="minorHAnsi"/>
          <w:color w:val="212121"/>
        </w:rPr>
        <w:t>about the new 2022-2023 school</w:t>
      </w:r>
      <w:r w:rsidR="00A51A09">
        <w:rPr>
          <w:rFonts w:asciiTheme="minorHAnsi" w:hAnsiTheme="minorHAnsi" w:cstheme="minorHAnsi"/>
          <w:color w:val="212121"/>
        </w:rPr>
        <w:t xml:space="preserve"> year</w:t>
      </w:r>
      <w:r w:rsidR="009B64DC">
        <w:rPr>
          <w:rFonts w:asciiTheme="minorHAnsi" w:hAnsiTheme="minorHAnsi" w:cstheme="minorHAnsi"/>
          <w:color w:val="212121"/>
        </w:rPr>
        <w:t xml:space="preserve"> and look</w:t>
      </w:r>
      <w:r w:rsidR="00A51A09">
        <w:rPr>
          <w:rFonts w:asciiTheme="minorHAnsi" w:hAnsiTheme="minorHAnsi" w:cstheme="minorHAnsi"/>
          <w:color w:val="212121"/>
        </w:rPr>
        <w:t xml:space="preserve">ing </w:t>
      </w:r>
      <w:r w:rsidR="009B64DC">
        <w:rPr>
          <w:rFonts w:asciiTheme="minorHAnsi" w:hAnsiTheme="minorHAnsi" w:cstheme="minorHAnsi"/>
          <w:color w:val="212121"/>
        </w:rPr>
        <w:t xml:space="preserve">forward to seeing each and everyone of our </w:t>
      </w:r>
      <w:r w:rsidR="009B64DC" w:rsidRPr="009B64DC">
        <w:rPr>
          <w:rFonts w:asciiTheme="minorHAnsi" w:hAnsiTheme="minorHAnsi" w:cstheme="minorHAnsi"/>
          <w:b/>
          <w:bCs/>
          <w:color w:val="212121"/>
        </w:rPr>
        <w:t>Rattler Families</w:t>
      </w:r>
      <w:r w:rsidR="009B64DC">
        <w:rPr>
          <w:rFonts w:asciiTheme="minorHAnsi" w:hAnsiTheme="minorHAnsi" w:cstheme="minorHAnsi"/>
          <w:b/>
          <w:bCs/>
          <w:color w:val="212121"/>
        </w:rPr>
        <w:t xml:space="preserve">. </w:t>
      </w:r>
      <w:r w:rsidR="009B64DC">
        <w:rPr>
          <w:rFonts w:asciiTheme="minorHAnsi" w:hAnsiTheme="minorHAnsi" w:cstheme="minorHAnsi"/>
          <w:color w:val="212121"/>
        </w:rPr>
        <w:t xml:space="preserve">Be on the </w:t>
      </w:r>
      <w:proofErr w:type="spellStart"/>
      <w:r w:rsidR="009B64DC">
        <w:rPr>
          <w:rFonts w:asciiTheme="minorHAnsi" w:hAnsiTheme="minorHAnsi" w:cstheme="minorHAnsi"/>
          <w:color w:val="212121"/>
        </w:rPr>
        <w:t>look out</w:t>
      </w:r>
      <w:proofErr w:type="spellEnd"/>
      <w:r w:rsidR="009B64DC">
        <w:rPr>
          <w:rFonts w:asciiTheme="minorHAnsi" w:hAnsiTheme="minorHAnsi" w:cstheme="minorHAnsi"/>
          <w:color w:val="212121"/>
        </w:rPr>
        <w:t xml:space="preserve"> for announcements about the PTSA meeting</w:t>
      </w:r>
      <w:r w:rsidR="00A51A09">
        <w:rPr>
          <w:rFonts w:asciiTheme="minorHAnsi" w:hAnsiTheme="minorHAnsi" w:cstheme="minorHAnsi"/>
          <w:color w:val="212121"/>
        </w:rPr>
        <w:t>s</w:t>
      </w:r>
      <w:r w:rsidR="009B64DC">
        <w:rPr>
          <w:rFonts w:asciiTheme="minorHAnsi" w:hAnsiTheme="minorHAnsi" w:cstheme="minorHAnsi"/>
          <w:color w:val="212121"/>
        </w:rPr>
        <w:t>. We are working</w:t>
      </w:r>
      <w:r w:rsidR="00A51A09">
        <w:rPr>
          <w:rFonts w:asciiTheme="minorHAnsi" w:hAnsiTheme="minorHAnsi" w:cstheme="minorHAnsi"/>
          <w:color w:val="212121"/>
        </w:rPr>
        <w:t xml:space="preserve"> on</w:t>
      </w:r>
      <w:r w:rsidR="009B64DC">
        <w:rPr>
          <w:rFonts w:asciiTheme="minorHAnsi" w:hAnsiTheme="minorHAnsi" w:cstheme="minorHAnsi"/>
          <w:color w:val="212121"/>
        </w:rPr>
        <w:t xml:space="preserve"> to start</w:t>
      </w:r>
      <w:r w:rsidR="00A51A09">
        <w:rPr>
          <w:rFonts w:asciiTheme="minorHAnsi" w:hAnsiTheme="minorHAnsi" w:cstheme="minorHAnsi"/>
          <w:color w:val="212121"/>
        </w:rPr>
        <w:t xml:space="preserve"> the</w:t>
      </w:r>
      <w:r w:rsidR="009B64DC">
        <w:rPr>
          <w:rFonts w:asciiTheme="minorHAnsi" w:hAnsiTheme="minorHAnsi" w:cstheme="minorHAnsi"/>
          <w:color w:val="212121"/>
        </w:rPr>
        <w:t xml:space="preserve"> PTSA meetings in September. We will be sending out emails, posting on the </w:t>
      </w:r>
      <w:proofErr w:type="spellStart"/>
      <w:r w:rsidR="009B64DC">
        <w:rPr>
          <w:rFonts w:asciiTheme="minorHAnsi" w:hAnsiTheme="minorHAnsi" w:cstheme="minorHAnsi"/>
          <w:color w:val="212121"/>
        </w:rPr>
        <w:t>LeFlore</w:t>
      </w:r>
      <w:proofErr w:type="spellEnd"/>
      <w:r w:rsidR="009B64DC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9B64DC">
        <w:rPr>
          <w:rFonts w:asciiTheme="minorHAnsi" w:hAnsiTheme="minorHAnsi" w:cstheme="minorHAnsi"/>
          <w:color w:val="212121"/>
        </w:rPr>
        <w:t>facebook</w:t>
      </w:r>
      <w:proofErr w:type="spellEnd"/>
      <w:r w:rsidR="009B64DC">
        <w:rPr>
          <w:rFonts w:asciiTheme="minorHAnsi" w:hAnsiTheme="minorHAnsi" w:cstheme="minorHAnsi"/>
          <w:color w:val="212121"/>
        </w:rPr>
        <w:t xml:space="preserve"> page, and making calls. If you have any questions, please do not </w:t>
      </w:r>
      <w:proofErr w:type="gramStart"/>
      <w:r w:rsidR="009B64DC">
        <w:rPr>
          <w:rFonts w:asciiTheme="minorHAnsi" w:hAnsiTheme="minorHAnsi" w:cstheme="minorHAnsi"/>
          <w:color w:val="212121"/>
        </w:rPr>
        <w:t>hesitate</w:t>
      </w:r>
      <w:proofErr w:type="gramEnd"/>
      <w:r w:rsidR="009B64DC">
        <w:rPr>
          <w:rFonts w:asciiTheme="minorHAnsi" w:hAnsiTheme="minorHAnsi" w:cstheme="minorHAnsi"/>
          <w:color w:val="212121"/>
        </w:rPr>
        <w:t xml:space="preserve"> and reach out to me</w:t>
      </w:r>
      <w:r w:rsidR="00A51A09">
        <w:rPr>
          <w:rFonts w:asciiTheme="minorHAnsi" w:hAnsiTheme="minorHAnsi" w:cstheme="minorHAnsi"/>
          <w:color w:val="212121"/>
        </w:rPr>
        <w:t>:</w:t>
      </w:r>
    </w:p>
    <w:p w14:paraId="65C0982C" w14:textId="682E94D3" w:rsidR="00A51A09" w:rsidRDefault="00A51A09" w:rsidP="000973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52E33597" w14:textId="5A1D5451" w:rsidR="00A51A09" w:rsidRDefault="00A51A09" w:rsidP="000973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President: </w:t>
      </w:r>
      <w:proofErr w:type="spellStart"/>
      <w:r>
        <w:rPr>
          <w:rFonts w:asciiTheme="minorHAnsi" w:hAnsiTheme="minorHAnsi" w:cstheme="minorHAnsi"/>
          <w:color w:val="212121"/>
        </w:rPr>
        <w:t>Nakeshia</w:t>
      </w:r>
      <w:proofErr w:type="spellEnd"/>
      <w:r>
        <w:rPr>
          <w:rFonts w:asciiTheme="minorHAnsi" w:hAnsiTheme="minorHAnsi" w:cstheme="minorHAnsi"/>
          <w:color w:val="212121"/>
        </w:rPr>
        <w:t xml:space="preserve"> Holmes 251-513-5273 email: </w:t>
      </w:r>
      <w:hyperlink r:id="rId8" w:history="1">
        <w:r w:rsidRPr="00DA2A31">
          <w:rPr>
            <w:rStyle w:val="Hyperlink"/>
            <w:rFonts w:asciiTheme="minorHAnsi" w:hAnsiTheme="minorHAnsi" w:cstheme="minorHAnsi"/>
          </w:rPr>
          <w:t>holmesnakeshia@gmail.com</w:t>
        </w:r>
      </w:hyperlink>
    </w:p>
    <w:p w14:paraId="69091154" w14:textId="2AB75D01" w:rsidR="00A51A09" w:rsidRDefault="00A51A09" w:rsidP="000973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4838A3DD" w14:textId="62C42DCF" w:rsidR="00314BB8" w:rsidRPr="00C17417" w:rsidRDefault="00C17417" w:rsidP="00C174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Thank You and GO RATTLERS!!!</w:t>
      </w:r>
    </w:p>
    <w:sectPr w:rsidR="00314BB8" w:rsidRPr="00C17417" w:rsidSect="00E71376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091A" w14:textId="77777777" w:rsidR="00AF345E" w:rsidRDefault="00AF345E" w:rsidP="00E71376">
      <w:pPr>
        <w:spacing w:after="0" w:line="240" w:lineRule="auto"/>
      </w:pPr>
      <w:r>
        <w:separator/>
      </w:r>
    </w:p>
  </w:endnote>
  <w:endnote w:type="continuationSeparator" w:id="0">
    <w:p w14:paraId="4D8EAD3A" w14:textId="77777777" w:rsidR="00AF345E" w:rsidRDefault="00AF345E" w:rsidP="00E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FA72" w14:textId="77777777" w:rsidR="00AF345E" w:rsidRDefault="00AF345E" w:rsidP="00E71376">
      <w:pPr>
        <w:spacing w:after="0" w:line="240" w:lineRule="auto"/>
      </w:pPr>
      <w:r>
        <w:separator/>
      </w:r>
    </w:p>
  </w:footnote>
  <w:footnote w:type="continuationSeparator" w:id="0">
    <w:p w14:paraId="7D27013C" w14:textId="77777777" w:rsidR="00AF345E" w:rsidRDefault="00AF345E" w:rsidP="00E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D8FB" w14:textId="4DDCF9D3" w:rsidR="001B701D" w:rsidRPr="001B701D" w:rsidRDefault="00314BB8" w:rsidP="001B701D">
    <w:pPr>
      <w:pStyle w:val="Header"/>
      <w:jc w:val="center"/>
      <w:rPr>
        <w:b/>
        <w:bCs/>
        <w:color w:val="538135" w:themeColor="accent6" w:themeShade="BF"/>
        <w:sz w:val="36"/>
        <w:szCs w:val="36"/>
      </w:rPr>
    </w:pPr>
    <w:r w:rsidRPr="001B701D">
      <w:rPr>
        <w:b/>
        <w:bCs/>
        <w:noProof/>
        <w:color w:val="538135" w:themeColor="accent6" w:themeShade="BF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1B4B0A" wp14:editId="1DCF16EE">
              <wp:simplePos x="0" y="0"/>
              <wp:positionH relativeFrom="column">
                <wp:posOffset>2506980</wp:posOffset>
              </wp:positionH>
              <wp:positionV relativeFrom="paragraph">
                <wp:posOffset>-99060</wp:posOffset>
              </wp:positionV>
              <wp:extent cx="3581400" cy="1028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8CE22" w14:textId="77777777" w:rsidR="00C17417" w:rsidRPr="00C17417" w:rsidRDefault="001B701D" w:rsidP="00C1741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202</w:t>
                          </w:r>
                          <w:r w:rsidR="00EA593B"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2</w:t>
                          </w:r>
                          <w:r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-202</w:t>
                          </w:r>
                          <w:r w:rsidR="00EA593B"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3</w:t>
                          </w:r>
                          <w:r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LeFlore</w:t>
                          </w:r>
                          <w:proofErr w:type="spellEnd"/>
                          <w:r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 Magnet School</w:t>
                          </w:r>
                        </w:p>
                        <w:p w14:paraId="3469205E" w14:textId="56C34F0B" w:rsidR="00C17417" w:rsidRPr="00C17417" w:rsidRDefault="00C17417" w:rsidP="00C1741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C17417"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  <w:t>PTSA</w:t>
                          </w:r>
                        </w:p>
                        <w:p w14:paraId="4C274673" w14:textId="41EEF300" w:rsidR="00C17417" w:rsidRDefault="00C17417" w:rsidP="00C1741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24"/>
                              <w:szCs w:val="24"/>
                            </w:rPr>
                          </w:pPr>
                          <w:r w:rsidRPr="00C17417">
                            <w:rPr>
                              <w:b/>
                              <w:bCs/>
                              <w:color w:val="538135" w:themeColor="accent6" w:themeShade="BF"/>
                              <w:sz w:val="24"/>
                              <w:szCs w:val="24"/>
                            </w:rPr>
                            <w:t>700 Donald St. Mobile, AL 36617</w:t>
                          </w:r>
                        </w:p>
                        <w:p w14:paraId="06ED1BD3" w14:textId="3E3F8982" w:rsidR="00C17417" w:rsidRPr="00C17417" w:rsidRDefault="00C17417" w:rsidP="00C1741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538135" w:themeColor="accent6" w:themeShade="BF"/>
                              <w:sz w:val="24"/>
                              <w:szCs w:val="24"/>
                            </w:rPr>
                            <w:t>(251) 221-3125</w:t>
                          </w:r>
                        </w:p>
                        <w:p w14:paraId="5CE39866" w14:textId="01381F87" w:rsidR="00C17417" w:rsidRPr="00C17417" w:rsidRDefault="00C17417" w:rsidP="00C1741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B4B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4pt;margin-top:-7.8pt;width:282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">
              <v:textbox>
                <w:txbxContent>
                  <w:p w14:paraId="06C8CE22" w14:textId="77777777" w:rsidR="00C17417" w:rsidRPr="00C17417" w:rsidRDefault="001B701D" w:rsidP="00C17417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202</w:t>
                    </w:r>
                    <w:r w:rsidR="00EA593B"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2</w:t>
                    </w:r>
                    <w:r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-202</w:t>
                    </w:r>
                    <w:r w:rsidR="00EA593B"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3</w:t>
                    </w:r>
                    <w:r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LeFlore</w:t>
                    </w:r>
                    <w:proofErr w:type="spellEnd"/>
                    <w:r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 xml:space="preserve"> Magnet School</w:t>
                    </w:r>
                  </w:p>
                  <w:p w14:paraId="3469205E" w14:textId="56C34F0B" w:rsidR="00C17417" w:rsidRPr="00C17417" w:rsidRDefault="00C17417" w:rsidP="00C17417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C17417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PTSA</w:t>
                    </w:r>
                  </w:p>
                  <w:p w14:paraId="4C274673" w14:textId="41EEF300" w:rsidR="00C17417" w:rsidRDefault="00C17417" w:rsidP="00C17417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538135" w:themeColor="accent6" w:themeShade="BF"/>
                        <w:sz w:val="24"/>
                        <w:szCs w:val="24"/>
                      </w:rPr>
                    </w:pPr>
                    <w:r w:rsidRPr="00C17417">
                      <w:rPr>
                        <w:b/>
                        <w:bCs/>
                        <w:color w:val="538135" w:themeColor="accent6" w:themeShade="BF"/>
                        <w:sz w:val="24"/>
                        <w:szCs w:val="24"/>
                      </w:rPr>
                      <w:t>700 Donald St. Mobile, AL 36617</w:t>
                    </w:r>
                  </w:p>
                  <w:p w14:paraId="06ED1BD3" w14:textId="3E3F8982" w:rsidR="00C17417" w:rsidRPr="00C17417" w:rsidRDefault="00C17417" w:rsidP="00C17417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538135" w:themeColor="accent6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538135" w:themeColor="accent6" w:themeShade="BF"/>
                        <w:sz w:val="24"/>
                        <w:szCs w:val="24"/>
                      </w:rPr>
                      <w:t>(251) 221-3125</w:t>
                    </w:r>
                  </w:p>
                  <w:p w14:paraId="5CE39866" w14:textId="01381F87" w:rsidR="00C17417" w:rsidRPr="00C17417" w:rsidRDefault="00C17417" w:rsidP="00C17417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B701D">
      <w:rPr>
        <w:noProof/>
      </w:rPr>
      <w:drawing>
        <wp:inline distT="0" distB="0" distL="0" distR="0" wp14:anchorId="45C8BB33" wp14:editId="1C318DE8">
          <wp:extent cx="1196340" cy="914400"/>
          <wp:effectExtent l="0" t="0" r="381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BCC"/>
    <w:multiLevelType w:val="hybridMultilevel"/>
    <w:tmpl w:val="384C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855"/>
    <w:multiLevelType w:val="hybridMultilevel"/>
    <w:tmpl w:val="156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76"/>
    <w:rsid w:val="0009739A"/>
    <w:rsid w:val="0010434F"/>
    <w:rsid w:val="001B701D"/>
    <w:rsid w:val="00210D2E"/>
    <w:rsid w:val="00314BB8"/>
    <w:rsid w:val="003B27E4"/>
    <w:rsid w:val="005C7194"/>
    <w:rsid w:val="00634849"/>
    <w:rsid w:val="007437F1"/>
    <w:rsid w:val="00831C57"/>
    <w:rsid w:val="009B64DC"/>
    <w:rsid w:val="00A51A09"/>
    <w:rsid w:val="00AB705F"/>
    <w:rsid w:val="00AE1835"/>
    <w:rsid w:val="00AF345E"/>
    <w:rsid w:val="00C17417"/>
    <w:rsid w:val="00C2745F"/>
    <w:rsid w:val="00CD5F79"/>
    <w:rsid w:val="00D40472"/>
    <w:rsid w:val="00E71376"/>
    <w:rsid w:val="00EA593B"/>
    <w:rsid w:val="00FC57CF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FFB8"/>
  <w15:chartTrackingRefBased/>
  <w15:docId w15:val="{027C3A9A-10A3-4151-8FB0-E20A964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76"/>
  </w:style>
  <w:style w:type="paragraph" w:styleId="Footer">
    <w:name w:val="footer"/>
    <w:basedOn w:val="Normal"/>
    <w:link w:val="FooterChar"/>
    <w:uiPriority w:val="99"/>
    <w:unhideWhenUsed/>
    <w:rsid w:val="00E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76"/>
  </w:style>
  <w:style w:type="character" w:styleId="Hyperlink">
    <w:name w:val="Hyperlink"/>
    <w:basedOn w:val="DefaultParagraphFont"/>
    <w:uiPriority w:val="99"/>
    <w:unhideWhenUsed/>
    <w:rsid w:val="00C27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snakesh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1CCE-BF24-4B26-83B9-D04834B4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ZaMaya Thomas</dc:creator>
  <cp:keywords/>
  <dc:description/>
  <cp:lastModifiedBy>ZaMaya Thomas</cp:lastModifiedBy>
  <cp:revision>3</cp:revision>
  <dcterms:created xsi:type="dcterms:W3CDTF">2022-07-21T23:16:00Z</dcterms:created>
  <dcterms:modified xsi:type="dcterms:W3CDTF">2022-07-21T23:26:00Z</dcterms:modified>
</cp:coreProperties>
</file>