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6E" w:rsidRPr="00726E6E" w:rsidRDefault="00726E6E" w:rsidP="00726E6E">
      <w:pPr>
        <w:pStyle w:val="Heading110"/>
        <w:keepNext/>
        <w:keepLines/>
        <w:rPr>
          <w:b w:val="0"/>
        </w:rPr>
      </w:pPr>
      <w:bookmarkStart w:id="0" w:name="bookmark0"/>
      <w:r w:rsidRPr="00726E6E">
        <w:rPr>
          <w:rStyle w:val="Heading11"/>
          <w:b/>
        </w:rPr>
        <w:t xml:space="preserve">Aviso a las personas con </w:t>
      </w:r>
      <w:proofErr w:type="spellStart"/>
      <w:r w:rsidRPr="00726E6E">
        <w:rPr>
          <w:rStyle w:val="Heading11"/>
          <w:b/>
        </w:rPr>
        <w:t>respecto</w:t>
      </w:r>
      <w:proofErr w:type="spellEnd"/>
      <w:r w:rsidRPr="00726E6E">
        <w:rPr>
          <w:rStyle w:val="Heading11"/>
          <w:b/>
        </w:rPr>
        <w:t xml:space="preserve"> al </w:t>
      </w:r>
      <w:proofErr w:type="spellStart"/>
      <w:r w:rsidRPr="00726E6E">
        <w:rPr>
          <w:rStyle w:val="Heading11"/>
          <w:b/>
        </w:rPr>
        <w:t>Título</w:t>
      </w:r>
      <w:proofErr w:type="spellEnd"/>
      <w:r w:rsidRPr="00726E6E">
        <w:rPr>
          <w:rStyle w:val="Heading11"/>
          <w:b/>
        </w:rPr>
        <w:t xml:space="preserve"> IX </w:t>
      </w:r>
      <w:proofErr w:type="spellStart"/>
      <w:r w:rsidRPr="00726E6E">
        <w:rPr>
          <w:rStyle w:val="Heading11"/>
          <w:b/>
        </w:rPr>
        <w:t>Acoso</w:t>
      </w:r>
      <w:proofErr w:type="spellEnd"/>
      <w:r w:rsidRPr="00726E6E">
        <w:rPr>
          <w:rStyle w:val="Heading11"/>
          <w:b/>
        </w:rPr>
        <w:t xml:space="preserve"> / </w:t>
      </w:r>
      <w:proofErr w:type="spellStart"/>
      <w:r w:rsidRPr="00726E6E">
        <w:rPr>
          <w:rStyle w:val="Heading11"/>
          <w:b/>
        </w:rPr>
        <w:t>Discriminación</w:t>
      </w:r>
      <w:proofErr w:type="spellEnd"/>
      <w:r w:rsidRPr="00726E6E">
        <w:rPr>
          <w:rStyle w:val="Heading11"/>
          <w:b/>
        </w:rPr>
        <w:t xml:space="preserve"> Sexual</w:t>
      </w:r>
      <w:bookmarkEnd w:id="0"/>
    </w:p>
    <w:p w:rsidR="00726E6E" w:rsidRDefault="00726E6E" w:rsidP="00726E6E">
      <w:pPr>
        <w:pStyle w:val="Bodytext10"/>
        <w:ind w:firstLine="740"/>
        <w:jc w:val="both"/>
      </w:pPr>
      <w:r>
        <w:rPr>
          <w:rStyle w:val="Bodytext1"/>
        </w:rPr>
        <w:t xml:space="preserve">Las </w:t>
      </w:r>
      <w:proofErr w:type="spellStart"/>
      <w:r>
        <w:rPr>
          <w:rStyle w:val="Bodytext1"/>
        </w:rPr>
        <w:t>Escuelas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Públicas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Condado</w:t>
      </w:r>
      <w:proofErr w:type="spellEnd"/>
      <w:r>
        <w:rPr>
          <w:rStyle w:val="Bodytext1"/>
        </w:rPr>
        <w:t xml:space="preserve"> de Christian se </w:t>
      </w:r>
      <w:proofErr w:type="spellStart"/>
      <w:r>
        <w:rPr>
          <w:rStyle w:val="Bodytext1"/>
        </w:rPr>
        <w:t>comprometen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proporcionar</w:t>
      </w:r>
      <w:proofErr w:type="spellEnd"/>
      <w:r>
        <w:rPr>
          <w:rStyle w:val="Bodytext1"/>
        </w:rPr>
        <w:t xml:space="preserve"> un </w:t>
      </w:r>
      <w:proofErr w:type="spellStart"/>
      <w:r>
        <w:rPr>
          <w:rStyle w:val="Bodytext1"/>
        </w:rPr>
        <w:t>ambiente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trabajo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aprendizaje</w:t>
      </w:r>
      <w:proofErr w:type="spellEnd"/>
      <w:r>
        <w:rPr>
          <w:rStyle w:val="Bodytext1"/>
        </w:rPr>
        <w:t xml:space="preserve"> que </w:t>
      </w:r>
      <w:proofErr w:type="spellStart"/>
      <w:r>
        <w:rPr>
          <w:rStyle w:val="Bodytext1"/>
        </w:rPr>
        <w:t>esté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libre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discriminación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basada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sexo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incluido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acoso</w:t>
      </w:r>
      <w:proofErr w:type="spellEnd"/>
      <w:r>
        <w:rPr>
          <w:rStyle w:val="Bodytext1"/>
        </w:rPr>
        <w:t xml:space="preserve"> sexual y la </w:t>
      </w:r>
      <w:proofErr w:type="spellStart"/>
      <w:r>
        <w:rPr>
          <w:rStyle w:val="Bodytext1"/>
        </w:rPr>
        <w:t>violencia</w:t>
      </w:r>
      <w:proofErr w:type="spellEnd"/>
      <w:r>
        <w:rPr>
          <w:rStyle w:val="Bodytext1"/>
        </w:rPr>
        <w:t xml:space="preserve"> sexual. El Distrito no </w:t>
      </w:r>
      <w:proofErr w:type="spellStart"/>
      <w:r>
        <w:rPr>
          <w:rStyle w:val="Bodytext1"/>
        </w:rPr>
        <w:t>discrimina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motivos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sexo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ninguno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sus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programas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actividades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educación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empleo</w:t>
      </w:r>
      <w:proofErr w:type="spellEnd"/>
      <w:r>
        <w:rPr>
          <w:rStyle w:val="Bodytext1"/>
        </w:rPr>
        <w:t xml:space="preserve">. 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 de las </w:t>
      </w:r>
      <w:proofErr w:type="spellStart"/>
      <w:r>
        <w:rPr>
          <w:rStyle w:val="Bodytext1"/>
        </w:rPr>
        <w:t>Enmiendas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Educación</w:t>
      </w:r>
      <w:proofErr w:type="spellEnd"/>
      <w:r>
        <w:rPr>
          <w:rStyle w:val="Bodytext1"/>
        </w:rPr>
        <w:t xml:space="preserve"> de 1972 ("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IX"), </w:t>
      </w:r>
      <w:proofErr w:type="spellStart"/>
      <w:r>
        <w:rPr>
          <w:rStyle w:val="Bodytext1"/>
        </w:rPr>
        <w:t>sus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regulaciones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ciertas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otras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leyes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federales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estatales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prohíben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discriminación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esa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manera</w:t>
      </w:r>
      <w:proofErr w:type="spellEnd"/>
      <w:r>
        <w:rPr>
          <w:rStyle w:val="Bodytext1"/>
        </w:rPr>
        <w:t xml:space="preserve">.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virtud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IX, la </w:t>
      </w:r>
      <w:proofErr w:type="spellStart"/>
      <w:r>
        <w:rPr>
          <w:rStyle w:val="Bodytext1"/>
        </w:rPr>
        <w:t>discriminación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motivos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sexo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incluye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acoso</w:t>
      </w:r>
      <w:proofErr w:type="spellEnd"/>
      <w:r>
        <w:rPr>
          <w:rStyle w:val="Bodytext1"/>
        </w:rPr>
        <w:t xml:space="preserve"> sexual.</w:t>
      </w:r>
    </w:p>
    <w:p w:rsidR="00726E6E" w:rsidRDefault="00726E6E" w:rsidP="00726E6E">
      <w:pPr>
        <w:pStyle w:val="Bodytext10"/>
        <w:spacing w:after="260"/>
        <w:ind w:firstLine="740"/>
        <w:jc w:val="both"/>
      </w:pPr>
      <w:r>
        <w:rPr>
          <w:rStyle w:val="Bodytext1"/>
        </w:rPr>
        <w:t xml:space="preserve">El </w:t>
      </w:r>
      <w:proofErr w:type="spellStart"/>
      <w:r>
        <w:rPr>
          <w:rStyle w:val="Bodytext1"/>
        </w:rPr>
        <w:t>requisito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 de no </w:t>
      </w:r>
      <w:proofErr w:type="spellStart"/>
      <w:r>
        <w:rPr>
          <w:rStyle w:val="Bodytext1"/>
        </w:rPr>
        <w:t>discriminar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ninguno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programas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actividades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educativas</w:t>
      </w:r>
      <w:proofErr w:type="spellEnd"/>
      <w:r>
        <w:rPr>
          <w:rStyle w:val="Bodytext1"/>
        </w:rPr>
        <w:t xml:space="preserve"> del Distrito se </w:t>
      </w:r>
      <w:proofErr w:type="spellStart"/>
      <w:r>
        <w:rPr>
          <w:rStyle w:val="Bodytext1"/>
        </w:rPr>
        <w:t>aplica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tanto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estudiantes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como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empleados</w:t>
      </w:r>
      <w:proofErr w:type="spellEnd"/>
      <w:r>
        <w:rPr>
          <w:rStyle w:val="Bodytext1"/>
        </w:rPr>
        <w:t xml:space="preserve"> y se </w:t>
      </w:r>
      <w:proofErr w:type="spellStart"/>
      <w:r>
        <w:rPr>
          <w:rStyle w:val="Bodytext1"/>
        </w:rPr>
        <w:t>extiende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tanto</w:t>
      </w:r>
      <w:proofErr w:type="spellEnd"/>
      <w:r>
        <w:rPr>
          <w:rStyle w:val="Bodytext1"/>
        </w:rPr>
        <w:t xml:space="preserve"> a la </w:t>
      </w:r>
      <w:proofErr w:type="spellStart"/>
      <w:r>
        <w:rPr>
          <w:rStyle w:val="Bodytext1"/>
        </w:rPr>
        <w:t>admisión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como</w:t>
      </w:r>
      <w:proofErr w:type="spellEnd"/>
      <w:r>
        <w:rPr>
          <w:rStyle w:val="Bodytext1"/>
        </w:rPr>
        <w:t xml:space="preserve"> al </w:t>
      </w:r>
      <w:proofErr w:type="spellStart"/>
      <w:r>
        <w:rPr>
          <w:rStyle w:val="Bodytext1"/>
        </w:rPr>
        <w:t>empleo</w:t>
      </w:r>
      <w:proofErr w:type="spellEnd"/>
      <w:r>
        <w:rPr>
          <w:rStyle w:val="Bodytext1"/>
        </w:rPr>
        <w:t xml:space="preserve">. </w:t>
      </w:r>
      <w:proofErr w:type="gramStart"/>
      <w:r>
        <w:rPr>
          <w:rStyle w:val="Bodytext1"/>
        </w:rPr>
        <w:t xml:space="preserve">Las </w:t>
      </w:r>
      <w:proofErr w:type="spellStart"/>
      <w:r>
        <w:rPr>
          <w:rStyle w:val="Bodytext1"/>
        </w:rPr>
        <w:t>consultas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sobre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aplicación</w:t>
      </w:r>
      <w:proofErr w:type="spellEnd"/>
      <w:r>
        <w:rPr>
          <w:rStyle w:val="Bodytext1"/>
        </w:rPr>
        <w:t xml:space="preserve"> del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 y </w:t>
      </w:r>
      <w:proofErr w:type="spellStart"/>
      <w:r>
        <w:rPr>
          <w:rStyle w:val="Bodytext1"/>
        </w:rPr>
        <w:t>sus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regulaciones</w:t>
      </w:r>
      <w:proofErr w:type="spellEnd"/>
      <w:r>
        <w:rPr>
          <w:rStyle w:val="Bodytext1"/>
        </w:rPr>
        <w:t xml:space="preserve"> al Distrito </w:t>
      </w:r>
      <w:proofErr w:type="spellStart"/>
      <w:r>
        <w:rPr>
          <w:rStyle w:val="Bodytext1"/>
        </w:rPr>
        <w:t>pueden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remitirse</w:t>
      </w:r>
      <w:proofErr w:type="spellEnd"/>
      <w:r>
        <w:rPr>
          <w:rStyle w:val="Bodytext1"/>
        </w:rPr>
        <w:t xml:space="preserve"> al </w:t>
      </w:r>
      <w:proofErr w:type="spellStart"/>
      <w:r>
        <w:rPr>
          <w:rStyle w:val="Bodytext1"/>
        </w:rPr>
        <w:t>Coordinador</w:t>
      </w:r>
      <w:proofErr w:type="spellEnd"/>
      <w:r>
        <w:rPr>
          <w:rStyle w:val="Bodytext1"/>
        </w:rPr>
        <w:t xml:space="preserve"> (s) del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 del Distrito, al </w:t>
      </w:r>
      <w:proofErr w:type="spellStart"/>
      <w:r>
        <w:rPr>
          <w:rStyle w:val="Bodytext1"/>
        </w:rPr>
        <w:t>Subsecretario</w:t>
      </w:r>
      <w:proofErr w:type="spellEnd"/>
      <w:r>
        <w:rPr>
          <w:rStyle w:val="Bodytext1"/>
        </w:rPr>
        <w:t xml:space="preserve"> de Derechos </w:t>
      </w:r>
      <w:proofErr w:type="spellStart"/>
      <w:r>
        <w:rPr>
          <w:rStyle w:val="Bodytext1"/>
        </w:rPr>
        <w:t>Civiles</w:t>
      </w:r>
      <w:proofErr w:type="spellEnd"/>
      <w:r>
        <w:rPr>
          <w:rStyle w:val="Bodytext1"/>
        </w:rPr>
        <w:t xml:space="preserve"> del </w:t>
      </w:r>
      <w:proofErr w:type="spellStart"/>
      <w:r>
        <w:rPr>
          <w:rStyle w:val="Bodytext1"/>
        </w:rPr>
        <w:t>Departamento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Educación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Estados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Unidos</w:t>
      </w:r>
      <w:proofErr w:type="spellEnd"/>
      <w:r>
        <w:rPr>
          <w:rStyle w:val="Bodytext1"/>
        </w:rPr>
        <w:t xml:space="preserve">, o ambos: </w:t>
      </w:r>
      <w:proofErr w:type="spellStart"/>
      <w:r>
        <w:rPr>
          <w:rStyle w:val="Bodytext1"/>
        </w:rPr>
        <w:t>Subsecretario</w:t>
      </w:r>
      <w:proofErr w:type="spellEnd"/>
      <w:r>
        <w:rPr>
          <w:rStyle w:val="Bodytext1"/>
        </w:rPr>
        <w:t xml:space="preserve"> de Derechos </w:t>
      </w:r>
      <w:proofErr w:type="spellStart"/>
      <w:r>
        <w:rPr>
          <w:rStyle w:val="Bodytext1"/>
        </w:rPr>
        <w:t>Civiles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Oficina</w:t>
      </w:r>
      <w:proofErr w:type="spellEnd"/>
      <w:r>
        <w:rPr>
          <w:rStyle w:val="Bodytext1"/>
        </w:rPr>
        <w:t xml:space="preserve"> de Derechos </w:t>
      </w:r>
      <w:proofErr w:type="spellStart"/>
      <w:r>
        <w:rPr>
          <w:rStyle w:val="Bodytext1"/>
        </w:rPr>
        <w:t>Civiles</w:t>
      </w:r>
      <w:proofErr w:type="spellEnd"/>
      <w:r>
        <w:rPr>
          <w:rStyle w:val="Bodytext1"/>
        </w:rPr>
        <w:t xml:space="preserve"> del </w:t>
      </w:r>
      <w:proofErr w:type="spellStart"/>
      <w:r>
        <w:rPr>
          <w:rStyle w:val="Bodytext1"/>
        </w:rPr>
        <w:t>Departamento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Educación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Estados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Unidos</w:t>
      </w:r>
      <w:proofErr w:type="spellEnd"/>
      <w:r>
        <w:rPr>
          <w:rStyle w:val="Bodytext1"/>
        </w:rPr>
        <w:t xml:space="preserve"> 400 Maryland Ave., SE Washington, D.C. 20202-1100 1-800-421-3481; 1-800-877-8339 (TDD) 202-453-6012 (Fax) </w:t>
      </w:r>
      <w:hyperlink r:id="rId7" w:history="1">
        <w:r>
          <w:rPr>
            <w:rStyle w:val="Bodytext1"/>
            <w:color w:val="2B567D"/>
            <w:u w:val="single"/>
          </w:rPr>
          <w:t>OCR@ed.gov</w:t>
        </w:r>
      </w:hyperlink>
      <w:r>
        <w:rPr>
          <w:rStyle w:val="Bodytext1"/>
        </w:rPr>
        <w:t xml:space="preserve"> El Distrito se </w:t>
      </w:r>
      <w:proofErr w:type="spellStart"/>
      <w:r>
        <w:rPr>
          <w:rStyle w:val="Bodytext1"/>
        </w:rPr>
        <w:t>compromete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fomentar</w:t>
      </w:r>
      <w:proofErr w:type="spellEnd"/>
      <w:r>
        <w:rPr>
          <w:rStyle w:val="Bodytext1"/>
        </w:rPr>
        <w:t xml:space="preserve"> un </w:t>
      </w:r>
      <w:proofErr w:type="spellStart"/>
      <w:r>
        <w:rPr>
          <w:rStyle w:val="Bodytext1"/>
        </w:rPr>
        <w:t>ambiente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libre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discriminación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motivos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sexo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medida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que </w:t>
      </w:r>
      <w:proofErr w:type="spellStart"/>
      <w:r>
        <w:rPr>
          <w:rStyle w:val="Bodytext1"/>
        </w:rPr>
        <w:t>cualquier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política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procedimiento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Distrito con </w:t>
      </w:r>
      <w:proofErr w:type="spellStart"/>
      <w:r>
        <w:rPr>
          <w:rStyle w:val="Bodytext1"/>
        </w:rPr>
        <w:t>respecto</w:t>
      </w:r>
      <w:proofErr w:type="spellEnd"/>
      <w:r>
        <w:rPr>
          <w:rStyle w:val="Bodytext1"/>
        </w:rPr>
        <w:t xml:space="preserve"> a la </w:t>
      </w:r>
      <w:proofErr w:type="spellStart"/>
      <w:r>
        <w:rPr>
          <w:rStyle w:val="Bodytext1"/>
        </w:rPr>
        <w:t>discriminación</w:t>
      </w:r>
      <w:proofErr w:type="spellEnd"/>
      <w:r>
        <w:rPr>
          <w:rStyle w:val="Bodytext1"/>
        </w:rPr>
        <w:t xml:space="preserve"> o el </w:t>
      </w:r>
      <w:proofErr w:type="spellStart"/>
      <w:r>
        <w:rPr>
          <w:rStyle w:val="Bodytext1"/>
        </w:rPr>
        <w:t>acoso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motivos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sexo</w:t>
      </w:r>
      <w:proofErr w:type="spellEnd"/>
      <w:r>
        <w:rPr>
          <w:rStyle w:val="Bodytext1"/>
        </w:rPr>
        <w:t xml:space="preserve"> (</w:t>
      </w:r>
      <w:proofErr w:type="spellStart"/>
      <w:r>
        <w:rPr>
          <w:rStyle w:val="Bodytext1"/>
        </w:rPr>
        <w:t>como</w:t>
      </w:r>
      <w:proofErr w:type="spellEnd"/>
      <w:r>
        <w:rPr>
          <w:rStyle w:val="Bodytext1"/>
        </w:rPr>
        <w:t xml:space="preserve"> se define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IX) entre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conflicto</w:t>
      </w:r>
      <w:proofErr w:type="spellEnd"/>
      <w:r>
        <w:rPr>
          <w:rStyle w:val="Bodytext1"/>
        </w:rPr>
        <w:t xml:space="preserve"> con las </w:t>
      </w:r>
      <w:proofErr w:type="spellStart"/>
      <w:r>
        <w:rPr>
          <w:rStyle w:val="Bodytext1"/>
        </w:rPr>
        <w:t>regulaciones</w:t>
      </w:r>
      <w:proofErr w:type="spellEnd"/>
      <w:r>
        <w:rPr>
          <w:rStyle w:val="Bodytext1"/>
        </w:rPr>
        <w:t xml:space="preserve"> del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 a </w:t>
      </w:r>
      <w:proofErr w:type="spellStart"/>
      <w:r>
        <w:rPr>
          <w:rStyle w:val="Bodytext1"/>
        </w:rPr>
        <w:t>partir</w:t>
      </w:r>
      <w:proofErr w:type="spellEnd"/>
      <w:r>
        <w:rPr>
          <w:rStyle w:val="Bodytext1"/>
        </w:rPr>
        <w:t xml:space="preserve"> del 14 de </w:t>
      </w:r>
      <w:proofErr w:type="spellStart"/>
      <w:r>
        <w:rPr>
          <w:rStyle w:val="Bodytext1"/>
        </w:rPr>
        <w:t>agosto</w:t>
      </w:r>
      <w:proofErr w:type="spellEnd"/>
      <w:r>
        <w:rPr>
          <w:rStyle w:val="Bodytext1"/>
        </w:rPr>
        <w:t xml:space="preserve"> de 2020, 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 y </w:t>
      </w:r>
      <w:proofErr w:type="spellStart"/>
      <w:r>
        <w:rPr>
          <w:rStyle w:val="Bodytext1"/>
        </w:rPr>
        <w:t>sus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regulaciones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controlarán</w:t>
      </w:r>
      <w:proofErr w:type="spellEnd"/>
      <w:r>
        <w:rPr>
          <w:rStyle w:val="Bodytext1"/>
        </w:rPr>
        <w:t>.</w:t>
      </w:r>
    </w:p>
    <w:p w:rsidR="00726E6E" w:rsidRPr="00726E6E" w:rsidRDefault="00726E6E" w:rsidP="00726E6E">
      <w:pPr>
        <w:pStyle w:val="Heading110"/>
        <w:keepNext/>
        <w:keepLines/>
        <w:rPr>
          <w:b w:val="0"/>
        </w:rPr>
      </w:pPr>
      <w:bookmarkStart w:id="1" w:name="bookmark2"/>
      <w:proofErr w:type="spellStart"/>
      <w:r w:rsidRPr="00726E6E">
        <w:rPr>
          <w:rStyle w:val="Heading11"/>
          <w:b/>
        </w:rPr>
        <w:t>Título</w:t>
      </w:r>
      <w:proofErr w:type="spellEnd"/>
      <w:r w:rsidRPr="00726E6E">
        <w:rPr>
          <w:rStyle w:val="Heading11"/>
          <w:b/>
        </w:rPr>
        <w:t xml:space="preserve"> IX de las </w:t>
      </w:r>
      <w:proofErr w:type="spellStart"/>
      <w:r w:rsidRPr="00726E6E">
        <w:rPr>
          <w:rStyle w:val="Heading11"/>
          <w:b/>
        </w:rPr>
        <w:t>Enmiendas</w:t>
      </w:r>
      <w:proofErr w:type="spellEnd"/>
      <w:r w:rsidRPr="00726E6E">
        <w:rPr>
          <w:rStyle w:val="Heading11"/>
          <w:b/>
        </w:rPr>
        <w:t xml:space="preserve"> de </w:t>
      </w:r>
      <w:proofErr w:type="spellStart"/>
      <w:r w:rsidRPr="00726E6E">
        <w:rPr>
          <w:rStyle w:val="Heading11"/>
          <w:b/>
        </w:rPr>
        <w:t>Educación</w:t>
      </w:r>
      <w:proofErr w:type="spellEnd"/>
      <w:r w:rsidRPr="00726E6E">
        <w:rPr>
          <w:rStyle w:val="Heading11"/>
          <w:b/>
        </w:rPr>
        <w:t xml:space="preserve"> de 1972</w:t>
      </w:r>
      <w:bookmarkEnd w:id="1"/>
    </w:p>
    <w:p w:rsidR="00726E6E" w:rsidRDefault="00726E6E" w:rsidP="00726E6E">
      <w:pPr>
        <w:pStyle w:val="Bodytext10"/>
        <w:ind w:firstLine="740"/>
      </w:pPr>
      <w:r>
        <w:rPr>
          <w:rStyle w:val="Bodytext1"/>
        </w:rPr>
        <w:t xml:space="preserve">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 </w:t>
      </w:r>
      <w:proofErr w:type="spellStart"/>
      <w:r>
        <w:rPr>
          <w:rStyle w:val="Bodytext1"/>
        </w:rPr>
        <w:t>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una</w:t>
      </w:r>
      <w:proofErr w:type="spellEnd"/>
      <w:r>
        <w:rPr>
          <w:rStyle w:val="Bodytext1"/>
        </w:rPr>
        <w:t xml:space="preserve"> ley federal que </w:t>
      </w:r>
      <w:proofErr w:type="spellStart"/>
      <w:r>
        <w:rPr>
          <w:rStyle w:val="Bodytext1"/>
        </w:rPr>
        <w:t>establece</w:t>
      </w:r>
      <w:proofErr w:type="spellEnd"/>
      <w:r>
        <w:rPr>
          <w:rStyle w:val="Bodytext1"/>
        </w:rPr>
        <w:t>: "</w:t>
      </w:r>
      <w:proofErr w:type="spellStart"/>
      <w:r>
        <w:rPr>
          <w:rStyle w:val="Bodytext1"/>
        </w:rPr>
        <w:t>Ninguna</w:t>
      </w:r>
      <w:proofErr w:type="spellEnd"/>
      <w:r>
        <w:rPr>
          <w:rStyle w:val="Bodytext1"/>
        </w:rPr>
        <w:t xml:space="preserve"> persona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Estados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Unidos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motivos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sexo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será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excluida</w:t>
      </w:r>
      <w:proofErr w:type="spellEnd"/>
      <w:r>
        <w:rPr>
          <w:rStyle w:val="Bodytext1"/>
        </w:rPr>
        <w:t xml:space="preserve"> de la </w:t>
      </w:r>
      <w:proofErr w:type="spellStart"/>
      <w:r>
        <w:rPr>
          <w:rStyle w:val="Bodytext1"/>
        </w:rPr>
        <w:t>participación</w:t>
      </w:r>
      <w:proofErr w:type="spellEnd"/>
      <w:r>
        <w:rPr>
          <w:rStyle w:val="Bodytext1"/>
        </w:rPr>
        <w:t xml:space="preserve">, se le </w:t>
      </w:r>
      <w:proofErr w:type="spellStart"/>
      <w:r>
        <w:rPr>
          <w:rStyle w:val="Bodytext1"/>
        </w:rPr>
        <w:t>negarán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beneficios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estará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sujeta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discriminación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virtud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cualquier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programa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actividad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educativa</w:t>
      </w:r>
      <w:proofErr w:type="spellEnd"/>
      <w:r>
        <w:rPr>
          <w:rStyle w:val="Bodytext1"/>
        </w:rPr>
        <w:t xml:space="preserve"> que </w:t>
      </w:r>
      <w:proofErr w:type="spellStart"/>
      <w:r>
        <w:rPr>
          <w:rStyle w:val="Bodytext1"/>
        </w:rPr>
        <w:t>reciba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asistencia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financiera</w:t>
      </w:r>
      <w:proofErr w:type="spellEnd"/>
      <w:r>
        <w:rPr>
          <w:rStyle w:val="Bodytext1"/>
        </w:rPr>
        <w:t xml:space="preserve"> federal". La </w:t>
      </w:r>
      <w:proofErr w:type="spellStart"/>
      <w:r>
        <w:rPr>
          <w:rStyle w:val="Bodytext1"/>
        </w:rPr>
        <w:t>Oficina</w:t>
      </w:r>
      <w:proofErr w:type="spellEnd"/>
      <w:r>
        <w:rPr>
          <w:rStyle w:val="Bodytext1"/>
        </w:rPr>
        <w:t xml:space="preserve"> de Derechos </w:t>
      </w:r>
      <w:proofErr w:type="spellStart"/>
      <w:r>
        <w:rPr>
          <w:rStyle w:val="Bodytext1"/>
        </w:rPr>
        <w:t>Civiles</w:t>
      </w:r>
      <w:proofErr w:type="spellEnd"/>
      <w:r>
        <w:rPr>
          <w:rStyle w:val="Bodytext1"/>
        </w:rPr>
        <w:t xml:space="preserve"> (OCR)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Departamento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Educación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Estados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Unidos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hace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cumplir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IX.</w:t>
      </w:r>
    </w:p>
    <w:p w:rsidR="00726E6E" w:rsidRDefault="00726E6E" w:rsidP="00726E6E">
      <w:pPr>
        <w:pStyle w:val="Bodytext10"/>
        <w:ind w:firstLine="740"/>
        <w:jc w:val="both"/>
      </w:pPr>
      <w:proofErr w:type="spellStart"/>
      <w:r>
        <w:rPr>
          <w:rStyle w:val="Bodytext1"/>
        </w:rPr>
        <w:t>Aunque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 </w:t>
      </w:r>
      <w:proofErr w:type="spellStart"/>
      <w:r>
        <w:rPr>
          <w:rStyle w:val="Bodytext1"/>
        </w:rPr>
        <w:t>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mejor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conocido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romper las </w:t>
      </w:r>
      <w:proofErr w:type="spellStart"/>
      <w:r>
        <w:rPr>
          <w:rStyle w:val="Bodytext1"/>
        </w:rPr>
        <w:t>barreras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deportes</w:t>
      </w:r>
      <w:proofErr w:type="spellEnd"/>
      <w:r>
        <w:rPr>
          <w:rStyle w:val="Bodytext1"/>
        </w:rPr>
        <w:t xml:space="preserve"> para </w:t>
      </w:r>
      <w:proofErr w:type="spellStart"/>
      <w:r>
        <w:rPr>
          <w:rStyle w:val="Bodytext1"/>
        </w:rPr>
        <w:t>mujeres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niñas</w:t>
      </w:r>
      <w:proofErr w:type="spellEnd"/>
      <w:r>
        <w:rPr>
          <w:rStyle w:val="Bodytext1"/>
        </w:rPr>
        <w:t xml:space="preserve">, 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 y </w:t>
      </w:r>
      <w:proofErr w:type="spellStart"/>
      <w:r>
        <w:rPr>
          <w:rStyle w:val="Bodytext1"/>
        </w:rPr>
        <w:t>sus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regulaciones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también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requieren</w:t>
      </w:r>
      <w:proofErr w:type="spellEnd"/>
      <w:r>
        <w:rPr>
          <w:rStyle w:val="Bodytext1"/>
        </w:rPr>
        <w:t xml:space="preserve"> que las </w:t>
      </w:r>
      <w:proofErr w:type="spellStart"/>
      <w:r>
        <w:rPr>
          <w:rStyle w:val="Bodytext1"/>
        </w:rPr>
        <w:t>escuelas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adopten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procedimientos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quejas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específicos</w:t>
      </w:r>
      <w:proofErr w:type="spellEnd"/>
      <w:r>
        <w:rPr>
          <w:rStyle w:val="Bodytext1"/>
        </w:rPr>
        <w:t xml:space="preserve"> para </w:t>
      </w:r>
      <w:proofErr w:type="spellStart"/>
      <w:r>
        <w:rPr>
          <w:rStyle w:val="Bodytext1"/>
        </w:rPr>
        <w:t>abordar</w:t>
      </w:r>
      <w:proofErr w:type="spellEnd"/>
      <w:r>
        <w:rPr>
          <w:rStyle w:val="Bodytext1"/>
        </w:rPr>
        <w:t xml:space="preserve"> las </w:t>
      </w:r>
      <w:proofErr w:type="spellStart"/>
      <w:r>
        <w:rPr>
          <w:rStyle w:val="Bodytext1"/>
        </w:rPr>
        <w:t>quejas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formales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acoso</w:t>
      </w:r>
      <w:proofErr w:type="spellEnd"/>
      <w:r>
        <w:rPr>
          <w:rStyle w:val="Bodytext1"/>
        </w:rPr>
        <w:t xml:space="preserve"> sexual (</w:t>
      </w:r>
      <w:proofErr w:type="spellStart"/>
      <w:r>
        <w:rPr>
          <w:rStyle w:val="Bodytext1"/>
        </w:rPr>
        <w:t>como</w:t>
      </w:r>
      <w:proofErr w:type="spellEnd"/>
      <w:r>
        <w:rPr>
          <w:rStyle w:val="Bodytext1"/>
        </w:rPr>
        <w:t xml:space="preserve"> se define ese </w:t>
      </w:r>
      <w:proofErr w:type="spellStart"/>
      <w:r>
        <w:rPr>
          <w:rStyle w:val="Bodytext1"/>
        </w:rPr>
        <w:t>término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IX).</w:t>
      </w:r>
    </w:p>
    <w:p w:rsidR="00180930" w:rsidRDefault="00726E6E" w:rsidP="00726E6E">
      <w:pPr>
        <w:rPr>
          <w:rStyle w:val="Bodytext1"/>
        </w:rPr>
      </w:pPr>
      <w:r>
        <w:rPr>
          <w:rStyle w:val="Bodytext1"/>
        </w:rPr>
        <w:t xml:space="preserve">Las </w:t>
      </w:r>
      <w:proofErr w:type="spellStart"/>
      <w:r>
        <w:rPr>
          <w:rStyle w:val="Bodytext1"/>
        </w:rPr>
        <w:t>políticas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procedimientos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Distrito para </w:t>
      </w:r>
      <w:proofErr w:type="spellStart"/>
      <w:r>
        <w:rPr>
          <w:rStyle w:val="Bodytext1"/>
        </w:rPr>
        <w:t>abordar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informes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quejas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discriminación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basada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sexo</w:t>
      </w:r>
      <w:proofErr w:type="spellEnd"/>
      <w:r>
        <w:rPr>
          <w:rStyle w:val="Bodytext1"/>
        </w:rPr>
        <w:t xml:space="preserve"> (</w:t>
      </w:r>
      <w:proofErr w:type="spellStart"/>
      <w:r>
        <w:rPr>
          <w:rStyle w:val="Bodytext1"/>
        </w:rPr>
        <w:t>incluido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acoso</w:t>
      </w:r>
      <w:proofErr w:type="spellEnd"/>
      <w:r>
        <w:rPr>
          <w:rStyle w:val="Bodytext1"/>
        </w:rPr>
        <w:t xml:space="preserve"> sexual) </w:t>
      </w:r>
      <w:proofErr w:type="spellStart"/>
      <w:r>
        <w:rPr>
          <w:rStyle w:val="Bodytext1"/>
        </w:rPr>
        <w:t>están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destinados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cumplir</w:t>
      </w:r>
      <w:proofErr w:type="spellEnd"/>
      <w:r>
        <w:rPr>
          <w:rStyle w:val="Bodytext1"/>
        </w:rPr>
        <w:t xml:space="preserve"> con 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 y </w:t>
      </w:r>
      <w:proofErr w:type="spellStart"/>
      <w:r>
        <w:rPr>
          <w:rStyle w:val="Bodytext1"/>
        </w:rPr>
        <w:t>sus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regulaciones</w:t>
      </w:r>
      <w:proofErr w:type="spellEnd"/>
      <w:r>
        <w:rPr>
          <w:rStyle w:val="Bodytext1"/>
        </w:rPr>
        <w:t xml:space="preserve">.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medida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que </w:t>
      </w:r>
      <w:proofErr w:type="spellStart"/>
      <w:r>
        <w:rPr>
          <w:rStyle w:val="Bodytext1"/>
        </w:rPr>
        <w:t>entren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conflicto</w:t>
      </w:r>
      <w:proofErr w:type="spellEnd"/>
      <w:r>
        <w:rPr>
          <w:rStyle w:val="Bodytext1"/>
        </w:rPr>
        <w:t xml:space="preserve"> con 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 o </w:t>
      </w:r>
      <w:proofErr w:type="spellStart"/>
      <w:r>
        <w:rPr>
          <w:rStyle w:val="Bodytext1"/>
        </w:rPr>
        <w:t>sus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regulaciones</w:t>
      </w:r>
      <w:proofErr w:type="spellEnd"/>
      <w:r>
        <w:rPr>
          <w:rStyle w:val="Bodytext1"/>
        </w:rPr>
        <w:t xml:space="preserve">, 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 y </w:t>
      </w:r>
      <w:proofErr w:type="spellStart"/>
      <w:r>
        <w:rPr>
          <w:rStyle w:val="Bodytext1"/>
        </w:rPr>
        <w:t>sus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regulaciones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serán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controles</w:t>
      </w:r>
      <w:proofErr w:type="spellEnd"/>
      <w:r>
        <w:rPr>
          <w:rStyle w:val="Bodytext1"/>
        </w:rPr>
        <w:t>.</w:t>
      </w:r>
    </w:p>
    <w:p w:rsidR="00726E6E" w:rsidRDefault="00726E6E" w:rsidP="00726E6E">
      <w:pPr>
        <w:rPr>
          <w:rStyle w:val="Bodytext1"/>
        </w:rPr>
      </w:pPr>
    </w:p>
    <w:p w:rsidR="00726E6E" w:rsidRDefault="00726E6E" w:rsidP="00726E6E">
      <w:pPr>
        <w:pStyle w:val="Tablecaption10"/>
        <w:spacing w:after="40" w:line="254" w:lineRule="auto"/>
        <w:ind w:firstLine="0"/>
        <w:rPr>
          <w:rStyle w:val="Tablecaption1"/>
          <w:sz w:val="24"/>
          <w:szCs w:val="24"/>
        </w:rPr>
      </w:pPr>
    </w:p>
    <w:p w:rsidR="00726E6E" w:rsidRPr="00726E6E" w:rsidRDefault="00726E6E" w:rsidP="00726E6E">
      <w:pPr>
        <w:pStyle w:val="Tablecaption10"/>
        <w:spacing w:after="40" w:line="254" w:lineRule="auto"/>
        <w:ind w:firstLine="0"/>
        <w:rPr>
          <w:b/>
          <w:sz w:val="24"/>
          <w:szCs w:val="24"/>
          <w:u w:val="single"/>
        </w:rPr>
      </w:pPr>
      <w:proofErr w:type="spellStart"/>
      <w:r w:rsidRPr="00726E6E">
        <w:rPr>
          <w:rStyle w:val="Tablecaption1"/>
          <w:b/>
          <w:sz w:val="24"/>
          <w:szCs w:val="24"/>
          <w:u w:val="single"/>
        </w:rPr>
        <w:lastRenderedPageBreak/>
        <w:t>Coordinadores</w:t>
      </w:r>
      <w:proofErr w:type="spellEnd"/>
      <w:r w:rsidRPr="00726E6E">
        <w:rPr>
          <w:rStyle w:val="Tablecaption1"/>
          <w:b/>
          <w:sz w:val="24"/>
          <w:szCs w:val="24"/>
          <w:u w:val="single"/>
        </w:rPr>
        <w:t xml:space="preserve"> </w:t>
      </w:r>
      <w:proofErr w:type="gramStart"/>
      <w:r w:rsidRPr="00726E6E">
        <w:rPr>
          <w:rStyle w:val="Tablecaption1"/>
          <w:b/>
          <w:sz w:val="24"/>
          <w:szCs w:val="24"/>
          <w:u w:val="single"/>
        </w:rPr>
        <w:t>del</w:t>
      </w:r>
      <w:proofErr w:type="gramEnd"/>
      <w:r w:rsidRPr="00726E6E">
        <w:rPr>
          <w:rStyle w:val="Tablecaption1"/>
          <w:b/>
          <w:sz w:val="24"/>
          <w:szCs w:val="24"/>
          <w:u w:val="single"/>
        </w:rPr>
        <w:t xml:space="preserve"> </w:t>
      </w:r>
      <w:proofErr w:type="spellStart"/>
      <w:r w:rsidRPr="00726E6E">
        <w:rPr>
          <w:rStyle w:val="Tablecaption1"/>
          <w:b/>
          <w:sz w:val="24"/>
          <w:szCs w:val="24"/>
          <w:u w:val="single"/>
        </w:rPr>
        <w:t>Título</w:t>
      </w:r>
      <w:proofErr w:type="spellEnd"/>
      <w:r w:rsidRPr="00726E6E">
        <w:rPr>
          <w:rStyle w:val="Tablecaption1"/>
          <w:b/>
          <w:sz w:val="24"/>
          <w:szCs w:val="24"/>
          <w:u w:val="single"/>
        </w:rPr>
        <w:t xml:space="preserve"> IX)</w:t>
      </w:r>
    </w:p>
    <w:p w:rsidR="00726E6E" w:rsidRDefault="00726E6E" w:rsidP="00726E6E">
      <w:pPr>
        <w:pStyle w:val="Tablecaption10"/>
        <w:spacing w:line="307" w:lineRule="auto"/>
        <w:ind w:firstLine="0"/>
        <w:rPr>
          <w:sz w:val="20"/>
          <w:szCs w:val="20"/>
        </w:rPr>
      </w:pPr>
      <w:r>
        <w:rPr>
          <w:rStyle w:val="Tablecaption1"/>
          <w:sz w:val="20"/>
          <w:szCs w:val="20"/>
        </w:rPr>
        <w:t>¿</w:t>
      </w:r>
      <w:proofErr w:type="spellStart"/>
      <w:r>
        <w:rPr>
          <w:rStyle w:val="Tablecaption1"/>
          <w:sz w:val="20"/>
          <w:szCs w:val="20"/>
        </w:rPr>
        <w:t>Quiénes</w:t>
      </w:r>
      <w:proofErr w:type="spellEnd"/>
      <w:r>
        <w:rPr>
          <w:rStyle w:val="Tablecaption1"/>
          <w:sz w:val="20"/>
          <w:szCs w:val="20"/>
        </w:rPr>
        <w:t xml:space="preserve"> son </w:t>
      </w:r>
      <w:proofErr w:type="spellStart"/>
      <w:r>
        <w:rPr>
          <w:rStyle w:val="Tablecaption1"/>
          <w:sz w:val="20"/>
          <w:szCs w:val="20"/>
        </w:rPr>
        <w:t>los</w:t>
      </w:r>
      <w:proofErr w:type="spellEnd"/>
      <w:r>
        <w:rPr>
          <w:rStyle w:val="Tablecaption1"/>
          <w:sz w:val="20"/>
          <w:szCs w:val="20"/>
        </w:rPr>
        <w:t xml:space="preserve"> </w:t>
      </w:r>
      <w:proofErr w:type="spellStart"/>
      <w:r>
        <w:rPr>
          <w:rStyle w:val="Tablecaption1"/>
          <w:sz w:val="20"/>
          <w:szCs w:val="20"/>
        </w:rPr>
        <w:t>Coordinadores</w:t>
      </w:r>
      <w:proofErr w:type="spellEnd"/>
      <w:r>
        <w:rPr>
          <w:rStyle w:val="Tablecaption1"/>
          <w:sz w:val="20"/>
          <w:szCs w:val="20"/>
        </w:rPr>
        <w:t xml:space="preserve"> </w:t>
      </w:r>
      <w:proofErr w:type="gramStart"/>
      <w:r>
        <w:rPr>
          <w:rStyle w:val="Tablecaption1"/>
          <w:sz w:val="20"/>
          <w:szCs w:val="20"/>
        </w:rPr>
        <w:t>del</w:t>
      </w:r>
      <w:proofErr w:type="gramEnd"/>
      <w:r>
        <w:rPr>
          <w:rStyle w:val="Tablecaption1"/>
          <w:sz w:val="20"/>
          <w:szCs w:val="20"/>
        </w:rPr>
        <w:t xml:space="preserve"> </w:t>
      </w:r>
      <w:proofErr w:type="spellStart"/>
      <w:r>
        <w:rPr>
          <w:rStyle w:val="Tablecaption1"/>
          <w:sz w:val="20"/>
          <w:szCs w:val="20"/>
        </w:rPr>
        <w:t>Título</w:t>
      </w:r>
      <w:proofErr w:type="spellEnd"/>
      <w:r>
        <w:rPr>
          <w:rStyle w:val="Tablecaption1"/>
          <w:sz w:val="20"/>
          <w:szCs w:val="20"/>
        </w:rPr>
        <w:t xml:space="preserve"> IX)?</w:t>
      </w:r>
    </w:p>
    <w:p w:rsidR="00726E6E" w:rsidRDefault="00726E6E" w:rsidP="00726E6E">
      <w:pPr>
        <w:pStyle w:val="Tablecaption10"/>
        <w:ind w:firstLine="0"/>
        <w:rPr>
          <w:rStyle w:val="Tablecaption1"/>
        </w:rPr>
      </w:pPr>
      <w:r>
        <w:rPr>
          <w:rStyle w:val="Tablecaption1"/>
        </w:rPr>
        <w:t xml:space="preserve">El Distrito ha </w:t>
      </w:r>
      <w:proofErr w:type="spellStart"/>
      <w:r>
        <w:rPr>
          <w:rStyle w:val="Tablecaption1"/>
        </w:rPr>
        <w:t>designado</w:t>
      </w:r>
      <w:proofErr w:type="spellEnd"/>
      <w:r>
        <w:rPr>
          <w:rStyle w:val="Tablecaption1"/>
        </w:rPr>
        <w:t xml:space="preserve"> a </w:t>
      </w:r>
      <w:proofErr w:type="gramStart"/>
      <w:r>
        <w:rPr>
          <w:rStyle w:val="Tablecaption1"/>
        </w:rPr>
        <w:t>un</w:t>
      </w:r>
      <w:proofErr w:type="gramEnd"/>
      <w:r>
        <w:rPr>
          <w:rStyle w:val="Tablecaption1"/>
        </w:rPr>
        <w:t xml:space="preserve"> </w:t>
      </w:r>
      <w:proofErr w:type="spellStart"/>
      <w:r>
        <w:rPr>
          <w:rStyle w:val="Tablecaption1"/>
        </w:rPr>
        <w:t>Coordinador</w:t>
      </w:r>
      <w:proofErr w:type="spellEnd"/>
      <w:r>
        <w:rPr>
          <w:rStyle w:val="Tablecaption1"/>
        </w:rPr>
        <w:t xml:space="preserve"> del </w:t>
      </w:r>
      <w:proofErr w:type="spellStart"/>
      <w:r>
        <w:rPr>
          <w:rStyle w:val="Tablecaption1"/>
        </w:rPr>
        <w:t>Título</w:t>
      </w:r>
      <w:proofErr w:type="spellEnd"/>
      <w:r>
        <w:rPr>
          <w:rStyle w:val="Tablecaption1"/>
        </w:rPr>
        <w:t xml:space="preserve"> IX) para </w:t>
      </w:r>
      <w:proofErr w:type="spellStart"/>
      <w:r>
        <w:rPr>
          <w:rStyle w:val="Tablecaption1"/>
        </w:rPr>
        <w:t>coordinar</w:t>
      </w:r>
      <w:proofErr w:type="spellEnd"/>
      <w:r>
        <w:rPr>
          <w:rStyle w:val="Tablecaption1"/>
        </w:rPr>
        <w:t xml:space="preserve"> </w:t>
      </w:r>
      <w:proofErr w:type="spellStart"/>
      <w:r>
        <w:rPr>
          <w:rStyle w:val="Tablecaption1"/>
        </w:rPr>
        <w:t>los</w:t>
      </w:r>
      <w:proofErr w:type="spellEnd"/>
      <w:r>
        <w:rPr>
          <w:rStyle w:val="Tablecaption1"/>
        </w:rPr>
        <w:t xml:space="preserve"> </w:t>
      </w:r>
      <w:proofErr w:type="spellStart"/>
      <w:r>
        <w:rPr>
          <w:rStyle w:val="Tablecaption1"/>
        </w:rPr>
        <w:t>esfuerzos</w:t>
      </w:r>
      <w:proofErr w:type="spellEnd"/>
      <w:r>
        <w:rPr>
          <w:rStyle w:val="Tablecaption1"/>
        </w:rPr>
        <w:t xml:space="preserve"> del Distrito para </w:t>
      </w:r>
      <w:proofErr w:type="spellStart"/>
      <w:r>
        <w:rPr>
          <w:rStyle w:val="Tablecaption1"/>
        </w:rPr>
        <w:t>cumplir</w:t>
      </w:r>
      <w:proofErr w:type="spellEnd"/>
      <w:r>
        <w:rPr>
          <w:rStyle w:val="Tablecaption1"/>
        </w:rPr>
        <w:t xml:space="preserve"> con </w:t>
      </w:r>
      <w:proofErr w:type="spellStart"/>
      <w:r>
        <w:rPr>
          <w:rStyle w:val="Tablecaption1"/>
        </w:rPr>
        <w:t>sus</w:t>
      </w:r>
      <w:proofErr w:type="spellEnd"/>
      <w:r>
        <w:rPr>
          <w:rStyle w:val="Tablecaption1"/>
        </w:rPr>
        <w:t xml:space="preserve"> </w:t>
      </w:r>
      <w:proofErr w:type="spellStart"/>
      <w:r>
        <w:rPr>
          <w:rStyle w:val="Tablecaption1"/>
        </w:rPr>
        <w:t>responsabilidades</w:t>
      </w:r>
      <w:proofErr w:type="spellEnd"/>
      <w:r>
        <w:rPr>
          <w:rStyle w:val="Tablecaption1"/>
        </w:rPr>
        <w:t xml:space="preserve"> </w:t>
      </w:r>
      <w:proofErr w:type="spellStart"/>
      <w:r>
        <w:rPr>
          <w:rStyle w:val="Tablecaption1"/>
        </w:rPr>
        <w:t>bajo</w:t>
      </w:r>
      <w:proofErr w:type="spellEnd"/>
      <w:r>
        <w:rPr>
          <w:rStyle w:val="Tablecaption1"/>
        </w:rPr>
        <w:t xml:space="preserve"> el </w:t>
      </w:r>
      <w:proofErr w:type="spellStart"/>
      <w:r>
        <w:rPr>
          <w:rStyle w:val="Tablecaption1"/>
        </w:rPr>
        <w:t>Título</w:t>
      </w:r>
      <w:proofErr w:type="spellEnd"/>
      <w:r>
        <w:rPr>
          <w:rStyle w:val="Tablecaption1"/>
        </w:rPr>
        <w:t xml:space="preserve"> IX y </w:t>
      </w:r>
      <w:proofErr w:type="spellStart"/>
      <w:r>
        <w:rPr>
          <w:rStyle w:val="Tablecaption1"/>
        </w:rPr>
        <w:t>sus</w:t>
      </w:r>
      <w:proofErr w:type="spellEnd"/>
      <w:r>
        <w:rPr>
          <w:rStyle w:val="Tablecaption1"/>
        </w:rPr>
        <w:t xml:space="preserve"> </w:t>
      </w:r>
      <w:proofErr w:type="spellStart"/>
      <w:r>
        <w:rPr>
          <w:rStyle w:val="Tablecaption1"/>
        </w:rPr>
        <w:t>regulaciones</w:t>
      </w:r>
      <w:proofErr w:type="spellEnd"/>
      <w:r>
        <w:rPr>
          <w:rStyle w:val="Tablecaption1"/>
        </w:rPr>
        <w:t xml:space="preserve">. Los </w:t>
      </w:r>
      <w:proofErr w:type="spellStart"/>
      <w:r>
        <w:rPr>
          <w:rStyle w:val="Tablecaption1"/>
        </w:rPr>
        <w:t>nombres</w:t>
      </w:r>
      <w:proofErr w:type="spellEnd"/>
      <w:r>
        <w:rPr>
          <w:rStyle w:val="Tablecaption1"/>
        </w:rPr>
        <w:t xml:space="preserve"> de </w:t>
      </w:r>
      <w:proofErr w:type="spellStart"/>
      <w:r>
        <w:rPr>
          <w:rStyle w:val="Tablecaption1"/>
        </w:rPr>
        <w:t>los</w:t>
      </w:r>
      <w:proofErr w:type="spellEnd"/>
      <w:r>
        <w:rPr>
          <w:rStyle w:val="Tablecaption1"/>
        </w:rPr>
        <w:t xml:space="preserve"> </w:t>
      </w:r>
      <w:proofErr w:type="spellStart"/>
      <w:r>
        <w:rPr>
          <w:rStyle w:val="Tablecaption1"/>
        </w:rPr>
        <w:t>Coordinadores</w:t>
      </w:r>
      <w:proofErr w:type="spellEnd"/>
      <w:r>
        <w:rPr>
          <w:rStyle w:val="Tablecaption1"/>
        </w:rPr>
        <w:t xml:space="preserve"> </w:t>
      </w:r>
      <w:proofErr w:type="gramStart"/>
      <w:r>
        <w:rPr>
          <w:rStyle w:val="Tablecaption1"/>
        </w:rPr>
        <w:t>del</w:t>
      </w:r>
      <w:proofErr w:type="gramEnd"/>
      <w:r>
        <w:rPr>
          <w:rStyle w:val="Tablecaption1"/>
        </w:rPr>
        <w:t xml:space="preserve"> </w:t>
      </w:r>
      <w:proofErr w:type="spellStart"/>
      <w:r>
        <w:rPr>
          <w:rStyle w:val="Tablecaption1"/>
        </w:rPr>
        <w:t>Título</w:t>
      </w:r>
      <w:proofErr w:type="spellEnd"/>
      <w:r>
        <w:rPr>
          <w:rStyle w:val="Tablecaption1"/>
        </w:rPr>
        <w:t xml:space="preserve"> IX y la </w:t>
      </w:r>
      <w:proofErr w:type="spellStart"/>
      <w:r>
        <w:rPr>
          <w:rStyle w:val="Tablecaption1"/>
        </w:rPr>
        <w:t>información</w:t>
      </w:r>
      <w:proofErr w:type="spellEnd"/>
      <w:r>
        <w:rPr>
          <w:rStyle w:val="Tablecaption1"/>
        </w:rPr>
        <w:t xml:space="preserve"> de </w:t>
      </w:r>
      <w:proofErr w:type="spellStart"/>
      <w:r>
        <w:rPr>
          <w:rStyle w:val="Tablecaption1"/>
        </w:rPr>
        <w:t>contacto</w:t>
      </w:r>
      <w:proofErr w:type="spellEnd"/>
      <w:r>
        <w:rPr>
          <w:rStyle w:val="Tablecaption1"/>
        </w:rPr>
        <w:t xml:space="preserve"> son</w:t>
      </w:r>
    </w:p>
    <w:p w:rsidR="00726E6E" w:rsidRPr="00726E6E" w:rsidRDefault="00726E6E" w:rsidP="00726E6E">
      <w:pPr>
        <w:pStyle w:val="Other10"/>
        <w:ind w:firstLine="0"/>
        <w:rPr>
          <w:sz w:val="20"/>
          <w:szCs w:val="20"/>
        </w:rPr>
      </w:pPr>
      <w:r w:rsidRPr="00726E6E">
        <w:rPr>
          <w:rStyle w:val="Other1"/>
          <w:sz w:val="20"/>
          <w:szCs w:val="20"/>
        </w:rPr>
        <w:t xml:space="preserve">Melanie Barrett, </w:t>
      </w:r>
      <w:proofErr w:type="spellStart"/>
      <w:r w:rsidRPr="00726E6E">
        <w:rPr>
          <w:rStyle w:val="Other1"/>
          <w:sz w:val="20"/>
          <w:szCs w:val="20"/>
        </w:rPr>
        <w:t>Directora</w:t>
      </w:r>
      <w:proofErr w:type="spellEnd"/>
      <w:r w:rsidRPr="00726E6E">
        <w:rPr>
          <w:rStyle w:val="Other1"/>
          <w:sz w:val="20"/>
          <w:szCs w:val="20"/>
        </w:rPr>
        <w:t xml:space="preserve"> de Personal </w:t>
      </w:r>
      <w:proofErr w:type="spellStart"/>
      <w:r w:rsidRPr="00726E6E">
        <w:rPr>
          <w:rStyle w:val="Other1"/>
          <w:sz w:val="20"/>
          <w:szCs w:val="20"/>
        </w:rPr>
        <w:t>estudiantil</w:t>
      </w:r>
      <w:proofErr w:type="spellEnd"/>
      <w:r w:rsidRPr="00726E6E">
        <w:rPr>
          <w:rStyle w:val="Other1"/>
          <w:sz w:val="20"/>
          <w:szCs w:val="20"/>
        </w:rPr>
        <w:tab/>
        <w:t xml:space="preserve">Anita Hopson, </w:t>
      </w:r>
      <w:proofErr w:type="spellStart"/>
      <w:r w:rsidRPr="00726E6E">
        <w:rPr>
          <w:rStyle w:val="Other1"/>
          <w:sz w:val="20"/>
          <w:szCs w:val="20"/>
        </w:rPr>
        <w:t>Directora</w:t>
      </w:r>
      <w:proofErr w:type="spellEnd"/>
      <w:r w:rsidRPr="00726E6E">
        <w:rPr>
          <w:rStyle w:val="Other1"/>
          <w:sz w:val="20"/>
          <w:szCs w:val="20"/>
        </w:rPr>
        <w:t xml:space="preserve"> de Personal</w:t>
      </w:r>
    </w:p>
    <w:p w:rsidR="00726E6E" w:rsidRDefault="00EC6502" w:rsidP="00726E6E">
      <w:pPr>
        <w:pStyle w:val="Tablecaption10"/>
        <w:ind w:firstLine="0"/>
        <w:rPr>
          <w:rStyle w:val="Other1"/>
          <w:sz w:val="20"/>
          <w:szCs w:val="20"/>
        </w:rPr>
      </w:pPr>
      <w:hyperlink r:id="rId8" w:history="1">
        <w:r w:rsidR="00726E6E" w:rsidRPr="00726E6E">
          <w:rPr>
            <w:rStyle w:val="Other1"/>
            <w:sz w:val="20"/>
            <w:szCs w:val="20"/>
            <w:u w:val="single"/>
          </w:rPr>
          <w:t>Melanie.barrett@christian.kyschools.us</w:t>
        </w:r>
      </w:hyperlink>
      <w:r w:rsidR="00726E6E" w:rsidRPr="00726E6E">
        <w:rPr>
          <w:sz w:val="20"/>
          <w:szCs w:val="20"/>
        </w:rPr>
        <w:tab/>
      </w:r>
      <w:r w:rsidR="00726E6E" w:rsidRPr="00726E6E">
        <w:rPr>
          <w:sz w:val="20"/>
          <w:szCs w:val="20"/>
        </w:rPr>
        <w:tab/>
      </w:r>
      <w:proofErr w:type="spellStart"/>
      <w:r w:rsidR="00726E6E" w:rsidRPr="00726E6E">
        <w:rPr>
          <w:rStyle w:val="Other1"/>
          <w:sz w:val="20"/>
          <w:szCs w:val="20"/>
        </w:rPr>
        <w:t>anita,hopson@christian.kvs.chools.us</w:t>
      </w:r>
      <w:proofErr w:type="spellEnd"/>
      <w:r w:rsidR="00726E6E" w:rsidRPr="00726E6E">
        <w:rPr>
          <w:sz w:val="20"/>
          <w:szCs w:val="20"/>
        </w:rPr>
        <w:fldChar w:fldCharType="begin"/>
      </w:r>
      <w:r w:rsidR="00726E6E" w:rsidRPr="00726E6E">
        <w:rPr>
          <w:sz w:val="20"/>
          <w:szCs w:val="20"/>
        </w:rPr>
        <w:instrText xml:space="preserve"> HYPERLINK "mailto:hopson@christian.kvs.chools.us" </w:instrText>
      </w:r>
      <w:r w:rsidR="00726E6E" w:rsidRPr="00726E6E">
        <w:rPr>
          <w:sz w:val="20"/>
          <w:szCs w:val="20"/>
        </w:rPr>
        <w:fldChar w:fldCharType="end"/>
      </w:r>
      <w:r w:rsidR="00726E6E" w:rsidRPr="00726E6E">
        <w:rPr>
          <w:rStyle w:val="Other1"/>
          <w:sz w:val="20"/>
          <w:szCs w:val="20"/>
        </w:rPr>
        <w:t xml:space="preserve"> 270-887-7002</w:t>
      </w:r>
    </w:p>
    <w:p w:rsidR="00726E6E" w:rsidRPr="00726E6E" w:rsidRDefault="00726E6E" w:rsidP="00726E6E">
      <w:pPr>
        <w:pStyle w:val="Tablecaption10"/>
        <w:ind w:firstLine="0"/>
        <w:rPr>
          <w:sz w:val="20"/>
          <w:szCs w:val="20"/>
        </w:rPr>
      </w:pPr>
      <w:r>
        <w:rPr>
          <w:rStyle w:val="Other1"/>
        </w:rPr>
        <w:t>270-887-7005</w:t>
      </w:r>
    </w:p>
    <w:p w:rsidR="00726E6E" w:rsidRDefault="00726E6E" w:rsidP="00726E6E">
      <w:pPr>
        <w:pStyle w:val="Bodytext10"/>
        <w:spacing w:line="269" w:lineRule="auto"/>
        <w:ind w:firstLin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CE304" wp14:editId="7CFE0364">
                <wp:simplePos x="0" y="0"/>
                <wp:positionH relativeFrom="page">
                  <wp:posOffset>3668395</wp:posOffset>
                </wp:positionH>
                <wp:positionV relativeFrom="paragraph">
                  <wp:posOffset>12700</wp:posOffset>
                </wp:positionV>
                <wp:extent cx="2286000" cy="57594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5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6E6E" w:rsidRDefault="00726E6E" w:rsidP="00726E6E">
                            <w:pPr>
                              <w:pStyle w:val="Bodytext10"/>
                              <w:spacing w:line="283" w:lineRule="auto"/>
                              <w:ind w:firstLine="0"/>
                            </w:pPr>
                            <w:r>
                              <w:rPr>
                                <w:rStyle w:val="Bodytext1"/>
                              </w:rPr>
                              <w:t xml:space="preserve">Junta de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Bodytext1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Style w:val="Body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Condado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de Christian 200 Glass Ave</w:t>
                            </w:r>
                          </w:p>
                          <w:p w:rsidR="00726E6E" w:rsidRDefault="00726E6E" w:rsidP="00726E6E">
                            <w:pPr>
                              <w:pStyle w:val="Bodytext10"/>
                              <w:spacing w:line="283" w:lineRule="auto"/>
                              <w:ind w:firstLine="0"/>
                            </w:pPr>
                            <w:r>
                              <w:rPr>
                                <w:rStyle w:val="Bodytext1"/>
                              </w:rPr>
                              <w:t>Hopkinsville, KY 42240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8DCE304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288.85pt;margin-top:1pt;width:180pt;height:45.3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" filled="f" stroked="f">
                <v:textbox inset="0,0,0,0">
                  <w:txbxContent>
                    <w:p w:rsidR="00726E6E" w:rsidRDefault="00726E6E" w:rsidP="00726E6E">
                      <w:pPr>
                        <w:pStyle w:val="Bodytext10"/>
                        <w:spacing w:line="283" w:lineRule="auto"/>
                        <w:ind w:firstLine="0"/>
                      </w:pPr>
                      <w:r>
                        <w:rPr>
                          <w:rStyle w:val="Bodytext1"/>
                        </w:rPr>
                        <w:t xml:space="preserve">Junta de </w:t>
                      </w:r>
                      <w:proofErr w:type="spellStart"/>
                      <w:r>
                        <w:rPr>
                          <w:rStyle w:val="Bodytext1"/>
                        </w:rPr>
                        <w:t>Educación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Bodytext1"/>
                        </w:rPr>
                        <w:t>del</w:t>
                      </w:r>
                      <w:proofErr w:type="gramEnd"/>
                      <w:r>
                        <w:rPr>
                          <w:rStyle w:val="Bodytext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1"/>
                        </w:rPr>
                        <w:t>Condado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de Christian 200 Glass Ave</w:t>
                      </w:r>
                    </w:p>
                    <w:p w:rsidR="00726E6E" w:rsidRDefault="00726E6E" w:rsidP="00726E6E">
                      <w:pPr>
                        <w:pStyle w:val="Bodytext10"/>
                        <w:spacing w:line="283" w:lineRule="auto"/>
                        <w:ind w:firstLine="0"/>
                      </w:pPr>
                      <w:r>
                        <w:rPr>
                          <w:rStyle w:val="Bodytext1"/>
                        </w:rPr>
                        <w:t>Hopkinsville, KY 42240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 xml:space="preserve">Kerry Stovall, Director </w:t>
      </w:r>
      <w:proofErr w:type="spellStart"/>
      <w:r>
        <w:rPr>
          <w:rStyle w:val="Bodytext1"/>
        </w:rPr>
        <w:t>Deportivo</w:t>
      </w:r>
      <w:proofErr w:type="spellEnd"/>
      <w:r>
        <w:rPr>
          <w:rStyle w:val="Bodytext1"/>
        </w:rPr>
        <w:t xml:space="preserve"> del Distrito</w:t>
      </w:r>
    </w:p>
    <w:p w:rsidR="00726E6E" w:rsidRDefault="00EC6502" w:rsidP="00726E6E">
      <w:pPr>
        <w:pStyle w:val="Bodytext10"/>
        <w:spacing w:line="269" w:lineRule="auto"/>
        <w:ind w:firstLine="0"/>
      </w:pPr>
      <w:hyperlink r:id="rId9" w:history="1">
        <w:r w:rsidR="00726E6E">
          <w:rPr>
            <w:rStyle w:val="Bodytext1"/>
            <w:u w:val="single"/>
          </w:rPr>
          <w:t>Kerrv.stovall@christian.kvschools.us</w:t>
        </w:r>
      </w:hyperlink>
      <w:r w:rsidR="00726E6E">
        <w:rPr>
          <w:rStyle w:val="Bodytext1"/>
        </w:rPr>
        <w:t xml:space="preserve"> 270-887-7000</w:t>
      </w:r>
    </w:p>
    <w:p w:rsidR="00726E6E" w:rsidRDefault="00726E6E" w:rsidP="00726E6E">
      <w:pPr>
        <w:pStyle w:val="Bodytext10"/>
        <w:spacing w:line="269" w:lineRule="auto"/>
        <w:ind w:firstLine="0"/>
      </w:pPr>
      <w:r>
        <w:rPr>
          <w:rStyle w:val="Bodytext1"/>
          <w:b/>
          <w:bCs/>
        </w:rPr>
        <w:t>¿</w:t>
      </w:r>
      <w:proofErr w:type="spellStart"/>
      <w:r>
        <w:rPr>
          <w:rStyle w:val="Bodytext1"/>
          <w:b/>
          <w:bCs/>
        </w:rPr>
        <w:t>Quién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puede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comunicarse</w:t>
      </w:r>
      <w:proofErr w:type="spellEnd"/>
      <w:r>
        <w:rPr>
          <w:rStyle w:val="Bodytext1"/>
          <w:b/>
          <w:bCs/>
        </w:rPr>
        <w:t xml:space="preserve"> con </w:t>
      </w:r>
      <w:proofErr w:type="gramStart"/>
      <w:r>
        <w:rPr>
          <w:rStyle w:val="Bodytext1"/>
          <w:b/>
          <w:bCs/>
        </w:rPr>
        <w:t>el(</w:t>
      </w:r>
      <w:proofErr w:type="spellStart"/>
      <w:proofErr w:type="gramEnd"/>
      <w:r>
        <w:rPr>
          <w:rStyle w:val="Bodytext1"/>
          <w:b/>
          <w:bCs/>
        </w:rPr>
        <w:t>los</w:t>
      </w:r>
      <w:proofErr w:type="spellEnd"/>
      <w:r>
        <w:rPr>
          <w:rStyle w:val="Bodytext1"/>
          <w:b/>
          <w:bCs/>
        </w:rPr>
        <w:t xml:space="preserve">) </w:t>
      </w:r>
      <w:proofErr w:type="spellStart"/>
      <w:r>
        <w:rPr>
          <w:rStyle w:val="Bodytext1"/>
          <w:b/>
          <w:bCs/>
        </w:rPr>
        <w:t>Coordinador</w:t>
      </w:r>
      <w:proofErr w:type="spellEnd"/>
      <w:r>
        <w:rPr>
          <w:rStyle w:val="Bodytext1"/>
          <w:b/>
          <w:bCs/>
        </w:rPr>
        <w:t>(</w:t>
      </w:r>
      <w:proofErr w:type="spellStart"/>
      <w:r>
        <w:rPr>
          <w:rStyle w:val="Bodytext1"/>
          <w:b/>
          <w:bCs/>
        </w:rPr>
        <w:t>es</w:t>
      </w:r>
      <w:proofErr w:type="spellEnd"/>
      <w:r>
        <w:rPr>
          <w:rStyle w:val="Bodytext1"/>
          <w:b/>
          <w:bCs/>
        </w:rPr>
        <w:t xml:space="preserve">) del </w:t>
      </w:r>
      <w:proofErr w:type="spellStart"/>
      <w:r>
        <w:rPr>
          <w:rStyle w:val="Bodytext1"/>
          <w:b/>
          <w:bCs/>
        </w:rPr>
        <w:t>Título</w:t>
      </w:r>
      <w:proofErr w:type="spellEnd"/>
      <w:r>
        <w:rPr>
          <w:rStyle w:val="Bodytext1"/>
          <w:b/>
          <w:bCs/>
        </w:rPr>
        <w:t xml:space="preserve"> IX?</w:t>
      </w:r>
    </w:p>
    <w:p w:rsidR="00726E6E" w:rsidRDefault="00726E6E" w:rsidP="00726E6E">
      <w:pPr>
        <w:pStyle w:val="Bodytext10"/>
        <w:ind w:firstLine="780"/>
      </w:pPr>
      <w:proofErr w:type="spellStart"/>
      <w:r>
        <w:rPr>
          <w:rStyle w:val="Bodytext1"/>
        </w:rPr>
        <w:t>Cualquier</w:t>
      </w:r>
      <w:proofErr w:type="spellEnd"/>
      <w:r>
        <w:rPr>
          <w:rStyle w:val="Bodytext1"/>
        </w:rPr>
        <w:t xml:space="preserve"> persona </w:t>
      </w:r>
      <w:proofErr w:type="spellStart"/>
      <w:r>
        <w:rPr>
          <w:rStyle w:val="Bodytext1"/>
        </w:rPr>
        <w:t>puede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denunciar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discriminación</w:t>
      </w:r>
      <w:proofErr w:type="spellEnd"/>
      <w:r>
        <w:rPr>
          <w:rStyle w:val="Bodytext1"/>
        </w:rPr>
        <w:t xml:space="preserve"> sexual, </w:t>
      </w:r>
      <w:proofErr w:type="spellStart"/>
      <w:r>
        <w:rPr>
          <w:rStyle w:val="Bodytext1"/>
        </w:rPr>
        <w:t>incluido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acoso</w:t>
      </w:r>
      <w:proofErr w:type="spellEnd"/>
      <w:r>
        <w:rPr>
          <w:rStyle w:val="Bodytext1"/>
        </w:rPr>
        <w:t xml:space="preserve"> sexual, a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Coordinadores</w:t>
      </w:r>
      <w:proofErr w:type="spellEnd"/>
      <w:r>
        <w:rPr>
          <w:rStyle w:val="Bodytext1"/>
        </w:rPr>
        <w:t xml:space="preserve"> del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IX, </w:t>
      </w:r>
      <w:proofErr w:type="spellStart"/>
      <w:r>
        <w:rPr>
          <w:rStyle w:val="Bodytext1"/>
        </w:rPr>
        <w:t>independientemente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si</w:t>
      </w:r>
      <w:proofErr w:type="spellEnd"/>
      <w:r>
        <w:rPr>
          <w:rStyle w:val="Bodytext1"/>
        </w:rPr>
        <w:t xml:space="preserve"> la persona que </w:t>
      </w:r>
      <w:proofErr w:type="spellStart"/>
      <w:r>
        <w:rPr>
          <w:rStyle w:val="Bodytext1"/>
        </w:rPr>
        <w:t>denuncia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</w:t>
      </w:r>
      <w:proofErr w:type="spellEnd"/>
      <w:r>
        <w:rPr>
          <w:rStyle w:val="Bodytext1"/>
        </w:rPr>
        <w:t xml:space="preserve"> la persona que </w:t>
      </w:r>
      <w:proofErr w:type="spellStart"/>
      <w:r>
        <w:rPr>
          <w:rStyle w:val="Bodytext1"/>
        </w:rPr>
        <w:t>supuestamente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víctima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una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conducta</w:t>
      </w:r>
      <w:proofErr w:type="spellEnd"/>
      <w:r>
        <w:rPr>
          <w:rStyle w:val="Bodytext1"/>
        </w:rPr>
        <w:t xml:space="preserve"> que </w:t>
      </w:r>
      <w:proofErr w:type="spellStart"/>
      <w:r>
        <w:rPr>
          <w:rStyle w:val="Bodytext1"/>
        </w:rPr>
        <w:t>podría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constituir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discriminación</w:t>
      </w:r>
      <w:proofErr w:type="spellEnd"/>
      <w:r>
        <w:rPr>
          <w:rStyle w:val="Bodytext1"/>
        </w:rPr>
        <w:t xml:space="preserve"> sexual o </w:t>
      </w:r>
      <w:proofErr w:type="spellStart"/>
      <w:r>
        <w:rPr>
          <w:rStyle w:val="Bodytext1"/>
        </w:rPr>
        <w:t>acoso</w:t>
      </w:r>
      <w:proofErr w:type="spellEnd"/>
      <w:r>
        <w:rPr>
          <w:rStyle w:val="Bodytext1"/>
        </w:rPr>
        <w:t xml:space="preserve"> sexual.</w:t>
      </w:r>
    </w:p>
    <w:p w:rsidR="00726E6E" w:rsidRDefault="00726E6E" w:rsidP="00726E6E">
      <w:pPr>
        <w:pStyle w:val="Bodytext10"/>
        <w:spacing w:line="269" w:lineRule="auto"/>
        <w:ind w:firstLine="0"/>
      </w:pPr>
      <w:r>
        <w:rPr>
          <w:rStyle w:val="Bodytext1"/>
          <w:b/>
          <w:bCs/>
        </w:rPr>
        <w:t>¿</w:t>
      </w:r>
      <w:proofErr w:type="spellStart"/>
      <w:r>
        <w:rPr>
          <w:rStyle w:val="Bodytext1"/>
          <w:b/>
          <w:bCs/>
        </w:rPr>
        <w:t>Cómo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puedo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comunicarme</w:t>
      </w:r>
      <w:proofErr w:type="spellEnd"/>
      <w:r>
        <w:rPr>
          <w:rStyle w:val="Bodytext1"/>
          <w:b/>
          <w:bCs/>
        </w:rPr>
        <w:t xml:space="preserve"> con </w:t>
      </w:r>
      <w:proofErr w:type="gramStart"/>
      <w:r>
        <w:rPr>
          <w:rStyle w:val="Bodytext1"/>
          <w:b/>
          <w:bCs/>
        </w:rPr>
        <w:t>el(</w:t>
      </w:r>
      <w:proofErr w:type="spellStart"/>
      <w:proofErr w:type="gramEnd"/>
      <w:r>
        <w:rPr>
          <w:rStyle w:val="Bodytext1"/>
          <w:b/>
          <w:bCs/>
        </w:rPr>
        <w:t>los</w:t>
      </w:r>
      <w:proofErr w:type="spellEnd"/>
      <w:r>
        <w:rPr>
          <w:rStyle w:val="Bodytext1"/>
          <w:b/>
          <w:bCs/>
        </w:rPr>
        <w:t xml:space="preserve">) </w:t>
      </w:r>
      <w:proofErr w:type="spellStart"/>
      <w:r>
        <w:rPr>
          <w:rStyle w:val="Bodytext1"/>
          <w:b/>
          <w:bCs/>
        </w:rPr>
        <w:t>Coordinador</w:t>
      </w:r>
      <w:proofErr w:type="spellEnd"/>
      <w:r>
        <w:rPr>
          <w:rStyle w:val="Bodytext1"/>
          <w:b/>
          <w:bCs/>
        </w:rPr>
        <w:t>(</w:t>
      </w:r>
      <w:proofErr w:type="spellStart"/>
      <w:r>
        <w:rPr>
          <w:rStyle w:val="Bodytext1"/>
          <w:b/>
          <w:bCs/>
        </w:rPr>
        <w:t>es</w:t>
      </w:r>
      <w:proofErr w:type="spellEnd"/>
      <w:r>
        <w:rPr>
          <w:rStyle w:val="Bodytext1"/>
          <w:b/>
          <w:bCs/>
        </w:rPr>
        <w:t xml:space="preserve">) del </w:t>
      </w:r>
      <w:proofErr w:type="spellStart"/>
      <w:r>
        <w:rPr>
          <w:rStyle w:val="Bodytext1"/>
          <w:b/>
          <w:bCs/>
        </w:rPr>
        <w:t>Título</w:t>
      </w:r>
      <w:proofErr w:type="spellEnd"/>
      <w:r>
        <w:rPr>
          <w:rStyle w:val="Bodytext1"/>
          <w:b/>
          <w:bCs/>
        </w:rPr>
        <w:t xml:space="preserve"> IX?</w:t>
      </w:r>
    </w:p>
    <w:p w:rsidR="00726E6E" w:rsidRDefault="00726E6E" w:rsidP="00726E6E">
      <w:pPr>
        <w:pStyle w:val="Bodytext10"/>
        <w:spacing w:after="140" w:line="269" w:lineRule="auto"/>
        <w:ind w:firstLine="780"/>
        <w:jc w:val="both"/>
      </w:pPr>
      <w:proofErr w:type="spellStart"/>
      <w:r>
        <w:rPr>
          <w:rStyle w:val="Bodytext1"/>
        </w:rPr>
        <w:t>Cualquier</w:t>
      </w:r>
      <w:proofErr w:type="spellEnd"/>
      <w:r>
        <w:rPr>
          <w:rStyle w:val="Bodytext1"/>
        </w:rPr>
        <w:t xml:space="preserve"> persona </w:t>
      </w:r>
      <w:proofErr w:type="spellStart"/>
      <w:r>
        <w:rPr>
          <w:rStyle w:val="Bodytext1"/>
        </w:rPr>
        <w:t>puede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comunicarse</w:t>
      </w:r>
      <w:proofErr w:type="spellEnd"/>
      <w:r>
        <w:rPr>
          <w:rStyle w:val="Bodytext1"/>
        </w:rPr>
        <w:t xml:space="preserve"> con el(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) </w:t>
      </w:r>
      <w:proofErr w:type="spellStart"/>
      <w:r>
        <w:rPr>
          <w:rStyle w:val="Bodytext1"/>
        </w:rPr>
        <w:t>Coordinador</w:t>
      </w:r>
      <w:proofErr w:type="spellEnd"/>
      <w:r>
        <w:rPr>
          <w:rStyle w:val="Bodytext1"/>
        </w:rPr>
        <w:t>(</w:t>
      </w:r>
      <w:proofErr w:type="spellStart"/>
      <w:r>
        <w:rPr>
          <w:rStyle w:val="Bodytext1"/>
        </w:rPr>
        <w:t>es</w:t>
      </w:r>
      <w:proofErr w:type="spellEnd"/>
      <w:r>
        <w:rPr>
          <w:rStyle w:val="Bodytext1"/>
        </w:rPr>
        <w:t xml:space="preserve">) del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persona,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correo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teléfono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correo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electrónico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utilizando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información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contacto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mencionada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anteriormente</w:t>
      </w:r>
      <w:proofErr w:type="spellEnd"/>
      <w:r>
        <w:rPr>
          <w:rStyle w:val="Bodytext1"/>
        </w:rPr>
        <w:t xml:space="preserve">, o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cualquier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otro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medio</w:t>
      </w:r>
      <w:proofErr w:type="spellEnd"/>
      <w:r>
        <w:rPr>
          <w:rStyle w:val="Bodytext1"/>
        </w:rPr>
        <w:t xml:space="preserve"> que </w:t>
      </w:r>
      <w:proofErr w:type="spellStart"/>
      <w:r>
        <w:rPr>
          <w:rStyle w:val="Bodytext1"/>
        </w:rPr>
        <w:t>resulte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que el(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) </w:t>
      </w:r>
      <w:proofErr w:type="spellStart"/>
      <w:r>
        <w:rPr>
          <w:rStyle w:val="Bodytext1"/>
        </w:rPr>
        <w:t>Coordinador</w:t>
      </w:r>
      <w:proofErr w:type="spellEnd"/>
      <w:r>
        <w:rPr>
          <w:rStyle w:val="Bodytext1"/>
        </w:rPr>
        <w:t>(</w:t>
      </w:r>
      <w:proofErr w:type="spellStart"/>
      <w:r>
        <w:rPr>
          <w:rStyle w:val="Bodytext1"/>
        </w:rPr>
        <w:t>es</w:t>
      </w:r>
      <w:proofErr w:type="spellEnd"/>
      <w:r>
        <w:rPr>
          <w:rStyle w:val="Bodytext1"/>
        </w:rPr>
        <w:t xml:space="preserve">) del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 </w:t>
      </w:r>
      <w:proofErr w:type="spellStart"/>
      <w:r>
        <w:rPr>
          <w:rStyle w:val="Bodytext1"/>
        </w:rPr>
        <w:t>reciban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informe</w:t>
      </w:r>
      <w:proofErr w:type="spellEnd"/>
      <w:r>
        <w:rPr>
          <w:rStyle w:val="Bodytext1"/>
        </w:rPr>
        <w:t xml:space="preserve"> verbal o </w:t>
      </w:r>
      <w:proofErr w:type="spellStart"/>
      <w:r>
        <w:rPr>
          <w:rStyle w:val="Bodytext1"/>
        </w:rPr>
        <w:t>escrito</w:t>
      </w:r>
      <w:proofErr w:type="spellEnd"/>
      <w:r>
        <w:rPr>
          <w:rStyle w:val="Bodytext1"/>
        </w:rPr>
        <w:t xml:space="preserve"> de la persona. Se </w:t>
      </w:r>
      <w:proofErr w:type="spellStart"/>
      <w:r>
        <w:rPr>
          <w:rStyle w:val="Bodytext1"/>
        </w:rPr>
        <w:t>puede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realizar</w:t>
      </w:r>
      <w:proofErr w:type="spellEnd"/>
      <w:r>
        <w:rPr>
          <w:rStyle w:val="Bodytext1"/>
        </w:rPr>
        <w:t xml:space="preserve"> un </w:t>
      </w:r>
      <w:proofErr w:type="spellStart"/>
      <w:r>
        <w:rPr>
          <w:rStyle w:val="Bodytext1"/>
        </w:rPr>
        <w:t>informe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cualquier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momento</w:t>
      </w:r>
      <w:proofErr w:type="spellEnd"/>
      <w:r>
        <w:rPr>
          <w:rStyle w:val="Bodytext1"/>
        </w:rPr>
        <w:t xml:space="preserve"> (</w:t>
      </w:r>
      <w:proofErr w:type="spellStart"/>
      <w:r>
        <w:rPr>
          <w:rStyle w:val="Bodytext1"/>
        </w:rPr>
        <w:t>incluso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durante</w:t>
      </w:r>
      <w:proofErr w:type="spellEnd"/>
      <w:r>
        <w:rPr>
          <w:rStyle w:val="Bodytext1"/>
        </w:rPr>
        <w:t xml:space="preserve"> las horas </w:t>
      </w:r>
      <w:r>
        <w:rPr>
          <w:rStyle w:val="Bodytext1"/>
        </w:rPr>
        <w:softHyphen/>
        <w:t xml:space="preserve">no </w:t>
      </w:r>
      <w:proofErr w:type="spellStart"/>
      <w:r>
        <w:rPr>
          <w:rStyle w:val="Bodytext1"/>
        </w:rPr>
        <w:t>comerciales</w:t>
      </w:r>
      <w:proofErr w:type="spellEnd"/>
      <w:r>
        <w:rPr>
          <w:rStyle w:val="Bodytext1"/>
        </w:rPr>
        <w:t xml:space="preserve">) </w:t>
      </w:r>
      <w:proofErr w:type="spellStart"/>
      <w:r>
        <w:rPr>
          <w:rStyle w:val="Bodytext1"/>
        </w:rPr>
        <w:t>utilizando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número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teléfono</w:t>
      </w:r>
      <w:proofErr w:type="spellEnd"/>
      <w:r>
        <w:rPr>
          <w:rStyle w:val="Bodytext1"/>
        </w:rPr>
        <w:t xml:space="preserve"> o la </w:t>
      </w:r>
      <w:proofErr w:type="spellStart"/>
      <w:r>
        <w:rPr>
          <w:rStyle w:val="Bodytext1"/>
        </w:rPr>
        <w:t>dirección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correo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electrónico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correo</w:t>
      </w:r>
      <w:proofErr w:type="spellEnd"/>
      <w:r>
        <w:rPr>
          <w:rStyle w:val="Bodytext1"/>
        </w:rPr>
        <w:t xml:space="preserve"> a la </w:t>
      </w:r>
      <w:proofErr w:type="spellStart"/>
      <w:r>
        <w:rPr>
          <w:rStyle w:val="Bodytext1"/>
        </w:rPr>
        <w:t>dirección</w:t>
      </w:r>
      <w:proofErr w:type="spellEnd"/>
      <w:r>
        <w:rPr>
          <w:rStyle w:val="Bodytext1"/>
        </w:rPr>
        <w:t xml:space="preserve"> de la </w:t>
      </w:r>
      <w:proofErr w:type="spellStart"/>
      <w:r>
        <w:rPr>
          <w:rStyle w:val="Bodytext1"/>
        </w:rPr>
        <w:t>oficina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indicada</w:t>
      </w:r>
      <w:proofErr w:type="spellEnd"/>
      <w:r>
        <w:rPr>
          <w:rStyle w:val="Bodytext1"/>
        </w:rPr>
        <w:t xml:space="preserve"> para el (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) </w:t>
      </w:r>
      <w:proofErr w:type="spellStart"/>
      <w:proofErr w:type="gramStart"/>
      <w:r>
        <w:rPr>
          <w:rStyle w:val="Bodytext1"/>
        </w:rPr>
        <w:t>Coordinador</w:t>
      </w:r>
      <w:proofErr w:type="spellEnd"/>
      <w:r>
        <w:rPr>
          <w:rStyle w:val="Bodytext1"/>
        </w:rPr>
        <w:t>(</w:t>
      </w:r>
      <w:proofErr w:type="spellStart"/>
      <w:proofErr w:type="gramEnd"/>
      <w:r>
        <w:rPr>
          <w:rStyle w:val="Bodytext1"/>
        </w:rPr>
        <w:t>es</w:t>
      </w:r>
      <w:proofErr w:type="spellEnd"/>
      <w:r>
        <w:rPr>
          <w:rStyle w:val="Bodytext1"/>
        </w:rPr>
        <w:t xml:space="preserve">) del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IX.</w:t>
      </w:r>
    </w:p>
    <w:p w:rsidR="00726E6E" w:rsidRPr="00726E6E" w:rsidRDefault="00726E6E" w:rsidP="00726E6E">
      <w:pPr>
        <w:pStyle w:val="Heading110"/>
        <w:keepNext/>
        <w:keepLines/>
        <w:spacing w:after="0"/>
        <w:rPr>
          <w:b w:val="0"/>
        </w:rPr>
      </w:pPr>
      <w:bookmarkStart w:id="2" w:name="bookmark4"/>
      <w:proofErr w:type="spellStart"/>
      <w:r w:rsidRPr="00726E6E">
        <w:rPr>
          <w:rStyle w:val="Heading11"/>
          <w:b/>
        </w:rPr>
        <w:t>Acoso</w:t>
      </w:r>
      <w:proofErr w:type="spellEnd"/>
      <w:r w:rsidRPr="00726E6E">
        <w:rPr>
          <w:rStyle w:val="Heading11"/>
          <w:b/>
        </w:rPr>
        <w:t xml:space="preserve"> sexual </w:t>
      </w:r>
      <w:proofErr w:type="spellStart"/>
      <w:r w:rsidRPr="00726E6E">
        <w:rPr>
          <w:rStyle w:val="Heading11"/>
          <w:b/>
        </w:rPr>
        <w:t>bajo</w:t>
      </w:r>
      <w:proofErr w:type="spellEnd"/>
      <w:r w:rsidRPr="00726E6E">
        <w:rPr>
          <w:rStyle w:val="Heading11"/>
          <w:b/>
        </w:rPr>
        <w:t xml:space="preserve"> el </w:t>
      </w:r>
      <w:proofErr w:type="spellStart"/>
      <w:r w:rsidRPr="00726E6E">
        <w:rPr>
          <w:rStyle w:val="Heading11"/>
          <w:b/>
        </w:rPr>
        <w:t>Título</w:t>
      </w:r>
      <w:proofErr w:type="spellEnd"/>
      <w:r w:rsidRPr="00726E6E">
        <w:rPr>
          <w:rStyle w:val="Heading11"/>
          <w:b/>
        </w:rPr>
        <w:t xml:space="preserve"> IX</w:t>
      </w:r>
      <w:bookmarkEnd w:id="2"/>
    </w:p>
    <w:p w:rsidR="00726E6E" w:rsidRDefault="00726E6E" w:rsidP="00726E6E">
      <w:pPr>
        <w:pStyle w:val="Bodytext10"/>
        <w:ind w:firstLine="0"/>
      </w:pPr>
      <w:r>
        <w:rPr>
          <w:rStyle w:val="Bodytext1"/>
          <w:b/>
          <w:bCs/>
        </w:rPr>
        <w:t>¿</w:t>
      </w:r>
      <w:proofErr w:type="spellStart"/>
      <w:r>
        <w:rPr>
          <w:rStyle w:val="Bodytext1"/>
          <w:b/>
          <w:bCs/>
        </w:rPr>
        <w:t>Qué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es</w:t>
      </w:r>
      <w:proofErr w:type="spellEnd"/>
      <w:r>
        <w:rPr>
          <w:rStyle w:val="Bodytext1"/>
          <w:b/>
          <w:bCs/>
        </w:rPr>
        <w:t xml:space="preserve"> el </w:t>
      </w:r>
      <w:proofErr w:type="spellStart"/>
      <w:r>
        <w:rPr>
          <w:rStyle w:val="Bodytext1"/>
          <w:b/>
          <w:bCs/>
        </w:rPr>
        <w:t>acoso</w:t>
      </w:r>
      <w:proofErr w:type="spellEnd"/>
      <w:r>
        <w:rPr>
          <w:rStyle w:val="Bodytext1"/>
          <w:b/>
          <w:bCs/>
        </w:rPr>
        <w:t xml:space="preserve"> sexual?</w:t>
      </w:r>
    </w:p>
    <w:p w:rsidR="00726E6E" w:rsidRDefault="00726E6E" w:rsidP="00726E6E">
      <w:pPr>
        <w:pStyle w:val="Bodytext10"/>
        <w:ind w:firstLine="0"/>
      </w:pPr>
      <w:r>
        <w:rPr>
          <w:rStyle w:val="Bodytext1"/>
        </w:rPr>
        <w:t xml:space="preserve">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 define el </w:t>
      </w:r>
      <w:proofErr w:type="spellStart"/>
      <w:r>
        <w:rPr>
          <w:rStyle w:val="Bodytext1"/>
        </w:rPr>
        <w:t>acoso</w:t>
      </w:r>
      <w:proofErr w:type="spellEnd"/>
      <w:r>
        <w:rPr>
          <w:rStyle w:val="Bodytext1"/>
        </w:rPr>
        <w:t xml:space="preserve"> sexual </w:t>
      </w:r>
      <w:proofErr w:type="spellStart"/>
      <w:proofErr w:type="gramStart"/>
      <w:r>
        <w:rPr>
          <w:rStyle w:val="Bodytext1"/>
        </w:rPr>
        <w:t>como</w:t>
      </w:r>
      <w:proofErr w:type="spellEnd"/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una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conducta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basada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sexo</w:t>
      </w:r>
      <w:proofErr w:type="spellEnd"/>
      <w:r>
        <w:rPr>
          <w:rStyle w:val="Bodytext1"/>
        </w:rPr>
        <w:t xml:space="preserve"> que </w:t>
      </w:r>
      <w:proofErr w:type="spellStart"/>
      <w:r>
        <w:rPr>
          <w:rStyle w:val="Bodytext1"/>
        </w:rPr>
        <w:t>satisface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uno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más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siguientes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elementos</w:t>
      </w:r>
      <w:proofErr w:type="spellEnd"/>
      <w:r>
        <w:rPr>
          <w:rStyle w:val="Bodytext1"/>
        </w:rPr>
        <w:t>:</w:t>
      </w:r>
    </w:p>
    <w:p w:rsidR="00726E6E" w:rsidRDefault="00726E6E" w:rsidP="00726E6E">
      <w:pPr>
        <w:pStyle w:val="Bodytext20"/>
        <w:numPr>
          <w:ilvl w:val="0"/>
          <w:numId w:val="1"/>
        </w:numPr>
        <w:tabs>
          <w:tab w:val="left" w:pos="1524"/>
        </w:tabs>
      </w:pPr>
      <w:r>
        <w:rPr>
          <w:rStyle w:val="Bodytext2"/>
        </w:rPr>
        <w:t xml:space="preserve">Un </w:t>
      </w:r>
      <w:proofErr w:type="spellStart"/>
      <w:r>
        <w:rPr>
          <w:rStyle w:val="Bodytext2"/>
        </w:rPr>
        <w:t>empleado</w:t>
      </w:r>
      <w:proofErr w:type="spellEnd"/>
      <w:r>
        <w:rPr>
          <w:rStyle w:val="Bodytext2"/>
        </w:rPr>
        <w:t xml:space="preserve"> del Distrito </w:t>
      </w:r>
      <w:proofErr w:type="spellStart"/>
      <w:r>
        <w:rPr>
          <w:rStyle w:val="Bodytext2"/>
        </w:rPr>
        <w:t>condiciona</w:t>
      </w:r>
      <w:proofErr w:type="spellEnd"/>
      <w:r>
        <w:rPr>
          <w:rStyle w:val="Bodytext2"/>
        </w:rPr>
        <w:t xml:space="preserve"> la </w:t>
      </w:r>
      <w:proofErr w:type="spellStart"/>
      <w:r>
        <w:rPr>
          <w:rStyle w:val="Bodytext2"/>
        </w:rPr>
        <w:t>provisión</w:t>
      </w:r>
      <w:proofErr w:type="spellEnd"/>
      <w:r>
        <w:rPr>
          <w:rStyle w:val="Bodytext2"/>
        </w:rPr>
        <w:t xml:space="preserve"> de </w:t>
      </w:r>
      <w:proofErr w:type="spellStart"/>
      <w:r>
        <w:rPr>
          <w:rStyle w:val="Bodytext2"/>
        </w:rPr>
        <w:t>una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ayuda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beneficio</w:t>
      </w:r>
      <w:proofErr w:type="spellEnd"/>
      <w:r>
        <w:rPr>
          <w:rStyle w:val="Bodytext2"/>
        </w:rPr>
        <w:t xml:space="preserve"> o </w:t>
      </w:r>
      <w:proofErr w:type="spellStart"/>
      <w:r>
        <w:rPr>
          <w:rStyle w:val="Bodytext2"/>
        </w:rPr>
        <w:t>servicio</w:t>
      </w:r>
      <w:proofErr w:type="spellEnd"/>
      <w:r>
        <w:rPr>
          <w:rStyle w:val="Bodytext2"/>
        </w:rPr>
        <w:t xml:space="preserve"> del Distrito a la </w:t>
      </w:r>
      <w:proofErr w:type="spellStart"/>
      <w:r>
        <w:rPr>
          <w:rStyle w:val="Bodytext2"/>
        </w:rPr>
        <w:t>participación</w:t>
      </w:r>
      <w:proofErr w:type="spellEnd"/>
      <w:r>
        <w:rPr>
          <w:rStyle w:val="Bodytext2"/>
        </w:rPr>
        <w:t xml:space="preserve"> de un </w:t>
      </w:r>
      <w:proofErr w:type="spellStart"/>
      <w:r>
        <w:rPr>
          <w:rStyle w:val="Bodytext2"/>
        </w:rPr>
        <w:t>individuo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conducta</w:t>
      </w:r>
      <w:proofErr w:type="spellEnd"/>
      <w:r>
        <w:rPr>
          <w:rStyle w:val="Bodytext2"/>
        </w:rPr>
        <w:t xml:space="preserve"> sexual no </w:t>
      </w:r>
      <w:proofErr w:type="spellStart"/>
      <w:r>
        <w:rPr>
          <w:rStyle w:val="Bodytext2"/>
        </w:rPr>
        <w:t>deseada</w:t>
      </w:r>
      <w:proofErr w:type="spellEnd"/>
      <w:r>
        <w:rPr>
          <w:rStyle w:val="Bodytext2"/>
        </w:rPr>
        <w:t>;</w:t>
      </w:r>
    </w:p>
    <w:p w:rsidR="00726E6E" w:rsidRDefault="00726E6E" w:rsidP="00726E6E">
      <w:pPr>
        <w:pStyle w:val="Bodytext20"/>
        <w:numPr>
          <w:ilvl w:val="0"/>
          <w:numId w:val="1"/>
        </w:numPr>
        <w:tabs>
          <w:tab w:val="left" w:pos="1524"/>
        </w:tabs>
      </w:pPr>
      <w:proofErr w:type="spellStart"/>
      <w:r>
        <w:rPr>
          <w:rStyle w:val="Bodytext2"/>
        </w:rPr>
        <w:t>Conducta</w:t>
      </w:r>
      <w:proofErr w:type="spellEnd"/>
      <w:r>
        <w:rPr>
          <w:rStyle w:val="Bodytext2"/>
        </w:rPr>
        <w:t xml:space="preserve"> no </w:t>
      </w:r>
      <w:proofErr w:type="spellStart"/>
      <w:r>
        <w:rPr>
          <w:rStyle w:val="Bodytext2"/>
        </w:rPr>
        <w:t>deseada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determinada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por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una</w:t>
      </w:r>
      <w:proofErr w:type="spellEnd"/>
      <w:r>
        <w:rPr>
          <w:rStyle w:val="Bodytext2"/>
        </w:rPr>
        <w:t xml:space="preserve"> persona </w:t>
      </w:r>
      <w:proofErr w:type="spellStart"/>
      <w:r>
        <w:rPr>
          <w:rStyle w:val="Bodytext2"/>
        </w:rPr>
        <w:t>razonable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como</w:t>
      </w:r>
      <w:proofErr w:type="spellEnd"/>
      <w:r>
        <w:rPr>
          <w:rStyle w:val="Bodytext2"/>
        </w:rPr>
        <w:t xml:space="preserve"> tan grave, </w:t>
      </w:r>
      <w:proofErr w:type="spellStart"/>
      <w:r>
        <w:rPr>
          <w:rStyle w:val="Bodytext2"/>
        </w:rPr>
        <w:t>generalizada</w:t>
      </w:r>
      <w:proofErr w:type="spellEnd"/>
      <w:r>
        <w:rPr>
          <w:rStyle w:val="Bodytext2"/>
        </w:rPr>
        <w:t xml:space="preserve"> y </w:t>
      </w:r>
      <w:proofErr w:type="spellStart"/>
      <w:r>
        <w:rPr>
          <w:rStyle w:val="Bodytext2"/>
        </w:rPr>
        <w:t>objetivamente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ofensiva</w:t>
      </w:r>
      <w:proofErr w:type="spellEnd"/>
      <w:r>
        <w:rPr>
          <w:rStyle w:val="Bodytext2"/>
        </w:rPr>
        <w:t xml:space="preserve"> que </w:t>
      </w:r>
      <w:proofErr w:type="spellStart"/>
      <w:r>
        <w:rPr>
          <w:rStyle w:val="Bodytext2"/>
        </w:rPr>
        <w:t>efectivamente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niega</w:t>
      </w:r>
      <w:proofErr w:type="spellEnd"/>
      <w:r>
        <w:rPr>
          <w:rStyle w:val="Bodytext2"/>
        </w:rPr>
        <w:t xml:space="preserve"> a </w:t>
      </w:r>
      <w:proofErr w:type="spellStart"/>
      <w:r>
        <w:rPr>
          <w:rStyle w:val="Bodytext2"/>
        </w:rPr>
        <w:t>una</w:t>
      </w:r>
      <w:proofErr w:type="spellEnd"/>
      <w:r>
        <w:rPr>
          <w:rStyle w:val="Bodytext2"/>
        </w:rPr>
        <w:t xml:space="preserve"> persona el </w:t>
      </w:r>
      <w:proofErr w:type="spellStart"/>
      <w:r>
        <w:rPr>
          <w:rStyle w:val="Bodytext2"/>
        </w:rPr>
        <w:t>acceso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igualitario</w:t>
      </w:r>
      <w:proofErr w:type="spellEnd"/>
      <w:r>
        <w:rPr>
          <w:rStyle w:val="Bodytext2"/>
        </w:rPr>
        <w:t xml:space="preserve"> al </w:t>
      </w:r>
      <w:proofErr w:type="spellStart"/>
      <w:r>
        <w:rPr>
          <w:rStyle w:val="Bodytext2"/>
        </w:rPr>
        <w:t>programa</w:t>
      </w:r>
      <w:proofErr w:type="spellEnd"/>
      <w:r>
        <w:rPr>
          <w:rStyle w:val="Bodytext2"/>
        </w:rPr>
        <w:t xml:space="preserve"> o </w:t>
      </w:r>
      <w:proofErr w:type="spellStart"/>
      <w:r>
        <w:rPr>
          <w:rStyle w:val="Bodytext2"/>
        </w:rPr>
        <w:t>actividad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educativa</w:t>
      </w:r>
      <w:proofErr w:type="spellEnd"/>
      <w:r>
        <w:rPr>
          <w:rStyle w:val="Bodytext2"/>
        </w:rPr>
        <w:t xml:space="preserve"> del Distrito; o</w:t>
      </w:r>
    </w:p>
    <w:p w:rsidR="00726E6E" w:rsidRDefault="00726E6E" w:rsidP="00726E6E">
      <w:pPr>
        <w:pStyle w:val="Bodytext20"/>
        <w:numPr>
          <w:ilvl w:val="0"/>
          <w:numId w:val="1"/>
        </w:numPr>
        <w:tabs>
          <w:tab w:val="left" w:pos="1524"/>
        </w:tabs>
        <w:ind w:left="1160" w:firstLine="0"/>
      </w:pPr>
      <w:proofErr w:type="spellStart"/>
      <w:r>
        <w:rPr>
          <w:rStyle w:val="Bodytext2"/>
        </w:rPr>
        <w:t>Agresión</w:t>
      </w:r>
      <w:proofErr w:type="spellEnd"/>
      <w:r>
        <w:rPr>
          <w:rStyle w:val="Bodytext2"/>
        </w:rPr>
        <w:t xml:space="preserve"> sexual, </w:t>
      </w:r>
      <w:proofErr w:type="spellStart"/>
      <w:r>
        <w:rPr>
          <w:rStyle w:val="Bodytext2"/>
        </w:rPr>
        <w:t>violencia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</w:t>
      </w:r>
      <w:proofErr w:type="spellEnd"/>
      <w:r>
        <w:rPr>
          <w:rStyle w:val="Bodytext2"/>
        </w:rPr>
        <w:t xml:space="preserve"> el </w:t>
      </w:r>
      <w:proofErr w:type="spellStart"/>
      <w:r>
        <w:rPr>
          <w:rStyle w:val="Bodytext2"/>
        </w:rPr>
        <w:t>noviazgo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violencia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doméstica</w:t>
      </w:r>
      <w:proofErr w:type="spellEnd"/>
      <w:r>
        <w:rPr>
          <w:rStyle w:val="Bodytext2"/>
        </w:rPr>
        <w:t xml:space="preserve"> o </w:t>
      </w:r>
      <w:proofErr w:type="spellStart"/>
      <w:r>
        <w:rPr>
          <w:rStyle w:val="Bodytext2"/>
        </w:rPr>
        <w:t>acecho</w:t>
      </w:r>
      <w:proofErr w:type="spellEnd"/>
      <w:r>
        <w:rPr>
          <w:rStyle w:val="Bodytext2"/>
        </w:rPr>
        <w:t>.</w:t>
      </w:r>
    </w:p>
    <w:p w:rsidR="00726E6E" w:rsidRDefault="00726E6E" w:rsidP="00726E6E">
      <w:pPr>
        <w:pStyle w:val="Bodytext10"/>
        <w:ind w:firstLine="0"/>
      </w:pPr>
      <w:r>
        <w:rPr>
          <w:rStyle w:val="Bodytext1"/>
          <w:b/>
          <w:bCs/>
        </w:rPr>
        <w:t>¿</w:t>
      </w:r>
      <w:proofErr w:type="spellStart"/>
      <w:r>
        <w:rPr>
          <w:rStyle w:val="Bodytext1"/>
          <w:b/>
          <w:bCs/>
        </w:rPr>
        <w:t>Cómo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responde</w:t>
      </w:r>
      <w:proofErr w:type="spellEnd"/>
      <w:r>
        <w:rPr>
          <w:rStyle w:val="Bodytext1"/>
          <w:b/>
          <w:bCs/>
        </w:rPr>
        <w:t xml:space="preserve"> el Distrito a </w:t>
      </w:r>
      <w:proofErr w:type="spellStart"/>
      <w:r>
        <w:rPr>
          <w:rStyle w:val="Bodytext1"/>
          <w:b/>
          <w:bCs/>
        </w:rPr>
        <w:t>los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informes</w:t>
      </w:r>
      <w:proofErr w:type="spellEnd"/>
      <w:r>
        <w:rPr>
          <w:rStyle w:val="Bodytext1"/>
          <w:b/>
          <w:bCs/>
        </w:rPr>
        <w:t xml:space="preserve"> de </w:t>
      </w:r>
      <w:proofErr w:type="spellStart"/>
      <w:r>
        <w:rPr>
          <w:rStyle w:val="Bodytext1"/>
          <w:b/>
          <w:bCs/>
        </w:rPr>
        <w:t>acoso</w:t>
      </w:r>
      <w:proofErr w:type="spellEnd"/>
      <w:r>
        <w:rPr>
          <w:rStyle w:val="Bodytext1"/>
          <w:b/>
          <w:bCs/>
        </w:rPr>
        <w:t xml:space="preserve"> sexual?</w:t>
      </w:r>
    </w:p>
    <w:p w:rsidR="00726E6E" w:rsidRDefault="00726E6E" w:rsidP="00726E6E">
      <w:pPr>
        <w:pStyle w:val="Bodytext10"/>
        <w:ind w:firstLine="840"/>
        <w:jc w:val="both"/>
        <w:rPr>
          <w:rStyle w:val="Bodytext1"/>
        </w:rPr>
      </w:pPr>
      <w:r>
        <w:rPr>
          <w:rStyle w:val="Bodytext1"/>
        </w:rPr>
        <w:t xml:space="preserve">Se </w:t>
      </w:r>
      <w:proofErr w:type="spellStart"/>
      <w:r>
        <w:rPr>
          <w:rStyle w:val="Bodytext1"/>
        </w:rPr>
        <w:t>alienta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todos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estudiantes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empleados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denunciar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acoso</w:t>
      </w:r>
      <w:proofErr w:type="spellEnd"/>
      <w:r>
        <w:rPr>
          <w:rStyle w:val="Bodytext1"/>
        </w:rPr>
        <w:t xml:space="preserve"> sexual a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Coordinadores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IX. Al </w:t>
      </w:r>
      <w:proofErr w:type="spellStart"/>
      <w:r>
        <w:rPr>
          <w:rStyle w:val="Bodytext1"/>
        </w:rPr>
        <w:t>recibir</w:t>
      </w:r>
      <w:proofErr w:type="spellEnd"/>
      <w:r>
        <w:rPr>
          <w:rStyle w:val="Bodytext1"/>
        </w:rPr>
        <w:t xml:space="preserve"> un </w:t>
      </w:r>
      <w:proofErr w:type="spellStart"/>
      <w:r>
        <w:rPr>
          <w:rStyle w:val="Bodytext1"/>
        </w:rPr>
        <w:t>informe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acoso</w:t>
      </w:r>
      <w:proofErr w:type="spellEnd"/>
      <w:r>
        <w:rPr>
          <w:rStyle w:val="Bodytext1"/>
        </w:rPr>
        <w:t xml:space="preserve"> sexual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un </w:t>
      </w:r>
      <w:proofErr w:type="spellStart"/>
      <w:r>
        <w:rPr>
          <w:rStyle w:val="Bodytext1"/>
        </w:rPr>
        <w:t>programa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actividad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educativa</w:t>
      </w:r>
      <w:proofErr w:type="spellEnd"/>
      <w:r>
        <w:rPr>
          <w:rStyle w:val="Bodytext1"/>
        </w:rPr>
        <w:t xml:space="preserve">, </w:t>
      </w:r>
      <w:proofErr w:type="gramStart"/>
      <w:r>
        <w:rPr>
          <w:rStyle w:val="Bodytext1"/>
        </w:rPr>
        <w:t>el(</w:t>
      </w:r>
      <w:proofErr w:type="spellStart"/>
      <w:proofErr w:type="gramEnd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) </w:t>
      </w:r>
      <w:proofErr w:type="spellStart"/>
      <w:r>
        <w:rPr>
          <w:rStyle w:val="Bodytext1"/>
        </w:rPr>
        <w:t>Coordinador</w:t>
      </w:r>
      <w:proofErr w:type="spellEnd"/>
      <w:r>
        <w:rPr>
          <w:rStyle w:val="Bodytext1"/>
        </w:rPr>
        <w:t>(</w:t>
      </w:r>
      <w:proofErr w:type="spellStart"/>
      <w:r>
        <w:rPr>
          <w:rStyle w:val="Bodytext1"/>
        </w:rPr>
        <w:t>es</w:t>
      </w:r>
      <w:proofErr w:type="spellEnd"/>
      <w:r>
        <w:rPr>
          <w:rStyle w:val="Bodytext1"/>
        </w:rPr>
        <w:t xml:space="preserve">) del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 se </w:t>
      </w:r>
      <w:proofErr w:type="spellStart"/>
      <w:r>
        <w:rPr>
          <w:rStyle w:val="Bodytext1"/>
        </w:rPr>
        <w:t>comunicarán</w:t>
      </w:r>
      <w:proofErr w:type="spellEnd"/>
      <w:r>
        <w:rPr>
          <w:rStyle w:val="Bodytext1"/>
        </w:rPr>
        <w:t xml:space="preserve"> con el </w:t>
      </w:r>
      <w:proofErr w:type="spellStart"/>
      <w:r>
        <w:rPr>
          <w:rStyle w:val="Bodytext1"/>
        </w:rPr>
        <w:t>denunciante</w:t>
      </w:r>
      <w:proofErr w:type="spellEnd"/>
      <w:r>
        <w:rPr>
          <w:rStyle w:val="Bodytext1"/>
        </w:rPr>
        <w:t xml:space="preserve"> (la persona que </w:t>
      </w:r>
      <w:proofErr w:type="spellStart"/>
      <w:r>
        <w:rPr>
          <w:rStyle w:val="Bodytext1"/>
        </w:rPr>
        <w:t>supuestamente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víctima</w:t>
      </w:r>
      <w:proofErr w:type="spellEnd"/>
      <w:r>
        <w:rPr>
          <w:rStyle w:val="Bodytext1"/>
        </w:rPr>
        <w:t xml:space="preserve"> o la </w:t>
      </w:r>
      <w:proofErr w:type="spellStart"/>
      <w:r>
        <w:rPr>
          <w:rStyle w:val="Bodytext1"/>
        </w:rPr>
        <w:t>conducta</w:t>
      </w:r>
      <w:proofErr w:type="spellEnd"/>
      <w:r>
        <w:rPr>
          <w:rStyle w:val="Bodytext1"/>
        </w:rPr>
        <w:t xml:space="preserve"> que </w:t>
      </w:r>
      <w:proofErr w:type="spellStart"/>
      <w:r>
        <w:rPr>
          <w:rStyle w:val="Bodytext1"/>
        </w:rPr>
        <w:t>podría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constituir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acoso</w:t>
      </w:r>
      <w:proofErr w:type="spellEnd"/>
      <w:r>
        <w:rPr>
          <w:rStyle w:val="Bodytext1"/>
        </w:rPr>
        <w:t xml:space="preserve"> sexual) para </w:t>
      </w:r>
      <w:proofErr w:type="spellStart"/>
      <w:r>
        <w:rPr>
          <w:rStyle w:val="Bodytext1"/>
        </w:rPr>
        <w:t>discutir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disponibilidad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medidas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apoyo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explicar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proceso</w:t>
      </w:r>
      <w:proofErr w:type="spellEnd"/>
      <w:r>
        <w:rPr>
          <w:rStyle w:val="Bodytext1"/>
        </w:rPr>
        <w:t xml:space="preserve"> para </w:t>
      </w:r>
      <w:proofErr w:type="spellStart"/>
      <w:r>
        <w:rPr>
          <w:rStyle w:val="Bodytext1"/>
        </w:rPr>
        <w:t>presentar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una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queja</w:t>
      </w:r>
      <w:proofErr w:type="spellEnd"/>
      <w:r>
        <w:rPr>
          <w:rStyle w:val="Bodytext1"/>
        </w:rPr>
        <w:t xml:space="preserve"> formal de </w:t>
      </w:r>
      <w:proofErr w:type="spellStart"/>
      <w:r>
        <w:rPr>
          <w:rStyle w:val="Bodytext1"/>
        </w:rPr>
        <w:t>acoso</w:t>
      </w:r>
      <w:proofErr w:type="spellEnd"/>
      <w:r>
        <w:rPr>
          <w:rStyle w:val="Bodytext1"/>
        </w:rPr>
        <w:t xml:space="preserve"> sexual.</w:t>
      </w:r>
    </w:p>
    <w:p w:rsidR="009F66E9" w:rsidRDefault="009F66E9" w:rsidP="00726E6E">
      <w:pPr>
        <w:pStyle w:val="Bodytext10"/>
        <w:ind w:firstLine="840"/>
        <w:jc w:val="both"/>
        <w:rPr>
          <w:rStyle w:val="Bodytext1"/>
        </w:rPr>
      </w:pPr>
    </w:p>
    <w:p w:rsidR="009F66E9" w:rsidRDefault="009F66E9" w:rsidP="00726E6E">
      <w:pPr>
        <w:pStyle w:val="Bodytext10"/>
        <w:ind w:firstLine="840"/>
        <w:jc w:val="both"/>
        <w:rPr>
          <w:rStyle w:val="Bodytext1"/>
        </w:rPr>
      </w:pPr>
    </w:p>
    <w:p w:rsidR="009F66E9" w:rsidRDefault="009F66E9" w:rsidP="00726E6E">
      <w:pPr>
        <w:pStyle w:val="Bodytext10"/>
        <w:ind w:firstLine="840"/>
        <w:jc w:val="both"/>
        <w:rPr>
          <w:rStyle w:val="Bodytext1"/>
        </w:rPr>
      </w:pPr>
    </w:p>
    <w:p w:rsidR="009F66E9" w:rsidRDefault="009F66E9" w:rsidP="00726E6E">
      <w:pPr>
        <w:pStyle w:val="Bodytext10"/>
        <w:ind w:firstLine="840"/>
        <w:jc w:val="both"/>
        <w:rPr>
          <w:rStyle w:val="Bodytext1"/>
        </w:rPr>
      </w:pPr>
    </w:p>
    <w:p w:rsidR="009F66E9" w:rsidRDefault="009F66E9" w:rsidP="00726E6E">
      <w:pPr>
        <w:pStyle w:val="Bodytext10"/>
        <w:ind w:firstLine="840"/>
        <w:jc w:val="both"/>
        <w:rPr>
          <w:rStyle w:val="Bodytext1"/>
        </w:rPr>
      </w:pPr>
    </w:p>
    <w:p w:rsidR="009F66E9" w:rsidRDefault="009F66E9" w:rsidP="00726E6E">
      <w:pPr>
        <w:pStyle w:val="Bodytext10"/>
        <w:ind w:firstLine="840"/>
        <w:jc w:val="both"/>
        <w:rPr>
          <w:rStyle w:val="Bodytext1"/>
        </w:rPr>
      </w:pPr>
    </w:p>
    <w:p w:rsidR="009F66E9" w:rsidRDefault="009F66E9" w:rsidP="00726E6E">
      <w:pPr>
        <w:pStyle w:val="Bodytext10"/>
        <w:ind w:firstLine="840"/>
        <w:jc w:val="both"/>
        <w:rPr>
          <w:rStyle w:val="Bodytext1"/>
        </w:rPr>
      </w:pPr>
    </w:p>
    <w:p w:rsidR="009F66E9" w:rsidRDefault="009F66E9" w:rsidP="00726E6E">
      <w:pPr>
        <w:pStyle w:val="Bodytext10"/>
        <w:ind w:firstLine="840"/>
        <w:jc w:val="both"/>
      </w:pPr>
      <w:bookmarkStart w:id="3" w:name="_GoBack"/>
      <w:bookmarkEnd w:id="3"/>
    </w:p>
    <w:p w:rsidR="00726E6E" w:rsidRDefault="00726E6E" w:rsidP="00726E6E">
      <w:pPr>
        <w:pStyle w:val="Bodytext10"/>
        <w:ind w:firstLine="0"/>
      </w:pPr>
      <w:r>
        <w:rPr>
          <w:rStyle w:val="Bodytext1"/>
          <w:b/>
          <w:bCs/>
        </w:rPr>
        <w:lastRenderedPageBreak/>
        <w:t>¿</w:t>
      </w:r>
      <w:proofErr w:type="spellStart"/>
      <w:r>
        <w:rPr>
          <w:rStyle w:val="Bodytext1"/>
          <w:b/>
          <w:bCs/>
        </w:rPr>
        <w:t>Qué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es</w:t>
      </w:r>
      <w:proofErr w:type="spellEnd"/>
      <w:r>
        <w:rPr>
          <w:rStyle w:val="Bodytext1"/>
          <w:b/>
          <w:bCs/>
        </w:rPr>
        <w:t xml:space="preserve"> la </w:t>
      </w:r>
      <w:proofErr w:type="spellStart"/>
      <w:r>
        <w:rPr>
          <w:rStyle w:val="Bodytext1"/>
          <w:b/>
          <w:bCs/>
        </w:rPr>
        <w:t>denuncia</w:t>
      </w:r>
      <w:proofErr w:type="spellEnd"/>
      <w:r>
        <w:rPr>
          <w:rStyle w:val="Bodytext1"/>
          <w:b/>
          <w:bCs/>
        </w:rPr>
        <w:t xml:space="preserve"> formal de </w:t>
      </w:r>
      <w:proofErr w:type="spellStart"/>
      <w:r>
        <w:rPr>
          <w:rStyle w:val="Bodytext1"/>
          <w:b/>
          <w:bCs/>
        </w:rPr>
        <w:t>acoso</w:t>
      </w:r>
      <w:proofErr w:type="spellEnd"/>
      <w:r>
        <w:rPr>
          <w:rStyle w:val="Bodytext1"/>
          <w:b/>
          <w:bCs/>
        </w:rPr>
        <w:t xml:space="preserve"> sexual?</w:t>
      </w:r>
    </w:p>
    <w:p w:rsidR="00726E6E" w:rsidRDefault="00726E6E" w:rsidP="00726E6E">
      <w:pPr>
        <w:pStyle w:val="Bodytext10"/>
        <w:ind w:firstLine="840"/>
      </w:pPr>
      <w:r>
        <w:rPr>
          <w:rStyle w:val="Bodytext1"/>
        </w:rPr>
        <w:t xml:space="preserve">Un </w:t>
      </w:r>
      <w:proofErr w:type="spellStart"/>
      <w:r>
        <w:rPr>
          <w:rStyle w:val="Bodytext1"/>
        </w:rPr>
        <w:t>denunciante</w:t>
      </w:r>
      <w:proofErr w:type="spellEnd"/>
      <w:r>
        <w:rPr>
          <w:rStyle w:val="Bodytext1"/>
        </w:rPr>
        <w:t xml:space="preserve"> o </w:t>
      </w:r>
      <w:proofErr w:type="gramStart"/>
      <w:r>
        <w:rPr>
          <w:rStyle w:val="Bodytext1"/>
        </w:rPr>
        <w:t>el(</w:t>
      </w:r>
      <w:proofErr w:type="spellStart"/>
      <w:proofErr w:type="gramEnd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) </w:t>
      </w:r>
      <w:proofErr w:type="spellStart"/>
      <w:r>
        <w:rPr>
          <w:rStyle w:val="Bodytext1"/>
        </w:rPr>
        <w:t>Coordinador</w:t>
      </w:r>
      <w:proofErr w:type="spellEnd"/>
      <w:r>
        <w:rPr>
          <w:rStyle w:val="Bodytext1"/>
        </w:rPr>
        <w:t>(</w:t>
      </w:r>
      <w:proofErr w:type="spellStart"/>
      <w:r>
        <w:rPr>
          <w:rStyle w:val="Bodytext1"/>
        </w:rPr>
        <w:t>es</w:t>
      </w:r>
      <w:proofErr w:type="spellEnd"/>
      <w:r>
        <w:rPr>
          <w:rStyle w:val="Bodytext1"/>
        </w:rPr>
        <w:t xml:space="preserve">) del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 </w:t>
      </w:r>
      <w:proofErr w:type="spellStart"/>
      <w:r>
        <w:rPr>
          <w:rStyle w:val="Bodytext1"/>
        </w:rPr>
        <w:t>pueden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presentar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una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queja</w:t>
      </w:r>
      <w:proofErr w:type="spellEnd"/>
      <w:r>
        <w:rPr>
          <w:rStyle w:val="Bodytext1"/>
        </w:rPr>
        <w:t xml:space="preserve"> formal </w:t>
      </w:r>
      <w:proofErr w:type="spellStart"/>
      <w:r>
        <w:rPr>
          <w:rStyle w:val="Bodytext1"/>
        </w:rPr>
        <w:t>alegando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acoso</w:t>
      </w:r>
      <w:proofErr w:type="spellEnd"/>
      <w:r>
        <w:rPr>
          <w:rStyle w:val="Bodytext1"/>
        </w:rPr>
        <w:t xml:space="preserve"> sexual contra un </w:t>
      </w:r>
      <w:proofErr w:type="spellStart"/>
      <w:r>
        <w:rPr>
          <w:rStyle w:val="Bodytext1"/>
        </w:rPr>
        <w:t>demandado</w:t>
      </w:r>
      <w:proofErr w:type="spellEnd"/>
      <w:r>
        <w:rPr>
          <w:rStyle w:val="Bodytext1"/>
        </w:rPr>
        <w:t>.</w:t>
      </w:r>
    </w:p>
    <w:p w:rsidR="00726E6E" w:rsidRDefault="00726E6E" w:rsidP="00726E6E">
      <w:pPr>
        <w:pStyle w:val="Bodytext10"/>
        <w:ind w:firstLine="840"/>
      </w:pPr>
      <w:r>
        <w:rPr>
          <w:rStyle w:val="Bodytext1"/>
        </w:rPr>
        <w:t xml:space="preserve">Para </w:t>
      </w:r>
      <w:proofErr w:type="spellStart"/>
      <w:r>
        <w:rPr>
          <w:rStyle w:val="Bodytext1"/>
        </w:rPr>
        <w:t>calificar</w:t>
      </w:r>
      <w:proofErr w:type="spellEnd"/>
      <w:r>
        <w:rPr>
          <w:rStyle w:val="Bodytext1"/>
        </w:rPr>
        <w:t xml:space="preserve"> </w:t>
      </w:r>
      <w:proofErr w:type="spellStart"/>
      <w:proofErr w:type="gramStart"/>
      <w:r>
        <w:rPr>
          <w:rStyle w:val="Bodytext1"/>
        </w:rPr>
        <w:t>como</w:t>
      </w:r>
      <w:proofErr w:type="spellEnd"/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una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queja</w:t>
      </w:r>
      <w:proofErr w:type="spellEnd"/>
      <w:r>
        <w:rPr>
          <w:rStyle w:val="Bodytext1"/>
        </w:rPr>
        <w:t xml:space="preserve"> formal, el </w:t>
      </w:r>
      <w:proofErr w:type="spellStart"/>
      <w:r>
        <w:rPr>
          <w:rStyle w:val="Bodytext1"/>
        </w:rPr>
        <w:t>documento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debe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presentado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un </w:t>
      </w:r>
      <w:proofErr w:type="spellStart"/>
      <w:r>
        <w:rPr>
          <w:rStyle w:val="Bodytext1"/>
        </w:rPr>
        <w:t>reclamante</w:t>
      </w:r>
      <w:proofErr w:type="spellEnd"/>
      <w:r>
        <w:rPr>
          <w:rStyle w:val="Bodytext1"/>
        </w:rPr>
        <w:t xml:space="preserve"> (un </w:t>
      </w:r>
      <w:proofErr w:type="spellStart"/>
      <w:r>
        <w:rPr>
          <w:rStyle w:val="Bodytext1"/>
        </w:rPr>
        <w:t>documento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presentación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electrónica</w:t>
      </w:r>
      <w:proofErr w:type="spellEnd"/>
      <w:r>
        <w:rPr>
          <w:rStyle w:val="Bodytext1"/>
        </w:rPr>
        <w:t xml:space="preserve"> que </w:t>
      </w:r>
      <w:proofErr w:type="spellStart"/>
      <w:r>
        <w:rPr>
          <w:rStyle w:val="Bodytext1"/>
        </w:rPr>
        <w:t>contenga</w:t>
      </w:r>
      <w:proofErr w:type="spellEnd"/>
      <w:r>
        <w:rPr>
          <w:rStyle w:val="Bodytext1"/>
        </w:rPr>
        <w:t xml:space="preserve"> la firma </w:t>
      </w:r>
      <w:proofErr w:type="spellStart"/>
      <w:r>
        <w:rPr>
          <w:rStyle w:val="Bodytext1"/>
        </w:rPr>
        <w:t>física</w:t>
      </w:r>
      <w:proofErr w:type="spellEnd"/>
      <w:r>
        <w:rPr>
          <w:rStyle w:val="Bodytext1"/>
        </w:rPr>
        <w:t xml:space="preserve"> o digital del </w:t>
      </w:r>
      <w:proofErr w:type="spellStart"/>
      <w:r>
        <w:rPr>
          <w:rStyle w:val="Bodytext1"/>
        </w:rPr>
        <w:t>reclamante</w:t>
      </w:r>
      <w:proofErr w:type="spellEnd"/>
      <w:r>
        <w:rPr>
          <w:rStyle w:val="Bodytext1"/>
        </w:rPr>
        <w:t xml:space="preserve"> o que </w:t>
      </w:r>
      <w:proofErr w:type="spellStart"/>
      <w:r>
        <w:rPr>
          <w:rStyle w:val="Bodytext1"/>
        </w:rPr>
        <w:t>indique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otra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manera</w:t>
      </w:r>
      <w:proofErr w:type="spellEnd"/>
      <w:r>
        <w:rPr>
          <w:rStyle w:val="Bodytext1"/>
        </w:rPr>
        <w:t xml:space="preserve"> que el </w:t>
      </w:r>
      <w:proofErr w:type="spellStart"/>
      <w:r>
        <w:rPr>
          <w:rStyle w:val="Bodytext1"/>
        </w:rPr>
        <w:t>denunciante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</w:t>
      </w:r>
      <w:proofErr w:type="spellEnd"/>
      <w:r>
        <w:rPr>
          <w:rStyle w:val="Bodytext1"/>
        </w:rPr>
        <w:t xml:space="preserve"> la persona que </w:t>
      </w:r>
      <w:proofErr w:type="spellStart"/>
      <w:r>
        <w:rPr>
          <w:rStyle w:val="Bodytext1"/>
        </w:rPr>
        <w:t>presenta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queja</w:t>
      </w:r>
      <w:proofErr w:type="spellEnd"/>
      <w:r>
        <w:rPr>
          <w:rStyle w:val="Bodytext1"/>
        </w:rPr>
        <w:t xml:space="preserve"> formal) o </w:t>
      </w:r>
      <w:proofErr w:type="spellStart"/>
      <w:r>
        <w:rPr>
          <w:rStyle w:val="Bodytext1"/>
        </w:rPr>
        <w:t>firmado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Coordinador</w:t>
      </w:r>
      <w:proofErr w:type="spellEnd"/>
      <w:r>
        <w:rPr>
          <w:rStyle w:val="Bodytext1"/>
        </w:rPr>
        <w:t xml:space="preserve"> (</w:t>
      </w:r>
      <w:proofErr w:type="spellStart"/>
      <w:r>
        <w:rPr>
          <w:rStyle w:val="Bodytext1"/>
        </w:rPr>
        <w:t>es</w:t>
      </w:r>
      <w:proofErr w:type="spellEnd"/>
      <w:r>
        <w:rPr>
          <w:rStyle w:val="Bodytext1"/>
        </w:rPr>
        <w:t xml:space="preserve">) del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IX. El </w:t>
      </w:r>
      <w:proofErr w:type="spellStart"/>
      <w:r>
        <w:rPr>
          <w:rStyle w:val="Bodytext1"/>
        </w:rPr>
        <w:t>documento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debe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alegar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acoso</w:t>
      </w:r>
      <w:proofErr w:type="spellEnd"/>
      <w:r>
        <w:rPr>
          <w:rStyle w:val="Bodytext1"/>
        </w:rPr>
        <w:t xml:space="preserve"> sexual contra </w:t>
      </w:r>
      <w:proofErr w:type="gramStart"/>
      <w:r>
        <w:rPr>
          <w:rStyle w:val="Bodytext1"/>
        </w:rPr>
        <w:t>un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demandado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solicitar</w:t>
      </w:r>
      <w:proofErr w:type="spellEnd"/>
      <w:r>
        <w:rPr>
          <w:rStyle w:val="Bodytext1"/>
        </w:rPr>
        <w:t xml:space="preserve"> que el Distrito </w:t>
      </w:r>
      <w:proofErr w:type="spellStart"/>
      <w:r>
        <w:rPr>
          <w:rStyle w:val="Bodytext1"/>
        </w:rPr>
        <w:t>investigue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acusación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acoso</w:t>
      </w:r>
      <w:proofErr w:type="spellEnd"/>
      <w:r>
        <w:rPr>
          <w:rStyle w:val="Bodytext1"/>
        </w:rPr>
        <w:t xml:space="preserve"> sexual.</w:t>
      </w:r>
    </w:p>
    <w:p w:rsidR="00726E6E" w:rsidRDefault="00726E6E" w:rsidP="00726E6E">
      <w:pPr>
        <w:rPr>
          <w:rStyle w:val="Bodytext1"/>
        </w:rPr>
      </w:pP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momento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presentar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una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queja</w:t>
      </w:r>
      <w:proofErr w:type="spellEnd"/>
      <w:r>
        <w:rPr>
          <w:rStyle w:val="Bodytext1"/>
        </w:rPr>
        <w:t xml:space="preserve"> formal, </w:t>
      </w:r>
      <w:proofErr w:type="gramStart"/>
      <w:r>
        <w:rPr>
          <w:rStyle w:val="Bodytext1"/>
        </w:rPr>
        <w:t>un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denunciante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debe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estar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participando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intentando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participar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programa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actividad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educativa</w:t>
      </w:r>
      <w:proofErr w:type="spellEnd"/>
      <w:r>
        <w:rPr>
          <w:rStyle w:val="Bodytext1"/>
        </w:rPr>
        <w:t xml:space="preserve"> del Distrito.</w:t>
      </w:r>
    </w:p>
    <w:p w:rsidR="00726E6E" w:rsidRDefault="00726E6E" w:rsidP="00726E6E">
      <w:pPr>
        <w:rPr>
          <w:rStyle w:val="Bodytext1"/>
        </w:rPr>
      </w:pPr>
    </w:p>
    <w:p w:rsidR="00726E6E" w:rsidRDefault="00726E6E" w:rsidP="00726E6E">
      <w:pPr>
        <w:pStyle w:val="Bodytext10"/>
        <w:ind w:firstLine="0"/>
      </w:pPr>
      <w:r>
        <w:rPr>
          <w:rStyle w:val="Bodytext1"/>
          <w:b/>
          <w:bCs/>
        </w:rPr>
        <w:t>¿</w:t>
      </w:r>
      <w:proofErr w:type="spellStart"/>
      <w:r>
        <w:rPr>
          <w:rStyle w:val="Bodytext1"/>
          <w:b/>
          <w:bCs/>
        </w:rPr>
        <w:t>Cómo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responde</w:t>
      </w:r>
      <w:proofErr w:type="spellEnd"/>
      <w:r>
        <w:rPr>
          <w:rStyle w:val="Bodytext1"/>
          <w:b/>
          <w:bCs/>
        </w:rPr>
        <w:t xml:space="preserve"> el Distrito a las </w:t>
      </w:r>
      <w:proofErr w:type="spellStart"/>
      <w:r>
        <w:rPr>
          <w:rStyle w:val="Bodytext1"/>
          <w:b/>
          <w:bCs/>
        </w:rPr>
        <w:t>denuncias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formales</w:t>
      </w:r>
      <w:proofErr w:type="spellEnd"/>
      <w:r>
        <w:rPr>
          <w:rStyle w:val="Bodytext1"/>
          <w:b/>
          <w:bCs/>
        </w:rPr>
        <w:t xml:space="preserve"> de </w:t>
      </w:r>
      <w:proofErr w:type="spellStart"/>
      <w:r>
        <w:rPr>
          <w:rStyle w:val="Bodytext1"/>
          <w:b/>
          <w:bCs/>
        </w:rPr>
        <w:t>acoso</w:t>
      </w:r>
      <w:proofErr w:type="spellEnd"/>
      <w:r>
        <w:rPr>
          <w:rStyle w:val="Bodytext1"/>
          <w:b/>
          <w:bCs/>
        </w:rPr>
        <w:t xml:space="preserve"> sexual?</w:t>
      </w:r>
    </w:p>
    <w:p w:rsidR="00726E6E" w:rsidRDefault="00726E6E" w:rsidP="00726E6E">
      <w:pPr>
        <w:pStyle w:val="Bodytext10"/>
        <w:spacing w:after="140"/>
        <w:ind w:firstLine="720"/>
      </w:pPr>
      <w:r>
        <w:rPr>
          <w:rStyle w:val="Bodytext1"/>
        </w:rPr>
        <w:t xml:space="preserve">Las </w:t>
      </w:r>
      <w:proofErr w:type="spellStart"/>
      <w:r>
        <w:rPr>
          <w:rStyle w:val="Bodytext1"/>
        </w:rPr>
        <w:t>quejas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formales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acoso</w:t>
      </w:r>
      <w:proofErr w:type="spellEnd"/>
      <w:r>
        <w:rPr>
          <w:rStyle w:val="Bodytext1"/>
        </w:rPr>
        <w:t xml:space="preserve"> sexual </w:t>
      </w:r>
      <w:proofErr w:type="spellStart"/>
      <w:r>
        <w:rPr>
          <w:rStyle w:val="Bodytext1"/>
        </w:rPr>
        <w:t>desencadenan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procedimientos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quejas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prescritos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 y </w:t>
      </w:r>
      <w:proofErr w:type="spellStart"/>
      <w:r>
        <w:rPr>
          <w:rStyle w:val="Bodytext1"/>
        </w:rPr>
        <w:t>sus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regulaciones</w:t>
      </w:r>
      <w:proofErr w:type="spellEnd"/>
      <w:r>
        <w:rPr>
          <w:rStyle w:val="Bodytext1"/>
        </w:rPr>
        <w:t xml:space="preserve">. Los </w:t>
      </w:r>
      <w:proofErr w:type="spellStart"/>
      <w:r>
        <w:rPr>
          <w:rStyle w:val="Bodytext1"/>
        </w:rPr>
        <w:t>procedimientos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quejas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Distrito para </w:t>
      </w:r>
      <w:proofErr w:type="spellStart"/>
      <w:r>
        <w:rPr>
          <w:rStyle w:val="Bodytext1"/>
        </w:rPr>
        <w:t>quejas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formales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acoso</w:t>
      </w:r>
      <w:proofErr w:type="spellEnd"/>
      <w:r>
        <w:rPr>
          <w:rStyle w:val="Bodytext1"/>
        </w:rPr>
        <w:t xml:space="preserve"> sexual y </w:t>
      </w:r>
      <w:proofErr w:type="spellStart"/>
      <w:r>
        <w:rPr>
          <w:rStyle w:val="Bodytext1"/>
        </w:rPr>
        <w:t>quejas</w:t>
      </w:r>
      <w:proofErr w:type="spellEnd"/>
      <w:r>
        <w:rPr>
          <w:rStyle w:val="Bodytext1"/>
        </w:rPr>
        <w:t xml:space="preserve"> que </w:t>
      </w:r>
      <w:proofErr w:type="spellStart"/>
      <w:r>
        <w:rPr>
          <w:rStyle w:val="Bodytext1"/>
        </w:rPr>
        <w:t>incluyen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acusaciones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acoso</w:t>
      </w:r>
      <w:proofErr w:type="spellEnd"/>
      <w:r>
        <w:rPr>
          <w:rStyle w:val="Bodytext1"/>
        </w:rPr>
        <w:t xml:space="preserve"> sexual se </w:t>
      </w:r>
      <w:proofErr w:type="spellStart"/>
      <w:r>
        <w:rPr>
          <w:rStyle w:val="Bodytext1"/>
        </w:rPr>
        <w:t>establecen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Procedimiento</w:t>
      </w:r>
      <w:proofErr w:type="spellEnd"/>
      <w:r>
        <w:rPr>
          <w:rStyle w:val="Bodytext1"/>
        </w:rPr>
        <w:t xml:space="preserve"> del Distrito 09-428111 AP.11 al que se </w:t>
      </w:r>
      <w:proofErr w:type="spellStart"/>
      <w:r>
        <w:rPr>
          <w:rStyle w:val="Bodytext1"/>
        </w:rPr>
        <w:t>hace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referencia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continuación</w:t>
      </w:r>
      <w:proofErr w:type="spellEnd"/>
      <w:r>
        <w:rPr>
          <w:rStyle w:val="Bodytext1"/>
        </w:rPr>
        <w:t xml:space="preserve">. Se </w:t>
      </w:r>
      <w:proofErr w:type="spellStart"/>
      <w:r>
        <w:rPr>
          <w:rStyle w:val="Bodytext1"/>
        </w:rPr>
        <w:t>puede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acceder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copias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estas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políticas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procedimientos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enlaces a </w:t>
      </w:r>
      <w:proofErr w:type="spellStart"/>
      <w:r>
        <w:rPr>
          <w:rStyle w:val="Bodytext1"/>
        </w:rPr>
        <w:t>continuación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solicitarlas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Coordinadores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IX.</w:t>
      </w:r>
    </w:p>
    <w:p w:rsidR="00726E6E" w:rsidRDefault="00726E6E" w:rsidP="00726E6E">
      <w:pPr>
        <w:pStyle w:val="Heading110"/>
        <w:keepNext/>
        <w:keepLines/>
      </w:pPr>
      <w:bookmarkStart w:id="4" w:name="bookmark6"/>
      <w:proofErr w:type="spellStart"/>
      <w:r>
        <w:rPr>
          <w:rStyle w:val="Heading11"/>
        </w:rPr>
        <w:t>Título</w:t>
      </w:r>
      <w:proofErr w:type="spellEnd"/>
      <w:r>
        <w:rPr>
          <w:rStyle w:val="Heading11"/>
        </w:rPr>
        <w:t xml:space="preserve"> IX </w:t>
      </w:r>
      <w:proofErr w:type="spellStart"/>
      <w:r>
        <w:rPr>
          <w:rStyle w:val="Heading11"/>
        </w:rPr>
        <w:t>Políticas</w:t>
      </w:r>
      <w:proofErr w:type="spellEnd"/>
      <w:r>
        <w:rPr>
          <w:rStyle w:val="Heading11"/>
        </w:rPr>
        <w:t xml:space="preserve"> y </w:t>
      </w:r>
      <w:proofErr w:type="spellStart"/>
      <w:r>
        <w:rPr>
          <w:rStyle w:val="Heading11"/>
        </w:rPr>
        <w:t>Procedimientos</w:t>
      </w:r>
      <w:bookmarkEnd w:id="4"/>
      <w:proofErr w:type="spellEnd"/>
    </w:p>
    <w:p w:rsidR="00726E6E" w:rsidRDefault="00726E6E" w:rsidP="00726E6E">
      <w:pPr>
        <w:pStyle w:val="Bodytext10"/>
        <w:ind w:firstLine="0"/>
      </w:pPr>
      <w:r>
        <w:rPr>
          <w:rStyle w:val="Bodytext1"/>
        </w:rPr>
        <w:t xml:space="preserve">Las </w:t>
      </w:r>
      <w:proofErr w:type="spellStart"/>
      <w:r>
        <w:rPr>
          <w:rStyle w:val="Bodytext1"/>
        </w:rPr>
        <w:t>políticas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procedimientos</w:t>
      </w:r>
      <w:proofErr w:type="spellEnd"/>
      <w:r>
        <w:rPr>
          <w:rStyle w:val="Bodytext1"/>
        </w:rPr>
        <w:t xml:space="preserve"> se </w:t>
      </w:r>
      <w:proofErr w:type="spellStart"/>
      <w:r>
        <w:rPr>
          <w:rStyle w:val="Bodytext1"/>
        </w:rPr>
        <w:t>pueden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encontrar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siguiente</w:t>
      </w:r>
      <w:proofErr w:type="spellEnd"/>
      <w:r>
        <w:rPr>
          <w:rStyle w:val="Bodytext1"/>
        </w:rPr>
        <w:t xml:space="preserve"> enlace:</w:t>
      </w:r>
    </w:p>
    <w:p w:rsidR="00726E6E" w:rsidRDefault="00EC6502" w:rsidP="00726E6E">
      <w:pPr>
        <w:pStyle w:val="Bodytext10"/>
        <w:spacing w:after="140"/>
        <w:ind w:firstLine="0"/>
      </w:pPr>
      <w:hyperlink r:id="rId10" w:history="1">
        <w:r w:rsidR="00726E6E">
          <w:rPr>
            <w:rStyle w:val="Bodytext1"/>
            <w:color w:val="2B567D"/>
            <w:u w:val="single"/>
          </w:rPr>
          <w:t>https://www.christian.kyschools.us/titleix</w:t>
        </w:r>
      </w:hyperlink>
    </w:p>
    <w:p w:rsidR="00726E6E" w:rsidRDefault="00726E6E" w:rsidP="00726E6E">
      <w:pPr>
        <w:pStyle w:val="Heading110"/>
        <w:keepNext/>
        <w:keepLines/>
      </w:pPr>
      <w:bookmarkStart w:id="5" w:name="bookmark8"/>
      <w:proofErr w:type="spellStart"/>
      <w:r>
        <w:rPr>
          <w:rStyle w:val="Heading11"/>
        </w:rPr>
        <w:t>Título</w:t>
      </w:r>
      <w:proofErr w:type="spellEnd"/>
      <w:r>
        <w:rPr>
          <w:rStyle w:val="Heading11"/>
        </w:rPr>
        <w:t xml:space="preserve"> IX </w:t>
      </w:r>
      <w:proofErr w:type="spellStart"/>
      <w:r>
        <w:rPr>
          <w:rStyle w:val="Heading11"/>
        </w:rPr>
        <w:t>Formación</w:t>
      </w:r>
      <w:bookmarkEnd w:id="5"/>
      <w:proofErr w:type="spellEnd"/>
    </w:p>
    <w:p w:rsidR="00726E6E" w:rsidRDefault="00726E6E" w:rsidP="00726E6E">
      <w:pPr>
        <w:pStyle w:val="Bodytext10"/>
        <w:ind w:firstLine="0"/>
      </w:pPr>
      <w:r>
        <w:rPr>
          <w:rStyle w:val="Bodytext1"/>
        </w:rPr>
        <w:t xml:space="preserve">Los </w:t>
      </w:r>
      <w:proofErr w:type="spellStart"/>
      <w:r>
        <w:rPr>
          <w:rStyle w:val="Bodytext1"/>
        </w:rPr>
        <w:t>materiales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capacitación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IX </w:t>
      </w:r>
      <w:proofErr w:type="spellStart"/>
      <w:r>
        <w:rPr>
          <w:rStyle w:val="Bodytext1"/>
        </w:rPr>
        <w:t>utilizados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el Distrito </w:t>
      </w:r>
      <w:proofErr w:type="spellStart"/>
      <w:r>
        <w:rPr>
          <w:rStyle w:val="Bodytext1"/>
        </w:rPr>
        <w:t>pueden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revisados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siguiente</w:t>
      </w:r>
      <w:proofErr w:type="spellEnd"/>
      <w:r>
        <w:rPr>
          <w:rStyle w:val="Bodytext1"/>
        </w:rPr>
        <w:t xml:space="preserve"> enlace.</w:t>
      </w:r>
    </w:p>
    <w:p w:rsidR="00726E6E" w:rsidRDefault="00EC6502" w:rsidP="00726E6E">
      <w:pPr>
        <w:rPr>
          <w:rStyle w:val="Bodytext1"/>
          <w:color w:val="2B567D"/>
          <w:u w:val="single"/>
        </w:rPr>
      </w:pPr>
      <w:hyperlink r:id="rId11" w:history="1">
        <w:r w:rsidR="00726E6E">
          <w:rPr>
            <w:rStyle w:val="Bodytext1"/>
            <w:color w:val="2B567D"/>
            <w:u w:val="single"/>
          </w:rPr>
          <w:t>https://content.schoolinsites.com/api/documents/449547efac5c44a393e88427a3476248.pdf</w:t>
        </w:r>
      </w:hyperlink>
    </w:p>
    <w:p w:rsidR="00EE44BE" w:rsidRDefault="00EE44BE" w:rsidP="00726E6E">
      <w:pPr>
        <w:rPr>
          <w:rStyle w:val="Bodytext1"/>
          <w:color w:val="2B567D"/>
          <w:u w:val="single"/>
        </w:rPr>
      </w:pPr>
    </w:p>
    <w:p w:rsidR="00EE44BE" w:rsidRDefault="00EE44BE" w:rsidP="00726E6E">
      <w:pPr>
        <w:rPr>
          <w:rStyle w:val="Bodytext1"/>
          <w:color w:val="2B567D"/>
          <w:u w:val="single"/>
        </w:rPr>
      </w:pPr>
    </w:p>
    <w:p w:rsidR="00EE44BE" w:rsidRDefault="00EE44BE" w:rsidP="00726E6E">
      <w:pPr>
        <w:rPr>
          <w:rStyle w:val="Bodytext1"/>
          <w:color w:val="2B567D"/>
          <w:u w:val="single"/>
        </w:rPr>
      </w:pPr>
    </w:p>
    <w:p w:rsidR="00EE44BE" w:rsidRPr="00EE44BE" w:rsidRDefault="00EE44BE" w:rsidP="00726E6E">
      <w:pPr>
        <w:rPr>
          <w:color w:val="2B567D"/>
          <w:u w:val="single"/>
        </w:rPr>
      </w:pPr>
    </w:p>
    <w:sectPr w:rsidR="00EE44BE" w:rsidRPr="00EE44BE">
      <w:headerReference w:type="default" r:id="rId12"/>
      <w:headerReference w:type="first" r:id="rId13"/>
      <w:footerReference w:type="first" r:id="rId14"/>
      <w:pgSz w:w="12240" w:h="15840"/>
      <w:pgMar w:top="0" w:right="1440" w:bottom="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02" w:rsidRDefault="00EC6502">
      <w:pPr>
        <w:spacing w:line="240" w:lineRule="auto"/>
      </w:pPr>
      <w:r>
        <w:separator/>
      </w:r>
    </w:p>
  </w:endnote>
  <w:endnote w:type="continuationSeparator" w:id="0">
    <w:p w:rsidR="00EC6502" w:rsidRDefault="00EC6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930" w:rsidRDefault="001809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02" w:rsidRDefault="00EC6502">
      <w:pPr>
        <w:spacing w:line="240" w:lineRule="auto"/>
      </w:pPr>
      <w:r>
        <w:separator/>
      </w:r>
    </w:p>
  </w:footnote>
  <w:footnote w:type="continuationSeparator" w:id="0">
    <w:p w:rsidR="00EC6502" w:rsidRDefault="00EC6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930" w:rsidRDefault="001809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930" w:rsidRDefault="005B22E2">
    <w:r>
      <w:rPr>
        <w:noProof/>
        <w:lang w:val="en-US"/>
      </w:rPr>
      <w:drawing>
        <wp:anchor distT="0" distB="0" distL="118872" distR="114300" simplePos="0" relativeHeight="251658240" behindDoc="0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2120900"/>
          <wp:effectExtent l="0" t="0" r="0" b="0"/>
          <wp:wrapSquare wrapText="bothSides" distT="0" distB="0" distL="118872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212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89A00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30"/>
    <w:rsid w:val="00180930"/>
    <w:rsid w:val="003C2F6C"/>
    <w:rsid w:val="00536A98"/>
    <w:rsid w:val="005B22E2"/>
    <w:rsid w:val="00726E6E"/>
    <w:rsid w:val="009A76BB"/>
    <w:rsid w:val="009F66E9"/>
    <w:rsid w:val="00DB4EDB"/>
    <w:rsid w:val="00EC6502"/>
    <w:rsid w:val="00EE44BE"/>
    <w:rsid w:val="00F3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B6ED"/>
  <w15:docId w15:val="{29AA4A22-2098-4ADA-908F-5BE7C53F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Bodytext1">
    <w:name w:val="Body text|1_"/>
    <w:basedOn w:val="DefaultParagraphFont"/>
    <w:link w:val="Bodytext10"/>
    <w:rsid w:val="00726E6E"/>
  </w:style>
  <w:style w:type="character" w:customStyle="1" w:styleId="Heading11">
    <w:name w:val="Heading #1|1_"/>
    <w:basedOn w:val="DefaultParagraphFont"/>
    <w:link w:val="Heading110"/>
    <w:rsid w:val="00726E6E"/>
    <w:rPr>
      <w:b/>
      <w:bCs/>
      <w:sz w:val="28"/>
      <w:szCs w:val="28"/>
    </w:rPr>
  </w:style>
  <w:style w:type="paragraph" w:customStyle="1" w:styleId="Bodytext10">
    <w:name w:val="Body text|1"/>
    <w:basedOn w:val="Normal"/>
    <w:link w:val="Bodytext1"/>
    <w:rsid w:val="00726E6E"/>
    <w:pPr>
      <w:widowControl w:val="0"/>
      <w:ind w:firstLine="400"/>
    </w:pPr>
  </w:style>
  <w:style w:type="paragraph" w:customStyle="1" w:styleId="Heading110">
    <w:name w:val="Heading #1|1"/>
    <w:basedOn w:val="Normal"/>
    <w:link w:val="Heading11"/>
    <w:rsid w:val="00726E6E"/>
    <w:pPr>
      <w:widowControl w:val="0"/>
      <w:spacing w:after="40" w:line="240" w:lineRule="auto"/>
      <w:outlineLvl w:val="0"/>
    </w:pPr>
    <w:rPr>
      <w:b/>
      <w:bCs/>
      <w:sz w:val="28"/>
      <w:szCs w:val="28"/>
    </w:rPr>
  </w:style>
  <w:style w:type="character" w:customStyle="1" w:styleId="Tablecaption1">
    <w:name w:val="Table caption|1_"/>
    <w:basedOn w:val="DefaultParagraphFont"/>
    <w:link w:val="Tablecaption10"/>
    <w:rsid w:val="00726E6E"/>
  </w:style>
  <w:style w:type="character" w:customStyle="1" w:styleId="Other1">
    <w:name w:val="Other|1_"/>
    <w:basedOn w:val="DefaultParagraphFont"/>
    <w:link w:val="Other10"/>
    <w:rsid w:val="00726E6E"/>
  </w:style>
  <w:style w:type="character" w:customStyle="1" w:styleId="Bodytext2">
    <w:name w:val="Body text|2_"/>
    <w:basedOn w:val="DefaultParagraphFont"/>
    <w:link w:val="Bodytext20"/>
    <w:rsid w:val="00726E6E"/>
  </w:style>
  <w:style w:type="paragraph" w:customStyle="1" w:styleId="Tablecaption10">
    <w:name w:val="Table caption|1"/>
    <w:basedOn w:val="Normal"/>
    <w:link w:val="Tablecaption1"/>
    <w:rsid w:val="00726E6E"/>
    <w:pPr>
      <w:widowControl w:val="0"/>
      <w:ind w:firstLine="360"/>
    </w:pPr>
  </w:style>
  <w:style w:type="paragraph" w:customStyle="1" w:styleId="Other10">
    <w:name w:val="Other|1"/>
    <w:basedOn w:val="Normal"/>
    <w:link w:val="Other1"/>
    <w:rsid w:val="00726E6E"/>
    <w:pPr>
      <w:widowControl w:val="0"/>
      <w:ind w:firstLine="400"/>
    </w:pPr>
  </w:style>
  <w:style w:type="paragraph" w:customStyle="1" w:styleId="Bodytext20">
    <w:name w:val="Body text|2"/>
    <w:basedOn w:val="Normal"/>
    <w:link w:val="Bodytext2"/>
    <w:rsid w:val="00726E6E"/>
    <w:pPr>
      <w:widowControl w:val="0"/>
      <w:spacing w:line="259" w:lineRule="auto"/>
      <w:ind w:left="152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barrett@christian.kyschools.u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OCR@ed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ent.schoolinsites.com/api/documents/449547efac5c44a393e88427a3476248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hristian.kyschools.us/titlei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rrv.stovall@christian.kvschools.u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Katrina</dc:creator>
  <cp:lastModifiedBy>Wright, Katrina</cp:lastModifiedBy>
  <cp:revision>4</cp:revision>
  <dcterms:created xsi:type="dcterms:W3CDTF">2021-09-30T20:18:00Z</dcterms:created>
  <dcterms:modified xsi:type="dcterms:W3CDTF">2021-10-01T12:47:00Z</dcterms:modified>
</cp:coreProperties>
</file>