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84D4" w14:textId="77777777" w:rsidR="00832211" w:rsidRPr="004C19E2" w:rsidRDefault="004C19E2" w:rsidP="004C19E2">
      <w:pPr>
        <w:spacing w:after="0"/>
        <w:jc w:val="center"/>
        <w:rPr>
          <w:rFonts w:ascii="Times New Roman" w:eastAsia="Times New Roman" w:hAnsi="Times New Roman" w:cs="Times New Roman"/>
          <w:sz w:val="20"/>
        </w:rPr>
      </w:pPr>
      <w:r w:rsidRPr="004C19E2">
        <w:rPr>
          <w:rFonts w:ascii="Comic Sans MS" w:eastAsia="Times New Roman" w:hAnsi="Comic Sans MS" w:cs="Times New Roman"/>
          <w:color w:val="000000"/>
          <w:sz w:val="52"/>
          <w:szCs w:val="70"/>
        </w:rPr>
        <w:t>Career Preparedness</w:t>
      </w:r>
      <w:r>
        <w:rPr>
          <w:rFonts w:ascii="Comic Sans MS" w:eastAsia="Times New Roman" w:hAnsi="Comic Sans MS" w:cs="Times New Roman"/>
          <w:color w:val="000000"/>
          <w:sz w:val="52"/>
          <w:szCs w:val="70"/>
        </w:rPr>
        <w:t xml:space="preserve"> </w:t>
      </w:r>
      <w:r w:rsidR="00F70502" w:rsidRPr="004C19E2">
        <w:rPr>
          <w:rFonts w:ascii="Comic Sans MS" w:eastAsia="Times New Roman" w:hAnsi="Comic Sans MS" w:cs="Times New Roman"/>
          <w:color w:val="000000"/>
          <w:sz w:val="52"/>
          <w:szCs w:val="70"/>
        </w:rPr>
        <w:t>Syllabus</w:t>
      </w:r>
    </w:p>
    <w:p w14:paraId="21127470" w14:textId="4DADEFDE" w:rsidR="00832211" w:rsidRDefault="004B4CBF" w:rsidP="00306CC2">
      <w:pPr>
        <w:pStyle w:val="BodyText"/>
        <w:jc w:val="center"/>
      </w:pPr>
      <w:r>
        <w:rPr>
          <w:b/>
          <w:bCs/>
        </w:rPr>
        <w:t>Prattville High School</w:t>
      </w:r>
      <w:r w:rsidR="00F70502">
        <w:br/>
      </w:r>
      <w:r w:rsidR="00B226BE">
        <w:rPr>
          <w:b/>
          <w:bCs/>
        </w:rPr>
        <w:t>Coach Pittman</w:t>
      </w:r>
      <w:r w:rsidR="00F70502">
        <w:br/>
      </w:r>
      <w:r w:rsidR="00F70502">
        <w:rPr>
          <w:b/>
          <w:bCs/>
        </w:rPr>
        <w:t>Room Number:</w:t>
      </w:r>
      <w:r w:rsidR="00F70502">
        <w:t xml:space="preserve"> </w:t>
      </w:r>
      <w:r>
        <w:t xml:space="preserve">Lab </w:t>
      </w:r>
      <w:r w:rsidR="00B226BE">
        <w:t>B</w:t>
      </w:r>
      <w:r w:rsidR="00F70502">
        <w:br/>
      </w:r>
      <w:r w:rsidR="00F70502">
        <w:rPr>
          <w:b/>
          <w:bCs/>
        </w:rPr>
        <w:t>School Year:</w:t>
      </w:r>
      <w:r w:rsidR="00F70502">
        <w:t xml:space="preserve"> 2025–2026</w:t>
      </w:r>
      <w:r w:rsidR="00F70502">
        <w:br/>
      </w:r>
      <w:r w:rsidR="00F70502">
        <w:rPr>
          <w:b/>
          <w:bCs/>
        </w:rPr>
        <w:t>Email:</w:t>
      </w:r>
      <w:r w:rsidR="00F70502">
        <w:t xml:space="preserve"> </w:t>
      </w:r>
      <w:r w:rsidR="00B226BE">
        <w:t>brian.pittman</w:t>
      </w:r>
      <w:r>
        <w:t>@acboe.net</w:t>
      </w:r>
      <w:r w:rsidR="00F70502">
        <w:br/>
      </w:r>
      <w:r w:rsidR="00F70502">
        <w:rPr>
          <w:b/>
          <w:bCs/>
        </w:rPr>
        <w:t>Phone:</w:t>
      </w:r>
      <w:r w:rsidR="00F70502">
        <w:t xml:space="preserve"> 334.365.8804</w:t>
      </w:r>
      <w:r w:rsidR="00F70502">
        <w:br/>
      </w:r>
      <w:r w:rsidR="00F70502">
        <w:rPr>
          <w:b/>
          <w:bCs/>
        </w:rPr>
        <w:t>Planning Period:</w:t>
      </w:r>
      <w:r w:rsidR="00F70502">
        <w:t xml:space="preserve"> 5th</w:t>
      </w:r>
    </w:p>
    <w:p w14:paraId="5C09A1BC" w14:textId="77777777" w:rsidR="00832211" w:rsidRDefault="00B226BE">
      <w:r>
        <w:pict w14:anchorId="3D9D76FA">
          <v:rect id="_x0000_i1025" style="width:0;height:1.5pt" o:hralign="center" o:hrstd="t" o:hr="t"/>
        </w:pict>
      </w:r>
    </w:p>
    <w:p w14:paraId="788E9A36" w14:textId="77777777" w:rsidR="00832211" w:rsidRPr="00F51BA9" w:rsidRDefault="00F70502">
      <w:pPr>
        <w:pStyle w:val="Heading3"/>
        <w:rPr>
          <w:rFonts w:ascii="Segoe UI" w:hAnsi="Segoe UI" w:cs="Segoe UI"/>
          <w:b/>
          <w:color w:val="auto"/>
        </w:rPr>
      </w:pPr>
      <w:bookmarkStart w:id="0" w:name="course-description"/>
      <w:r w:rsidRPr="00F51BA9">
        <w:rPr>
          <w:rFonts w:ascii="Segoe UI" w:hAnsi="Segoe UI" w:cs="Segoe UI"/>
          <w:b/>
          <w:color w:val="auto"/>
        </w:rPr>
        <w:t>Course Description:</w:t>
      </w:r>
    </w:p>
    <w:p w14:paraId="11BEFF8F" w14:textId="77777777" w:rsidR="00832211" w:rsidRDefault="00F70502">
      <w:pPr>
        <w:pStyle w:val="FirstParagraph"/>
      </w:pPr>
      <w:r>
        <w:t>The Career Preparedness course is designed to prepare students for college and career success through three integrated areas: academic planning and career development, financial literacy, and technology applications. Students will explore postsecondary options, workplace readiness skills, and life management tools while utilizing technology to complete tasks relevant to real-world challenges. This course is aligned with the Alabama State Department of Education Career Preparedness Course of Study.</w:t>
      </w:r>
    </w:p>
    <w:p w14:paraId="675EC0D4" w14:textId="77777777" w:rsidR="00832211" w:rsidRDefault="00B226BE">
      <w:r>
        <w:pict w14:anchorId="5CEA231E">
          <v:rect id="_x0000_i1026" style="width:0;height:1.5pt" o:hralign="center" o:hrstd="t" o:hr="t"/>
        </w:pict>
      </w:r>
    </w:p>
    <w:p w14:paraId="3918617A" w14:textId="77777777" w:rsidR="00832211" w:rsidRDefault="00F70502">
      <w:pPr>
        <w:pStyle w:val="Heading3"/>
      </w:pPr>
      <w:bookmarkStart w:id="1" w:name="course-objectives"/>
      <w:bookmarkEnd w:id="0"/>
      <w:r w:rsidRPr="00F51BA9">
        <w:rPr>
          <w:rFonts w:ascii="Segoe UI" w:hAnsi="Segoe UI" w:cs="Segoe UI"/>
          <w:b/>
          <w:color w:val="auto"/>
        </w:rPr>
        <w:t>Course Objectives:</w:t>
      </w:r>
    </w:p>
    <w:p w14:paraId="776064B3" w14:textId="77777777" w:rsidR="00832211" w:rsidRDefault="00F70502">
      <w:pPr>
        <w:pStyle w:val="FirstParagraph"/>
      </w:pPr>
      <w:r>
        <w:t>By the end of this course, students will:</w:t>
      </w:r>
    </w:p>
    <w:p w14:paraId="48042FFF" w14:textId="77777777" w:rsidR="00832211" w:rsidRDefault="00F70502">
      <w:pPr>
        <w:pStyle w:val="Compact"/>
        <w:numPr>
          <w:ilvl w:val="0"/>
          <w:numId w:val="2"/>
        </w:numPr>
      </w:pPr>
      <w:r>
        <w:t>Develop a four-year high school academic and career plan.</w:t>
      </w:r>
    </w:p>
    <w:p w14:paraId="63B224F9" w14:textId="77777777" w:rsidR="00832211" w:rsidRDefault="00F70502">
      <w:pPr>
        <w:pStyle w:val="Compact"/>
        <w:numPr>
          <w:ilvl w:val="0"/>
          <w:numId w:val="2"/>
        </w:numPr>
      </w:pPr>
      <w:r>
        <w:t>Explore career clusters and occupations using interest inventories and career assessments.</w:t>
      </w:r>
    </w:p>
    <w:p w14:paraId="44414E68" w14:textId="77777777" w:rsidR="00832211" w:rsidRDefault="00F70502">
      <w:pPr>
        <w:pStyle w:val="Compact"/>
        <w:numPr>
          <w:ilvl w:val="0"/>
          <w:numId w:val="2"/>
        </w:numPr>
      </w:pPr>
      <w:r>
        <w:t>Apply structured decision-making strategies.</w:t>
      </w:r>
    </w:p>
    <w:p w14:paraId="1869BF7B" w14:textId="77777777" w:rsidR="00832211" w:rsidRDefault="00F70502">
      <w:pPr>
        <w:pStyle w:val="Compact"/>
        <w:numPr>
          <w:ilvl w:val="0"/>
          <w:numId w:val="2"/>
        </w:numPr>
      </w:pPr>
      <w:r>
        <w:t>Demonstrate appropriate workplace behaviors, etiquette, and diversity awareness.</w:t>
      </w:r>
    </w:p>
    <w:p w14:paraId="2BE3810A" w14:textId="77777777" w:rsidR="00832211" w:rsidRDefault="00F70502">
      <w:pPr>
        <w:pStyle w:val="Compact"/>
        <w:numPr>
          <w:ilvl w:val="0"/>
          <w:numId w:val="2"/>
        </w:numPr>
      </w:pPr>
      <w:r>
        <w:t>Create and maintain a digital career portfolio.</w:t>
      </w:r>
    </w:p>
    <w:p w14:paraId="51DA2EAE" w14:textId="77777777" w:rsidR="00832211" w:rsidRDefault="00F70502">
      <w:pPr>
        <w:pStyle w:val="Compact"/>
        <w:numPr>
          <w:ilvl w:val="0"/>
          <w:numId w:val="2"/>
        </w:numPr>
      </w:pPr>
      <w:r>
        <w:t>Prepare for job interviews, including development of resumes, cover letters, and mock interviews.</w:t>
      </w:r>
    </w:p>
    <w:p w14:paraId="3A3D9F14" w14:textId="77777777" w:rsidR="00832211" w:rsidRDefault="00F70502">
      <w:pPr>
        <w:pStyle w:val="Compact"/>
        <w:numPr>
          <w:ilvl w:val="0"/>
          <w:numId w:val="2"/>
        </w:numPr>
      </w:pPr>
      <w:r>
        <w:t>Understand personal financial management (budgeting, credit, banking, insurance, taxes).</w:t>
      </w:r>
    </w:p>
    <w:p w14:paraId="690CA23F" w14:textId="77777777" w:rsidR="00832211" w:rsidRDefault="00F70502">
      <w:pPr>
        <w:pStyle w:val="Compact"/>
        <w:numPr>
          <w:ilvl w:val="0"/>
          <w:numId w:val="2"/>
        </w:numPr>
      </w:pPr>
      <w:r>
        <w:t>Use technology tools for productivity, communication, file management, and presentations.</w:t>
      </w:r>
    </w:p>
    <w:p w14:paraId="24B93EE1" w14:textId="77777777" w:rsidR="00832211" w:rsidRDefault="00F70502">
      <w:pPr>
        <w:pStyle w:val="Compact"/>
        <w:numPr>
          <w:ilvl w:val="0"/>
          <w:numId w:val="2"/>
        </w:numPr>
      </w:pPr>
      <w:r>
        <w:t>Identify ethical and safe practices in digital environments, including digital footprint awareness.</w:t>
      </w:r>
    </w:p>
    <w:p w14:paraId="71ADF81B" w14:textId="77777777" w:rsidR="00832211" w:rsidRDefault="00F70502">
      <w:pPr>
        <w:pStyle w:val="Compact"/>
        <w:numPr>
          <w:ilvl w:val="0"/>
          <w:numId w:val="2"/>
        </w:numPr>
      </w:pPr>
      <w:r>
        <w:t>Participate in Career and Technical Student Organizations (CTSOs) where applicable.</w:t>
      </w:r>
    </w:p>
    <w:p w14:paraId="3A1410C1" w14:textId="77777777" w:rsidR="00F51BA9" w:rsidRPr="00F51BA9" w:rsidRDefault="00B226BE" w:rsidP="00F51BA9">
      <w:pPr>
        <w:spacing w:after="0"/>
      </w:pPr>
      <w:r>
        <w:pict w14:anchorId="1D522EFC">
          <v:rect id="_x0000_i1027" style="width:0;height:1.5pt" o:hralign="center" o:hrstd="t" o:hr="t"/>
        </w:pict>
      </w:r>
      <w:bookmarkStart w:id="2" w:name="course-units"/>
      <w:bookmarkEnd w:id="1"/>
    </w:p>
    <w:p w14:paraId="2ED39A26" w14:textId="77777777" w:rsidR="00F51BA9" w:rsidRDefault="00F51BA9" w:rsidP="00F51BA9">
      <w:pPr>
        <w:pStyle w:val="Heading3"/>
        <w:spacing w:before="0" w:after="0"/>
        <w:rPr>
          <w:rFonts w:ascii="Segoe UI" w:hAnsi="Segoe UI" w:cs="Segoe UI"/>
          <w:b/>
          <w:color w:val="auto"/>
        </w:rPr>
      </w:pPr>
    </w:p>
    <w:p w14:paraId="06CD7C13" w14:textId="77777777" w:rsidR="00F51BA9" w:rsidRPr="00F51BA9" w:rsidRDefault="00F51BA9" w:rsidP="00F51BA9">
      <w:pPr>
        <w:pStyle w:val="BodyText"/>
      </w:pPr>
    </w:p>
    <w:p w14:paraId="141D9755" w14:textId="77777777" w:rsidR="00832211" w:rsidRPr="00F51BA9" w:rsidRDefault="00F70502" w:rsidP="00F51BA9">
      <w:pPr>
        <w:pStyle w:val="Heading3"/>
        <w:spacing w:before="0" w:after="0"/>
        <w:rPr>
          <w:rFonts w:ascii="Segoe UI" w:hAnsi="Segoe UI" w:cs="Segoe UI"/>
          <w:b/>
          <w:color w:val="auto"/>
        </w:rPr>
      </w:pPr>
      <w:r w:rsidRPr="00F51BA9">
        <w:rPr>
          <w:rFonts w:ascii="Segoe UI" w:hAnsi="Segoe UI" w:cs="Segoe UI"/>
          <w:b/>
          <w:color w:val="auto"/>
        </w:rPr>
        <w:lastRenderedPageBreak/>
        <w:t>Course Units:</w:t>
      </w:r>
    </w:p>
    <w:tbl>
      <w:tblPr>
        <w:tblStyle w:val="Table"/>
        <w:tblW w:w="5000" w:type="pct"/>
        <w:tblLayout w:type="fixed"/>
        <w:tblLook w:val="0020" w:firstRow="1" w:lastRow="0" w:firstColumn="0" w:lastColumn="0" w:noHBand="0" w:noVBand="0"/>
      </w:tblPr>
      <w:tblGrid>
        <w:gridCol w:w="2491"/>
        <w:gridCol w:w="7589"/>
      </w:tblGrid>
      <w:tr w:rsidR="00832211" w14:paraId="4F939AA8" w14:textId="77777777" w:rsidTr="00832211">
        <w:trPr>
          <w:cnfStyle w:val="100000000000" w:firstRow="1" w:lastRow="0" w:firstColumn="0" w:lastColumn="0" w:oddVBand="0" w:evenVBand="0" w:oddHBand="0" w:evenHBand="0" w:firstRowFirstColumn="0" w:firstRowLastColumn="0" w:lastRowFirstColumn="0" w:lastRowLastColumn="0"/>
          <w:tblHeader/>
        </w:trPr>
        <w:tc>
          <w:tcPr>
            <w:tcW w:w="1957" w:type="dxa"/>
          </w:tcPr>
          <w:p w14:paraId="4E4354B8" w14:textId="77777777" w:rsidR="00832211" w:rsidRDefault="00F70502">
            <w:pPr>
              <w:pStyle w:val="Compact"/>
            </w:pPr>
            <w:r>
              <w:t>Unit</w:t>
            </w:r>
          </w:p>
        </w:tc>
        <w:tc>
          <w:tcPr>
            <w:tcW w:w="5962" w:type="dxa"/>
          </w:tcPr>
          <w:p w14:paraId="08160392" w14:textId="77777777" w:rsidR="00832211" w:rsidRDefault="00F70502">
            <w:pPr>
              <w:pStyle w:val="Compact"/>
            </w:pPr>
            <w:r>
              <w:t>Topics</w:t>
            </w:r>
          </w:p>
        </w:tc>
      </w:tr>
      <w:tr w:rsidR="00832211" w14:paraId="69C8378E" w14:textId="77777777">
        <w:tc>
          <w:tcPr>
            <w:tcW w:w="1957" w:type="dxa"/>
          </w:tcPr>
          <w:p w14:paraId="6CA0F5B9" w14:textId="77777777" w:rsidR="00832211" w:rsidRDefault="00F70502">
            <w:pPr>
              <w:pStyle w:val="Compact"/>
            </w:pPr>
            <w:r>
              <w:rPr>
                <w:b/>
                <w:bCs/>
              </w:rPr>
              <w:t>Unit 1: Academic &amp; Career Planning</w:t>
            </w:r>
          </w:p>
        </w:tc>
        <w:tc>
          <w:tcPr>
            <w:tcW w:w="5962" w:type="dxa"/>
          </w:tcPr>
          <w:p w14:paraId="75FF9A1D" w14:textId="77777777" w:rsidR="00832211" w:rsidRDefault="00F70502">
            <w:pPr>
              <w:pStyle w:val="Compact"/>
            </w:pPr>
            <w:r>
              <w:t>Goal setting, four-year plan, graduation requirements, ACT Prep, GPA/transcript analysis, structured decision-making, workplace ethics</w:t>
            </w:r>
          </w:p>
        </w:tc>
      </w:tr>
      <w:tr w:rsidR="00832211" w14:paraId="79378F45" w14:textId="77777777">
        <w:tc>
          <w:tcPr>
            <w:tcW w:w="1957" w:type="dxa"/>
          </w:tcPr>
          <w:p w14:paraId="41082784" w14:textId="77777777" w:rsidR="00832211" w:rsidRDefault="00F70502">
            <w:pPr>
              <w:pStyle w:val="Compact"/>
            </w:pPr>
            <w:r>
              <w:rPr>
                <w:b/>
                <w:bCs/>
              </w:rPr>
              <w:t>Unit 2: Career Exploration &amp; Soft Skills</w:t>
            </w:r>
          </w:p>
        </w:tc>
        <w:tc>
          <w:tcPr>
            <w:tcW w:w="5962" w:type="dxa"/>
          </w:tcPr>
          <w:p w14:paraId="70E0C020" w14:textId="77777777" w:rsidR="00832211" w:rsidRDefault="00F70502">
            <w:pPr>
              <w:pStyle w:val="Compact"/>
            </w:pPr>
            <w:r>
              <w:t>Career clusters, interest assessments, time management, job shadowing, diversity and inclusion, harassment awareness, workplace safety</w:t>
            </w:r>
          </w:p>
        </w:tc>
      </w:tr>
      <w:tr w:rsidR="00832211" w14:paraId="4F3C49D4" w14:textId="77777777">
        <w:tc>
          <w:tcPr>
            <w:tcW w:w="1957" w:type="dxa"/>
          </w:tcPr>
          <w:p w14:paraId="63804FD0" w14:textId="77777777" w:rsidR="00832211" w:rsidRDefault="00F70502">
            <w:pPr>
              <w:pStyle w:val="Compact"/>
            </w:pPr>
            <w:r>
              <w:rPr>
                <w:b/>
                <w:bCs/>
              </w:rPr>
              <w:t>Unit 3: Financial Literacy</w:t>
            </w:r>
          </w:p>
        </w:tc>
        <w:tc>
          <w:tcPr>
            <w:tcW w:w="5962" w:type="dxa"/>
          </w:tcPr>
          <w:p w14:paraId="4C82C13E" w14:textId="77777777" w:rsidR="00832211" w:rsidRDefault="00F70502">
            <w:pPr>
              <w:pStyle w:val="Compact"/>
            </w:pPr>
            <w:r>
              <w:t>Banking, budgeting, saving/investing, credit and debt, insurance, taxes, emergency planning, cost of living analysis</w:t>
            </w:r>
          </w:p>
        </w:tc>
      </w:tr>
      <w:tr w:rsidR="00832211" w14:paraId="25C19155" w14:textId="77777777">
        <w:tc>
          <w:tcPr>
            <w:tcW w:w="1957" w:type="dxa"/>
          </w:tcPr>
          <w:p w14:paraId="56E92FD8" w14:textId="77777777" w:rsidR="00832211" w:rsidRDefault="00F70502">
            <w:pPr>
              <w:pStyle w:val="Compact"/>
            </w:pPr>
            <w:r>
              <w:rPr>
                <w:b/>
                <w:bCs/>
              </w:rPr>
              <w:t>Unit 4: Technology Applications</w:t>
            </w:r>
          </w:p>
        </w:tc>
        <w:tc>
          <w:tcPr>
            <w:tcW w:w="5962" w:type="dxa"/>
          </w:tcPr>
          <w:p w14:paraId="4ADD458A" w14:textId="77777777" w:rsidR="00832211" w:rsidRDefault="00F70502">
            <w:pPr>
              <w:pStyle w:val="Compact"/>
            </w:pPr>
            <w:r>
              <w:t>Word processing, spreadsheets, digital presentations, file management, portfolio creation, ethical tech use, online safety</w:t>
            </w:r>
          </w:p>
        </w:tc>
      </w:tr>
      <w:tr w:rsidR="00832211" w14:paraId="434ACBC8" w14:textId="77777777">
        <w:tc>
          <w:tcPr>
            <w:tcW w:w="1957" w:type="dxa"/>
          </w:tcPr>
          <w:p w14:paraId="0DF12753" w14:textId="77777777" w:rsidR="00832211" w:rsidRDefault="00F70502">
            <w:pPr>
              <w:pStyle w:val="Compact"/>
            </w:pPr>
            <w:r>
              <w:rPr>
                <w:b/>
                <w:bCs/>
              </w:rPr>
              <w:t>Unit 5: College &amp; Career Readiness</w:t>
            </w:r>
          </w:p>
        </w:tc>
        <w:tc>
          <w:tcPr>
            <w:tcW w:w="5962" w:type="dxa"/>
          </w:tcPr>
          <w:p w14:paraId="777E4C87" w14:textId="77777777" w:rsidR="00832211" w:rsidRDefault="00F70502">
            <w:pPr>
              <w:pStyle w:val="Compact"/>
            </w:pPr>
            <w:r>
              <w:t>Postsecondary options, financial aid (FAFSA), job applications, resumes, cover letters, interview skills, CTSO engagement</w:t>
            </w:r>
          </w:p>
        </w:tc>
      </w:tr>
    </w:tbl>
    <w:p w14:paraId="2778917F" w14:textId="77777777" w:rsidR="00832211" w:rsidRDefault="00B226BE">
      <w:r>
        <w:pict w14:anchorId="74E14166">
          <v:rect id="_x0000_i1028" style="width:0;height:1.5pt" o:hralign="center" o:hrstd="t" o:hr="t"/>
        </w:pict>
      </w:r>
    </w:p>
    <w:p w14:paraId="577286CF" w14:textId="77777777" w:rsidR="00832211" w:rsidRDefault="00F70502">
      <w:pPr>
        <w:pStyle w:val="Heading3"/>
      </w:pPr>
      <w:bookmarkStart w:id="3" w:name="materials-needed"/>
      <w:bookmarkEnd w:id="2"/>
      <w:r w:rsidRPr="00F51BA9">
        <w:rPr>
          <w:rFonts w:ascii="Segoe UI" w:hAnsi="Segoe UI" w:cs="Segoe UI"/>
          <w:b/>
          <w:color w:val="auto"/>
        </w:rPr>
        <w:t>Materials Needed:</w:t>
      </w:r>
    </w:p>
    <w:p w14:paraId="5FAA8C96" w14:textId="77777777" w:rsidR="00832211" w:rsidRDefault="00F70502">
      <w:pPr>
        <w:pStyle w:val="Compact"/>
        <w:numPr>
          <w:ilvl w:val="0"/>
          <w:numId w:val="3"/>
        </w:numPr>
      </w:pPr>
      <w:r>
        <w:t>School-issued Chromebook</w:t>
      </w:r>
    </w:p>
    <w:p w14:paraId="2CE04B15" w14:textId="77777777" w:rsidR="00832211" w:rsidRDefault="00F70502">
      <w:pPr>
        <w:pStyle w:val="Compact"/>
        <w:numPr>
          <w:ilvl w:val="0"/>
          <w:numId w:val="3"/>
        </w:numPr>
      </w:pPr>
      <w:r>
        <w:t>Notebook and pen/pencil</w:t>
      </w:r>
    </w:p>
    <w:p w14:paraId="33AD3062" w14:textId="77777777" w:rsidR="00832211" w:rsidRDefault="00F70502">
      <w:pPr>
        <w:pStyle w:val="Compact"/>
        <w:numPr>
          <w:ilvl w:val="0"/>
          <w:numId w:val="3"/>
        </w:numPr>
      </w:pPr>
      <w:r>
        <w:t>Google Classroom</w:t>
      </w:r>
      <w:r w:rsidR="00B0606B">
        <w:t>/</w:t>
      </w:r>
      <w:r>
        <w:t>Schoology account</w:t>
      </w:r>
    </w:p>
    <w:p w14:paraId="1625EB95" w14:textId="77777777" w:rsidR="00832211" w:rsidRDefault="00F70502">
      <w:pPr>
        <w:pStyle w:val="Compact"/>
        <w:numPr>
          <w:ilvl w:val="0"/>
          <w:numId w:val="3"/>
        </w:numPr>
      </w:pPr>
      <w:r>
        <w:t>Access to Alabama Career Planning System (Kuder Navigator or Career Coach)</w:t>
      </w:r>
    </w:p>
    <w:p w14:paraId="47CB6DA6" w14:textId="77777777" w:rsidR="00832211" w:rsidRDefault="00F70502">
      <w:pPr>
        <w:pStyle w:val="Compact"/>
        <w:numPr>
          <w:ilvl w:val="0"/>
          <w:numId w:val="3"/>
        </w:numPr>
      </w:pPr>
      <w:r>
        <w:t>Headphones or earbuds for digital instruction</w:t>
      </w:r>
    </w:p>
    <w:p w14:paraId="623A4DD2" w14:textId="77777777" w:rsidR="00832211" w:rsidRDefault="00B226BE">
      <w:r>
        <w:pict w14:anchorId="0096EDAE">
          <v:rect id="_x0000_i1029" style="width:0;height:1.5pt" o:hralign="center" o:hrstd="t" o:hr="t"/>
        </w:pict>
      </w:r>
    </w:p>
    <w:p w14:paraId="71C86D4B" w14:textId="77777777" w:rsidR="00832211" w:rsidRDefault="00F70502">
      <w:pPr>
        <w:pStyle w:val="Heading3"/>
      </w:pPr>
      <w:bookmarkStart w:id="4" w:name="grading-policy"/>
      <w:bookmarkEnd w:id="3"/>
      <w:r w:rsidRPr="00F51BA9">
        <w:rPr>
          <w:rFonts w:ascii="Segoe UI" w:hAnsi="Segoe UI" w:cs="Segoe UI"/>
          <w:b/>
          <w:color w:val="auto"/>
        </w:rPr>
        <w:t>Grading Policy:</w:t>
      </w:r>
    </w:p>
    <w:tbl>
      <w:tblPr>
        <w:tblStyle w:val="Table"/>
        <w:tblW w:w="6988" w:type="dxa"/>
        <w:tblLook w:val="0020" w:firstRow="1" w:lastRow="0" w:firstColumn="0" w:lastColumn="0" w:noHBand="0" w:noVBand="0"/>
      </w:tblPr>
      <w:tblGrid>
        <w:gridCol w:w="3728"/>
        <w:gridCol w:w="3260"/>
      </w:tblGrid>
      <w:tr w:rsidR="00832211" w14:paraId="61F01772" w14:textId="77777777" w:rsidTr="00B0606B">
        <w:trPr>
          <w:cnfStyle w:val="100000000000" w:firstRow="1" w:lastRow="0" w:firstColumn="0" w:lastColumn="0" w:oddVBand="0" w:evenVBand="0" w:oddHBand="0" w:evenHBand="0" w:firstRowFirstColumn="0" w:firstRowLastColumn="0" w:lastRowFirstColumn="0" w:lastRowLastColumn="0"/>
          <w:trHeight w:val="214"/>
          <w:tblHeader/>
        </w:trPr>
        <w:tc>
          <w:tcPr>
            <w:tcW w:w="0" w:type="auto"/>
          </w:tcPr>
          <w:p w14:paraId="3115C7B0" w14:textId="77777777" w:rsidR="00832211" w:rsidRDefault="00F70502">
            <w:pPr>
              <w:pStyle w:val="Compact"/>
            </w:pPr>
            <w:r>
              <w:t>Category</w:t>
            </w:r>
          </w:p>
        </w:tc>
        <w:tc>
          <w:tcPr>
            <w:tcW w:w="0" w:type="auto"/>
          </w:tcPr>
          <w:p w14:paraId="2B9A8514" w14:textId="77777777" w:rsidR="00832211" w:rsidRDefault="00F70502">
            <w:pPr>
              <w:pStyle w:val="Compact"/>
            </w:pPr>
            <w:r>
              <w:t>Percentage</w:t>
            </w:r>
          </w:p>
        </w:tc>
      </w:tr>
      <w:tr w:rsidR="00832211" w14:paraId="23CA23A4" w14:textId="77777777" w:rsidTr="00B0606B">
        <w:trPr>
          <w:trHeight w:val="223"/>
        </w:trPr>
        <w:tc>
          <w:tcPr>
            <w:tcW w:w="0" w:type="auto"/>
          </w:tcPr>
          <w:p w14:paraId="52C05FAF" w14:textId="77777777" w:rsidR="00832211" w:rsidRDefault="00F70502">
            <w:pPr>
              <w:pStyle w:val="Compact"/>
            </w:pPr>
            <w:r>
              <w:t>Test/Projects</w:t>
            </w:r>
          </w:p>
        </w:tc>
        <w:tc>
          <w:tcPr>
            <w:tcW w:w="0" w:type="auto"/>
          </w:tcPr>
          <w:p w14:paraId="39238C4C" w14:textId="77777777" w:rsidR="00832211" w:rsidRDefault="00F70502">
            <w:pPr>
              <w:pStyle w:val="Compact"/>
            </w:pPr>
            <w:r>
              <w:t>65%</w:t>
            </w:r>
          </w:p>
        </w:tc>
      </w:tr>
      <w:tr w:rsidR="00832211" w14:paraId="0B552E6D" w14:textId="77777777" w:rsidTr="00B0606B">
        <w:trPr>
          <w:trHeight w:val="214"/>
        </w:trPr>
        <w:tc>
          <w:tcPr>
            <w:tcW w:w="0" w:type="auto"/>
          </w:tcPr>
          <w:p w14:paraId="1CC610DD" w14:textId="77777777" w:rsidR="00832211" w:rsidRDefault="00F70502">
            <w:pPr>
              <w:pStyle w:val="Compact"/>
            </w:pPr>
            <w:r>
              <w:t>Classwork</w:t>
            </w:r>
          </w:p>
        </w:tc>
        <w:tc>
          <w:tcPr>
            <w:tcW w:w="0" w:type="auto"/>
          </w:tcPr>
          <w:p w14:paraId="7581B04B" w14:textId="77777777" w:rsidR="00832211" w:rsidRDefault="00F70502">
            <w:pPr>
              <w:pStyle w:val="Compact"/>
            </w:pPr>
            <w:r>
              <w:t>35%</w:t>
            </w:r>
          </w:p>
        </w:tc>
      </w:tr>
    </w:tbl>
    <w:p w14:paraId="5DE2C4C4" w14:textId="77777777" w:rsidR="00832211" w:rsidRDefault="00B226BE">
      <w:r>
        <w:pict w14:anchorId="3928D6FF">
          <v:rect id="_x0000_i1030" style="width:0;height:1.5pt" o:hralign="center" o:hrstd="t" o:hr="t"/>
        </w:pict>
      </w:r>
    </w:p>
    <w:p w14:paraId="5FA383BE" w14:textId="77777777" w:rsidR="00832211" w:rsidRDefault="00F70502">
      <w:pPr>
        <w:pStyle w:val="Heading3"/>
      </w:pPr>
      <w:bookmarkStart w:id="5" w:name="major-projectsassignments"/>
      <w:bookmarkEnd w:id="4"/>
      <w:r w:rsidRPr="00F51BA9">
        <w:rPr>
          <w:rFonts w:ascii="Segoe UI" w:hAnsi="Segoe UI" w:cs="Segoe UI"/>
          <w:b/>
          <w:color w:val="auto"/>
        </w:rPr>
        <w:t>Major Projects/Assignments:</w:t>
      </w:r>
    </w:p>
    <w:p w14:paraId="1F02097C" w14:textId="77777777" w:rsidR="00832211" w:rsidRDefault="00F70502">
      <w:pPr>
        <w:pStyle w:val="Compact"/>
        <w:numPr>
          <w:ilvl w:val="0"/>
          <w:numId w:val="4"/>
        </w:numPr>
      </w:pPr>
      <w:r>
        <w:t>4-Year High School Academic Plan</w:t>
      </w:r>
    </w:p>
    <w:p w14:paraId="2C329E62" w14:textId="77777777" w:rsidR="00832211" w:rsidRDefault="00F70502">
      <w:pPr>
        <w:pStyle w:val="Compact"/>
        <w:numPr>
          <w:ilvl w:val="0"/>
          <w:numId w:val="4"/>
        </w:numPr>
      </w:pPr>
      <w:r>
        <w:t>Digital Career Portfolio (with resume, cover letter, references, assessments)</w:t>
      </w:r>
    </w:p>
    <w:p w14:paraId="2CF2E241" w14:textId="77777777" w:rsidR="00832211" w:rsidRDefault="00F70502">
      <w:pPr>
        <w:pStyle w:val="Compact"/>
        <w:numPr>
          <w:ilvl w:val="0"/>
          <w:numId w:val="4"/>
        </w:numPr>
      </w:pPr>
      <w:r>
        <w:t>Career Research Presentation</w:t>
      </w:r>
    </w:p>
    <w:p w14:paraId="7CDEAA7B" w14:textId="77777777" w:rsidR="00832211" w:rsidRDefault="00F70502">
      <w:pPr>
        <w:pStyle w:val="Compact"/>
        <w:numPr>
          <w:ilvl w:val="0"/>
          <w:numId w:val="4"/>
        </w:numPr>
      </w:pPr>
      <w:r>
        <w:t>Financial Literacy Simulation &amp; Budget Plan</w:t>
      </w:r>
    </w:p>
    <w:p w14:paraId="053F2CD8" w14:textId="77777777" w:rsidR="00832211" w:rsidRDefault="00F70502">
      <w:pPr>
        <w:pStyle w:val="Compact"/>
        <w:numPr>
          <w:ilvl w:val="0"/>
          <w:numId w:val="4"/>
        </w:numPr>
      </w:pPr>
      <w:r>
        <w:t>Workplace Skills Project (conflict resolution, teamwork)</w:t>
      </w:r>
    </w:p>
    <w:p w14:paraId="63A80D31" w14:textId="77777777" w:rsidR="00832211" w:rsidRDefault="00F70502">
      <w:pPr>
        <w:pStyle w:val="Compact"/>
        <w:numPr>
          <w:ilvl w:val="0"/>
          <w:numId w:val="4"/>
        </w:numPr>
      </w:pPr>
      <w:r>
        <w:t>Job Application Packet and Mock Interview</w:t>
      </w:r>
    </w:p>
    <w:p w14:paraId="410F0FE1" w14:textId="77777777" w:rsidR="00832211" w:rsidRDefault="00F70502">
      <w:pPr>
        <w:pStyle w:val="Compact"/>
        <w:numPr>
          <w:ilvl w:val="0"/>
          <w:numId w:val="4"/>
        </w:numPr>
      </w:pPr>
      <w:r>
        <w:t>CTSO Involvement (if applicable)</w:t>
      </w:r>
    </w:p>
    <w:p w14:paraId="79E106F9" w14:textId="77777777" w:rsidR="00832211" w:rsidRDefault="00B226BE">
      <w:r>
        <w:pict w14:anchorId="6ECCC39C">
          <v:rect id="_x0000_i1031" style="width:0;height:1.5pt" o:hralign="center" o:hrstd="t" o:hr="t"/>
        </w:pict>
      </w:r>
    </w:p>
    <w:p w14:paraId="48D56F4D" w14:textId="77777777" w:rsidR="00832211" w:rsidRPr="00F51BA9" w:rsidRDefault="00F70502">
      <w:pPr>
        <w:pStyle w:val="Heading3"/>
        <w:rPr>
          <w:rFonts w:ascii="Segoe UI" w:hAnsi="Segoe UI" w:cs="Segoe UI"/>
          <w:b/>
          <w:color w:val="auto"/>
        </w:rPr>
      </w:pPr>
      <w:bookmarkStart w:id="6" w:name="classroom-expectations"/>
      <w:bookmarkEnd w:id="5"/>
      <w:r w:rsidRPr="00F51BA9">
        <w:rPr>
          <w:rFonts w:ascii="Segoe UI" w:hAnsi="Segoe UI" w:cs="Segoe UI"/>
          <w:b/>
          <w:color w:val="auto"/>
        </w:rPr>
        <w:lastRenderedPageBreak/>
        <w:t>Classroom Expectations:</w:t>
      </w:r>
    </w:p>
    <w:p w14:paraId="3F1BA5BA" w14:textId="77777777" w:rsidR="00832211" w:rsidRDefault="00F70502">
      <w:pPr>
        <w:pStyle w:val="Compact"/>
        <w:numPr>
          <w:ilvl w:val="0"/>
          <w:numId w:val="5"/>
        </w:numPr>
      </w:pPr>
      <w:r>
        <w:t>Be respectful and professional at all times.</w:t>
      </w:r>
    </w:p>
    <w:p w14:paraId="22B1B8B9" w14:textId="77777777" w:rsidR="00832211" w:rsidRDefault="00F70502">
      <w:pPr>
        <w:pStyle w:val="Compact"/>
        <w:numPr>
          <w:ilvl w:val="0"/>
          <w:numId w:val="5"/>
        </w:numPr>
      </w:pPr>
      <w:r>
        <w:t>Be prepared and on time to class.</w:t>
      </w:r>
    </w:p>
    <w:p w14:paraId="1708571E" w14:textId="77777777" w:rsidR="00832211" w:rsidRDefault="00F70502">
      <w:pPr>
        <w:pStyle w:val="Compact"/>
        <w:numPr>
          <w:ilvl w:val="0"/>
          <w:numId w:val="5"/>
        </w:numPr>
      </w:pPr>
      <w:r>
        <w:t>Submit assignments by the due date.</w:t>
      </w:r>
    </w:p>
    <w:p w14:paraId="3602DF6F" w14:textId="77777777" w:rsidR="00832211" w:rsidRDefault="00F70502">
      <w:pPr>
        <w:pStyle w:val="Compact"/>
        <w:numPr>
          <w:ilvl w:val="0"/>
          <w:numId w:val="5"/>
        </w:numPr>
      </w:pPr>
      <w:r>
        <w:t>Follow school technology usage policies.</w:t>
      </w:r>
    </w:p>
    <w:p w14:paraId="27426E62" w14:textId="77777777" w:rsidR="00832211" w:rsidRDefault="00F70502">
      <w:pPr>
        <w:pStyle w:val="Compact"/>
        <w:numPr>
          <w:ilvl w:val="0"/>
          <w:numId w:val="5"/>
        </w:numPr>
      </w:pPr>
      <w:r>
        <w:t>Actively participate in group and individual activities.</w:t>
      </w:r>
    </w:p>
    <w:p w14:paraId="3A915CE6" w14:textId="77777777" w:rsidR="00832211" w:rsidRDefault="00B226BE">
      <w:r>
        <w:pict w14:anchorId="40792E35">
          <v:rect id="_x0000_i1032" style="width:0;height:1.5pt" o:hralign="center" o:hrstd="t" o:hr="t"/>
        </w:pict>
      </w:r>
    </w:p>
    <w:p w14:paraId="75A5BF57" w14:textId="77777777" w:rsidR="00832211" w:rsidRDefault="00F70502">
      <w:pPr>
        <w:pStyle w:val="Heading3"/>
      </w:pPr>
      <w:bookmarkStart w:id="7" w:name="technology-use"/>
      <w:bookmarkEnd w:id="6"/>
      <w:r w:rsidRPr="00F51BA9">
        <w:rPr>
          <w:rFonts w:ascii="Segoe UI" w:hAnsi="Segoe UI" w:cs="Segoe UI"/>
          <w:b/>
          <w:color w:val="auto"/>
        </w:rPr>
        <w:t>Technology Use:</w:t>
      </w:r>
    </w:p>
    <w:p w14:paraId="72AA59FF" w14:textId="77777777" w:rsidR="00832211" w:rsidRDefault="00F70502">
      <w:pPr>
        <w:pStyle w:val="FirstParagraph"/>
      </w:pPr>
      <w:r>
        <w:t>This course is technology-integrated. Students will use:</w:t>
      </w:r>
    </w:p>
    <w:p w14:paraId="0C4B9356" w14:textId="77777777" w:rsidR="00832211" w:rsidRDefault="00F70502">
      <w:pPr>
        <w:pStyle w:val="Compact"/>
        <w:numPr>
          <w:ilvl w:val="0"/>
          <w:numId w:val="6"/>
        </w:numPr>
      </w:pPr>
      <w:r>
        <w:rPr>
          <w:b/>
          <w:bCs/>
        </w:rPr>
        <w:t>Kuder Navigator</w:t>
      </w:r>
      <w:r>
        <w:t xml:space="preserve"> or </w:t>
      </w:r>
      <w:r>
        <w:rPr>
          <w:b/>
          <w:bCs/>
        </w:rPr>
        <w:t>Alabama Career Coach</w:t>
      </w:r>
    </w:p>
    <w:p w14:paraId="4A5FFBEB" w14:textId="77777777" w:rsidR="00832211" w:rsidRDefault="00F70502">
      <w:pPr>
        <w:pStyle w:val="Compact"/>
        <w:numPr>
          <w:ilvl w:val="0"/>
          <w:numId w:val="6"/>
        </w:numPr>
      </w:pPr>
      <w:r>
        <w:rPr>
          <w:b/>
          <w:bCs/>
        </w:rPr>
        <w:t>Google Workspace / Microsoft Office</w:t>
      </w:r>
    </w:p>
    <w:p w14:paraId="5F50509E" w14:textId="77777777" w:rsidR="00832211" w:rsidRDefault="00F70502">
      <w:pPr>
        <w:pStyle w:val="Compact"/>
        <w:numPr>
          <w:ilvl w:val="0"/>
          <w:numId w:val="6"/>
        </w:numPr>
      </w:pPr>
      <w:r>
        <w:rPr>
          <w:b/>
          <w:bCs/>
        </w:rPr>
        <w:t>Canva, Kahoot, Nearpod</w:t>
      </w:r>
      <w:r>
        <w:t>, and other instructional tools</w:t>
      </w:r>
    </w:p>
    <w:p w14:paraId="2731ACF8" w14:textId="77777777" w:rsidR="00832211" w:rsidRDefault="00F70502">
      <w:pPr>
        <w:pStyle w:val="Compact"/>
        <w:numPr>
          <w:ilvl w:val="0"/>
          <w:numId w:val="6"/>
        </w:numPr>
      </w:pPr>
      <w:r>
        <w:rPr>
          <w:b/>
          <w:bCs/>
        </w:rPr>
        <w:t>Presentation software</w:t>
      </w:r>
      <w:r>
        <w:t xml:space="preserve"> for public speaking and job-readiness skills</w:t>
      </w:r>
    </w:p>
    <w:p w14:paraId="37C56B54" w14:textId="77777777" w:rsidR="00832211" w:rsidRDefault="00F70502">
      <w:pPr>
        <w:pStyle w:val="Compact"/>
        <w:numPr>
          <w:ilvl w:val="0"/>
          <w:numId w:val="6"/>
        </w:numPr>
      </w:pPr>
      <w:r>
        <w:rPr>
          <w:b/>
          <w:bCs/>
        </w:rPr>
        <w:t>File management tools</w:t>
      </w:r>
      <w:r>
        <w:t xml:space="preserve"> (uploading, saving, organizing)</w:t>
      </w:r>
    </w:p>
    <w:p w14:paraId="2BB34910" w14:textId="77777777" w:rsidR="00832211" w:rsidRDefault="00B226BE">
      <w:r>
        <w:pict w14:anchorId="03EE8EE2">
          <v:rect id="_x0000_i1033" style="width:0;height:1.5pt" o:hralign="center" o:hrstd="t" o:hr="t"/>
        </w:pict>
      </w:r>
    </w:p>
    <w:p w14:paraId="1806B299" w14:textId="77777777" w:rsidR="00832211" w:rsidRDefault="00F70502">
      <w:pPr>
        <w:pStyle w:val="Heading3"/>
      </w:pPr>
      <w:bookmarkStart w:id="8" w:name="academic-integrity"/>
      <w:bookmarkEnd w:id="7"/>
      <w:r w:rsidRPr="00F51BA9">
        <w:rPr>
          <w:rFonts w:ascii="Segoe UI" w:hAnsi="Segoe UI" w:cs="Segoe UI"/>
          <w:b/>
          <w:color w:val="auto"/>
        </w:rPr>
        <w:t>Academic Integrity:</w:t>
      </w:r>
    </w:p>
    <w:p w14:paraId="53FE4B82" w14:textId="77777777" w:rsidR="00832211" w:rsidRDefault="00F70502">
      <w:pPr>
        <w:pStyle w:val="FirstParagraph"/>
      </w:pPr>
      <w:r>
        <w:t>Cheating, plagiarism, and academic dishonesty will not be tolerated. Consequences will follow school policy. Students are expected to complete all work independently unless directed to collaborate.</w:t>
      </w:r>
    </w:p>
    <w:p w14:paraId="5DA38F58" w14:textId="77777777" w:rsidR="00832211" w:rsidRDefault="00B226BE">
      <w:r>
        <w:pict w14:anchorId="71EC2F98">
          <v:rect id="_x0000_i1034" style="width:0;height:1.5pt" o:hralign="center" o:hrstd="t" o:hr="t"/>
        </w:pict>
      </w:r>
    </w:p>
    <w:p w14:paraId="66BF09FE" w14:textId="77777777" w:rsidR="00832211" w:rsidRDefault="00F70502">
      <w:pPr>
        <w:pStyle w:val="Heading3"/>
      </w:pPr>
      <w:bookmarkStart w:id="9" w:name="parentguardian-communication"/>
      <w:bookmarkEnd w:id="8"/>
      <w:r w:rsidRPr="00F51BA9">
        <w:rPr>
          <w:rFonts w:ascii="Segoe UI" w:hAnsi="Segoe UI" w:cs="Segoe UI"/>
          <w:b/>
          <w:color w:val="auto"/>
        </w:rPr>
        <w:t>Parent/Guardian Communication:</w:t>
      </w:r>
    </w:p>
    <w:p w14:paraId="49EF4C1C" w14:textId="4D11EADB" w:rsidR="00832211" w:rsidRDefault="00F70502">
      <w:pPr>
        <w:pStyle w:val="FirstParagraph"/>
      </w:pPr>
      <w:r>
        <w:t xml:space="preserve">Parents/Guardians are encouraged to monitor student progress via </w:t>
      </w:r>
      <w:r w:rsidR="004B4CBF">
        <w:t>PowerSchool &amp; Parent</w:t>
      </w:r>
      <w:r w:rsidR="0003142E">
        <w:t xml:space="preserve"> </w:t>
      </w:r>
      <w:r w:rsidR="004B4CBF">
        <w:t>Square</w:t>
      </w:r>
      <w:r>
        <w:t>. Teachers will communicate regularly through email, progress reports, and parent-teacher conferences.</w:t>
      </w:r>
    </w:p>
    <w:p w14:paraId="7C47AB28" w14:textId="77777777" w:rsidR="00832211" w:rsidRDefault="00B226BE">
      <w:r>
        <w:pict w14:anchorId="0CEABC9A">
          <v:rect id="_x0000_i1035" style="width:0;height:1.5pt" o:hralign="center" o:hrstd="t" o:hr="t"/>
        </w:pict>
      </w:r>
    </w:p>
    <w:p w14:paraId="647E0754" w14:textId="77777777" w:rsidR="00832211" w:rsidRPr="00F51BA9" w:rsidRDefault="00F70502">
      <w:pPr>
        <w:pStyle w:val="Heading3"/>
        <w:rPr>
          <w:rFonts w:ascii="Segoe UI" w:hAnsi="Segoe UI" w:cs="Segoe UI"/>
          <w:b/>
          <w:color w:val="auto"/>
        </w:rPr>
      </w:pPr>
      <w:bookmarkStart w:id="10" w:name="alignment-with-alabama-state-standards"/>
      <w:bookmarkEnd w:id="9"/>
      <w:r w:rsidRPr="00F51BA9">
        <w:rPr>
          <w:rFonts w:ascii="Segoe UI" w:hAnsi="Segoe UI" w:cs="Segoe UI"/>
          <w:b/>
          <w:color w:val="auto"/>
        </w:rPr>
        <w:t>Alignment with Alabama State Standards:</w:t>
      </w:r>
    </w:p>
    <w:p w14:paraId="51EC0DA3" w14:textId="77777777" w:rsidR="00832211" w:rsidRDefault="00F70502">
      <w:pPr>
        <w:pStyle w:val="FirstParagraph"/>
      </w:pPr>
      <w:r>
        <w:t>This syllabus integrates all required components from the Alabama Career Preparedness Course of Study including:</w:t>
      </w:r>
    </w:p>
    <w:p w14:paraId="67D4042C" w14:textId="77777777" w:rsidR="00832211" w:rsidRDefault="00F70502">
      <w:pPr>
        <w:pStyle w:val="Compact"/>
        <w:numPr>
          <w:ilvl w:val="0"/>
          <w:numId w:val="7"/>
        </w:numPr>
      </w:pPr>
      <w:r>
        <w:t>Academic and career planning</w:t>
      </w:r>
    </w:p>
    <w:p w14:paraId="4BB103A5" w14:textId="77777777" w:rsidR="00832211" w:rsidRDefault="00F70502">
      <w:pPr>
        <w:pStyle w:val="Compact"/>
        <w:numPr>
          <w:ilvl w:val="0"/>
          <w:numId w:val="7"/>
        </w:numPr>
      </w:pPr>
      <w:r>
        <w:t>Workplace behavior and decision-making</w:t>
      </w:r>
    </w:p>
    <w:p w14:paraId="60E5ADDA" w14:textId="77777777" w:rsidR="00832211" w:rsidRDefault="00F70502">
      <w:pPr>
        <w:pStyle w:val="Compact"/>
        <w:numPr>
          <w:ilvl w:val="0"/>
          <w:numId w:val="7"/>
        </w:numPr>
      </w:pPr>
      <w:r>
        <w:t>Financial literacy and real-life applications</w:t>
      </w:r>
    </w:p>
    <w:p w14:paraId="664B6706" w14:textId="77777777" w:rsidR="00832211" w:rsidRDefault="00F70502">
      <w:pPr>
        <w:pStyle w:val="Compact"/>
        <w:numPr>
          <w:ilvl w:val="0"/>
          <w:numId w:val="7"/>
        </w:numPr>
      </w:pPr>
      <w:r>
        <w:t>Technology skills and digital ethics</w:t>
      </w:r>
    </w:p>
    <w:p w14:paraId="75BC416B" w14:textId="77777777" w:rsidR="00F51BA9" w:rsidRDefault="00F70502" w:rsidP="00F51BA9">
      <w:pPr>
        <w:pStyle w:val="Compact"/>
        <w:numPr>
          <w:ilvl w:val="0"/>
          <w:numId w:val="7"/>
        </w:numPr>
      </w:pPr>
      <w:r>
        <w:t>CTSO awareness and participation</w:t>
      </w:r>
      <w:bookmarkEnd w:id="10"/>
    </w:p>
    <w:p w14:paraId="5226A9D2" w14:textId="77777777" w:rsidR="00F51BA9" w:rsidRDefault="00F51BA9" w:rsidP="00F51BA9">
      <w:pPr>
        <w:pStyle w:val="Compact"/>
        <w:jc w:val="center"/>
        <w:rPr>
          <w:rFonts w:ascii="Lucida Calligraphy" w:eastAsiaTheme="majorEastAsia" w:hAnsi="Lucida Calligraphy" w:cstheme="majorBidi"/>
          <w:b/>
          <w:sz w:val="28"/>
          <w:szCs w:val="28"/>
        </w:rPr>
      </w:pPr>
    </w:p>
    <w:p w14:paraId="304DB22F" w14:textId="77777777" w:rsidR="004C19E2" w:rsidRPr="00F51BA9" w:rsidRDefault="004C19E2" w:rsidP="00F51BA9">
      <w:pPr>
        <w:pStyle w:val="Compact"/>
        <w:jc w:val="center"/>
      </w:pPr>
      <w:r w:rsidRPr="00F51BA9">
        <w:rPr>
          <w:rFonts w:ascii="Lucida Calligraphy" w:eastAsiaTheme="majorEastAsia" w:hAnsi="Lucida Calligraphy" w:cstheme="majorBidi"/>
          <w:b/>
          <w:sz w:val="28"/>
          <w:szCs w:val="28"/>
        </w:rPr>
        <w:lastRenderedPageBreak/>
        <w:t>Join Our Career Tech Organization</w:t>
      </w:r>
    </w:p>
    <w:p w14:paraId="2FB98732" w14:textId="77777777" w:rsidR="004C19E2" w:rsidRPr="004C19E2" w:rsidRDefault="004C19E2" w:rsidP="004C19E2">
      <w:pPr>
        <w:spacing w:after="0"/>
        <w:rPr>
          <w:rFonts w:ascii="Times New Roman" w:eastAsia="Times New Roman" w:hAnsi="Times New Roman" w:cs="Times New Roman"/>
        </w:rPr>
      </w:pPr>
      <w:r w:rsidRPr="004C19E2">
        <w:rPr>
          <w:rFonts w:ascii="Times New Roman" w:eastAsia="Times New Roman" w:hAnsi="Times New Roman" w:cs="Times New Roman"/>
          <w:b/>
          <w:color w:val="000000"/>
          <w:sz w:val="22"/>
          <w:szCs w:val="22"/>
        </w:rPr>
        <w:t>$20</w:t>
      </w:r>
      <w:r w:rsidRPr="004C19E2">
        <w:rPr>
          <w:rFonts w:ascii="Times New Roman" w:eastAsia="Times New Roman" w:hAnsi="Times New Roman" w:cs="Times New Roman"/>
          <w:color w:val="000000"/>
          <w:sz w:val="22"/>
          <w:szCs w:val="22"/>
        </w:rPr>
        <w:t xml:space="preserve"> dues to join Future Business Leadership of America (FBLA)</w:t>
      </w:r>
      <w:r>
        <w:rPr>
          <w:rFonts w:ascii="Times New Roman" w:eastAsia="Times New Roman" w:hAnsi="Times New Roman" w:cs="Times New Roman"/>
          <w:color w:val="000000"/>
          <w:sz w:val="22"/>
          <w:szCs w:val="22"/>
        </w:rPr>
        <w:t>,</w:t>
      </w:r>
      <w:r w:rsidRPr="004C19E2">
        <w:rPr>
          <w:rFonts w:ascii="Times New Roman" w:eastAsia="Times New Roman" w:hAnsi="Times New Roman" w:cs="Times New Roman"/>
          <w:color w:val="000000"/>
          <w:sz w:val="22"/>
          <w:szCs w:val="22"/>
        </w:rPr>
        <w:t xml:space="preserve"> which I co-sponsor &amp; activities are done during class. Enter business competitions, and learn tips on interviews, growing as a leader, and more. Clubs enhance your resume.</w:t>
      </w:r>
    </w:p>
    <w:p w14:paraId="7B8465FF" w14:textId="77777777" w:rsidR="004C19E2" w:rsidRPr="004C19E2" w:rsidRDefault="004C19E2" w:rsidP="004C19E2">
      <w:pPr>
        <w:spacing w:after="0"/>
        <w:rPr>
          <w:rFonts w:ascii="Times New Roman" w:eastAsia="Times New Roman" w:hAnsi="Times New Roman" w:cs="Times New Roman"/>
        </w:rPr>
      </w:pPr>
    </w:p>
    <w:p w14:paraId="2149E9DD" w14:textId="77777777" w:rsidR="00306CC2" w:rsidRPr="00F51BA9" w:rsidRDefault="004C19E2" w:rsidP="00F51BA9">
      <w:pPr>
        <w:spacing w:after="0"/>
        <w:rPr>
          <w:rFonts w:ascii="Times New Roman" w:eastAsia="Times New Roman" w:hAnsi="Times New Roman" w:cs="Times New Roman"/>
        </w:rPr>
      </w:pPr>
      <w:r w:rsidRPr="004C19E2">
        <w:rPr>
          <w:rFonts w:ascii="Times New Roman" w:eastAsia="Times New Roman" w:hAnsi="Times New Roman" w:cs="Times New Roman"/>
          <w:b/>
          <w:color w:val="000000"/>
          <w:sz w:val="22"/>
          <w:szCs w:val="22"/>
        </w:rPr>
        <w:t>$10</w:t>
      </w:r>
      <w:r w:rsidRPr="004C19E2">
        <w:rPr>
          <w:rFonts w:ascii="Times New Roman" w:eastAsia="Times New Roman" w:hAnsi="Times New Roman" w:cs="Times New Roman"/>
          <w:color w:val="000000"/>
          <w:sz w:val="22"/>
          <w:szCs w:val="22"/>
        </w:rPr>
        <w:t xml:space="preserve"> technology donation for hardware and software used in the course. </w:t>
      </w:r>
      <w:r w:rsidR="00F51BA9">
        <w:rPr>
          <w:rFonts w:ascii="Times New Roman" w:eastAsia="Times New Roman" w:hAnsi="Times New Roman" w:cs="Times New Roman"/>
        </w:rPr>
        <w:t xml:space="preserve"> </w:t>
      </w:r>
      <w:r w:rsidRPr="004C19E2">
        <w:rPr>
          <w:rFonts w:ascii="Times New Roman" w:eastAsia="Times New Roman" w:hAnsi="Times New Roman" w:cs="Times New Roman"/>
          <w:i/>
          <w:iCs/>
          <w:color w:val="000000"/>
          <w:sz w:val="22"/>
          <w:szCs w:val="22"/>
        </w:rPr>
        <w:t>Payments may be made by cash or check.</w:t>
      </w:r>
      <w:r>
        <w:rPr>
          <w:rFonts w:ascii="Times New Roman" w:eastAsia="Times New Roman" w:hAnsi="Times New Roman" w:cs="Times New Roman"/>
        </w:rPr>
        <w:t xml:space="preserve"> </w:t>
      </w:r>
      <w:r w:rsidRPr="004C19E2">
        <w:rPr>
          <w:rFonts w:ascii="Times New Roman" w:eastAsia="Times New Roman" w:hAnsi="Times New Roman" w:cs="Times New Roman"/>
          <w:b/>
          <w:bCs/>
          <w:i/>
          <w:iCs/>
          <w:color w:val="000000"/>
          <w:sz w:val="22"/>
          <w:szCs w:val="22"/>
        </w:rPr>
        <w:t>Payable to PHS</w:t>
      </w:r>
    </w:p>
    <w:p w14:paraId="2B9D9170" w14:textId="77777777" w:rsidR="00832211" w:rsidRPr="00306CC2" w:rsidRDefault="00306CC2">
      <w:pPr>
        <w:rPr>
          <w:rFonts w:ascii="Times New Roman" w:hAnsi="Times New Roman" w:cs="Times New Roman"/>
        </w:rPr>
      </w:pPr>
      <w:r w:rsidRPr="00306CC2">
        <w:rPr>
          <w:b/>
          <w:bCs/>
          <w:i/>
          <w:iCs/>
        </w:rPr>
        <w:t>Additional Donations Needed</w:t>
      </w:r>
      <w:r>
        <w:t xml:space="preserve"> - </w:t>
      </w:r>
      <w:r w:rsidRPr="00306CC2">
        <w:rPr>
          <w:rFonts w:ascii="Times New Roman" w:hAnsi="Times New Roman" w:cs="Times New Roman"/>
        </w:rPr>
        <w:t>Additional donations from each student that we cannot buy with classroom funds: hand sanitizer, disinfectant spray or cleaner,</w:t>
      </w:r>
      <w:r>
        <w:rPr>
          <w:rFonts w:ascii="Times New Roman" w:hAnsi="Times New Roman" w:cs="Times New Roman"/>
        </w:rPr>
        <w:t xml:space="preserve"> and Kleenex</w:t>
      </w:r>
      <w:r w:rsidRPr="00306CC2">
        <w:rPr>
          <w:rFonts w:ascii="Times New Roman" w:hAnsi="Times New Roman" w:cs="Times New Roman"/>
        </w:rPr>
        <w:t>.</w:t>
      </w:r>
    </w:p>
    <w:p w14:paraId="56E13A78" w14:textId="77777777" w:rsidR="00F51BA9" w:rsidRDefault="00B226BE">
      <w:pPr>
        <w:rPr>
          <w:rFonts w:ascii="Lucida Calligraphy" w:hAnsi="Lucida Calligraphy"/>
          <w:b/>
          <w:color w:val="000000"/>
          <w:sz w:val="28"/>
          <w:szCs w:val="36"/>
        </w:rPr>
      </w:pPr>
      <w:r>
        <w:pict w14:anchorId="24522674">
          <v:rect id="_x0000_i1036" style="width:0;height:1.5pt" o:hralign="center" o:hrstd="t" o:hr="t"/>
        </w:pict>
      </w:r>
    </w:p>
    <w:p w14:paraId="198D040F" w14:textId="77777777" w:rsidR="004C19E2" w:rsidRDefault="004C19E2">
      <w:pPr>
        <w:rPr>
          <w:rFonts w:ascii="Times New Roman" w:hAnsi="Times New Roman" w:cs="Times New Roman"/>
          <w:color w:val="000000"/>
          <w:szCs w:val="22"/>
        </w:rPr>
      </w:pPr>
      <w:r w:rsidRPr="00306CC2">
        <w:rPr>
          <w:rFonts w:ascii="Lucida Calligraphy" w:hAnsi="Lucida Calligraphy"/>
          <w:b/>
          <w:color w:val="000000"/>
          <w:sz w:val="28"/>
          <w:szCs w:val="36"/>
        </w:rPr>
        <w:t xml:space="preserve">No </w:t>
      </w:r>
      <w:r w:rsidR="00306CC2">
        <w:rPr>
          <w:rFonts w:ascii="Lucida Calligraphy" w:hAnsi="Lucida Calligraphy"/>
          <w:b/>
          <w:color w:val="000000"/>
          <w:sz w:val="28"/>
          <w:szCs w:val="36"/>
        </w:rPr>
        <w:t xml:space="preserve">Personal </w:t>
      </w:r>
      <w:r w:rsidRPr="00306CC2">
        <w:rPr>
          <w:rFonts w:ascii="Lucida Calligraphy" w:hAnsi="Lucida Calligraphy"/>
          <w:b/>
          <w:color w:val="000000"/>
          <w:sz w:val="28"/>
          <w:szCs w:val="36"/>
        </w:rPr>
        <w:t>Electronics!</w:t>
      </w:r>
      <w:r w:rsidR="00306CC2">
        <w:rPr>
          <w:rFonts w:ascii="Lucida Calligraphy" w:hAnsi="Lucida Calligraphy"/>
          <w:b/>
          <w:sz w:val="20"/>
        </w:rPr>
        <w:t xml:space="preserve"> - </w:t>
      </w:r>
      <w:r w:rsidRPr="00306CC2">
        <w:rPr>
          <w:rFonts w:ascii="Times New Roman" w:hAnsi="Times New Roman" w:cs="Times New Roman"/>
          <w:color w:val="000000"/>
          <w:szCs w:val="22"/>
        </w:rPr>
        <w:t>Cellphones, earbuds/headphones, electronic games, and all other electronics should not be seen or heard during school hours.  Breaking policy will result in disciplinary procedures.</w:t>
      </w:r>
    </w:p>
    <w:p w14:paraId="51E16D98" w14:textId="77777777" w:rsidR="00306CC2" w:rsidRPr="00306CC2" w:rsidRDefault="00306CC2" w:rsidP="00306CC2">
      <w:pPr>
        <w:rPr>
          <w:rFonts w:ascii="Times New Roman" w:hAnsi="Times New Roman" w:cs="Times New Roman"/>
          <w:sz w:val="22"/>
        </w:rPr>
      </w:pPr>
      <w:r w:rsidRPr="00306CC2">
        <w:rPr>
          <w:rFonts w:ascii="Times New Roman" w:hAnsi="Times New Roman" w:cs="Times New Roman"/>
        </w:rPr>
        <w:t xml:space="preserve">This course utilizes technology every day. We spend a lot of time exploring topics, researching, reading, writing, watching videos, creating videos, and journaling.  Students are required to have a minimum of 20 hours </w:t>
      </w:r>
      <w:r>
        <w:rPr>
          <w:rFonts w:ascii="Times New Roman" w:hAnsi="Times New Roman" w:cs="Times New Roman"/>
        </w:rPr>
        <w:t xml:space="preserve">of </w:t>
      </w:r>
      <w:r w:rsidRPr="00306CC2">
        <w:rPr>
          <w:rFonts w:ascii="Times New Roman" w:hAnsi="Times New Roman" w:cs="Times New Roman"/>
        </w:rPr>
        <w:t>online experience in the class. All activities are monitored. </w:t>
      </w:r>
    </w:p>
    <w:p w14:paraId="50363842" w14:textId="77777777" w:rsidR="00F51BA9" w:rsidRDefault="00B226BE" w:rsidP="00306CC2">
      <w:pPr>
        <w:rPr>
          <w:rFonts w:ascii="Segoe UI" w:hAnsi="Segoe UI" w:cs="Segoe UI"/>
          <w:b/>
          <w:bCs/>
          <w:sz w:val="28"/>
        </w:rPr>
      </w:pPr>
      <w:r>
        <w:pict w14:anchorId="7E9A070E">
          <v:rect id="_x0000_i1037" style="width:0;height:1.5pt" o:hralign="center" o:hrstd="t" o:hr="t"/>
        </w:pict>
      </w:r>
    </w:p>
    <w:p w14:paraId="4B192639" w14:textId="77777777" w:rsidR="00306CC2" w:rsidRPr="00F51BA9" w:rsidRDefault="00306CC2" w:rsidP="00306CC2">
      <w:pPr>
        <w:rPr>
          <w:rFonts w:ascii="Segoe UI" w:hAnsi="Segoe UI" w:cs="Segoe UI"/>
          <w:b/>
          <w:sz w:val="20"/>
        </w:rPr>
      </w:pPr>
      <w:r w:rsidRPr="00F51BA9">
        <w:rPr>
          <w:rFonts w:ascii="Segoe UI" w:hAnsi="Segoe UI" w:cs="Segoe UI"/>
          <w:b/>
          <w:bCs/>
        </w:rPr>
        <w:t>ABSENCES/MAKE-UP WORK</w:t>
      </w:r>
    </w:p>
    <w:p w14:paraId="1EDC4847" w14:textId="77777777" w:rsidR="00306CC2" w:rsidRPr="00306CC2" w:rsidRDefault="00306CC2" w:rsidP="00306CC2">
      <w:pPr>
        <w:numPr>
          <w:ilvl w:val="0"/>
          <w:numId w:val="8"/>
        </w:numPr>
        <w:rPr>
          <w:rFonts w:ascii="Times New Roman" w:hAnsi="Times New Roman" w:cs="Times New Roman"/>
        </w:rPr>
      </w:pPr>
      <w:r w:rsidRPr="00306CC2">
        <w:rPr>
          <w:rFonts w:ascii="Times New Roman" w:hAnsi="Times New Roman" w:cs="Times New Roman"/>
        </w:rPr>
        <w:t>It is your responsibility to make up work the first day you return from an excused absence. I follow the school policy for make-up work.</w:t>
      </w:r>
    </w:p>
    <w:p w14:paraId="03CD9108" w14:textId="77777777" w:rsidR="00306CC2" w:rsidRPr="00306CC2" w:rsidRDefault="00306CC2" w:rsidP="00306CC2">
      <w:pPr>
        <w:numPr>
          <w:ilvl w:val="0"/>
          <w:numId w:val="8"/>
        </w:numPr>
        <w:rPr>
          <w:rFonts w:ascii="Times New Roman" w:hAnsi="Times New Roman" w:cs="Times New Roman"/>
        </w:rPr>
      </w:pPr>
      <w:r w:rsidRPr="00306CC2">
        <w:rPr>
          <w:rFonts w:ascii="Times New Roman" w:hAnsi="Times New Roman" w:cs="Times New Roman"/>
        </w:rPr>
        <w:t xml:space="preserve">If a test day is missed and </w:t>
      </w:r>
      <w:r>
        <w:rPr>
          <w:rFonts w:ascii="Times New Roman" w:hAnsi="Times New Roman" w:cs="Times New Roman"/>
        </w:rPr>
        <w:t xml:space="preserve">the </w:t>
      </w:r>
      <w:r w:rsidRPr="00306CC2">
        <w:rPr>
          <w:rFonts w:ascii="Times New Roman" w:hAnsi="Times New Roman" w:cs="Times New Roman"/>
        </w:rPr>
        <w:t xml:space="preserve">student was given advanced notice, </w:t>
      </w:r>
      <w:r>
        <w:rPr>
          <w:rFonts w:ascii="Times New Roman" w:hAnsi="Times New Roman" w:cs="Times New Roman"/>
        </w:rPr>
        <w:t xml:space="preserve">the </w:t>
      </w:r>
      <w:r w:rsidRPr="00306CC2">
        <w:rPr>
          <w:rFonts w:ascii="Times New Roman" w:hAnsi="Times New Roman" w:cs="Times New Roman"/>
        </w:rPr>
        <w:t xml:space="preserve">student will be required to complete </w:t>
      </w:r>
      <w:r>
        <w:rPr>
          <w:rFonts w:ascii="Times New Roman" w:hAnsi="Times New Roman" w:cs="Times New Roman"/>
        </w:rPr>
        <w:t xml:space="preserve">the </w:t>
      </w:r>
      <w:r w:rsidRPr="00306CC2">
        <w:rPr>
          <w:rFonts w:ascii="Times New Roman" w:hAnsi="Times New Roman" w:cs="Times New Roman"/>
        </w:rPr>
        <w:t>test upon return.</w:t>
      </w:r>
    </w:p>
    <w:p w14:paraId="00418D18" w14:textId="77777777" w:rsidR="00306CC2" w:rsidRPr="00306CC2" w:rsidRDefault="00306CC2" w:rsidP="00306CC2">
      <w:pPr>
        <w:numPr>
          <w:ilvl w:val="0"/>
          <w:numId w:val="8"/>
        </w:numPr>
        <w:rPr>
          <w:rFonts w:ascii="Times New Roman" w:hAnsi="Times New Roman" w:cs="Times New Roman"/>
        </w:rPr>
      </w:pPr>
      <w:r w:rsidRPr="00306CC2">
        <w:rPr>
          <w:rFonts w:ascii="Times New Roman" w:hAnsi="Times New Roman" w:cs="Times New Roman"/>
        </w:rPr>
        <w:t xml:space="preserve">If you are absent, please go to </w:t>
      </w:r>
      <w:r>
        <w:rPr>
          <w:rFonts w:ascii="Times New Roman" w:hAnsi="Times New Roman" w:cs="Times New Roman"/>
        </w:rPr>
        <w:t>Google Classroom</w:t>
      </w:r>
      <w:r w:rsidRPr="00306CC2">
        <w:rPr>
          <w:rFonts w:ascii="Times New Roman" w:hAnsi="Times New Roman" w:cs="Times New Roman"/>
        </w:rPr>
        <w:t xml:space="preserve"> and try to complete any assignment, watch any video, and review any PowerPoint, etc.</w:t>
      </w:r>
      <w:r w:rsidR="00F51BA9">
        <w:rPr>
          <w:rFonts w:ascii="Times New Roman" w:hAnsi="Times New Roman" w:cs="Times New Roman"/>
        </w:rPr>
        <w:t>,</w:t>
      </w:r>
      <w:r w:rsidRPr="00306CC2">
        <w:rPr>
          <w:rFonts w:ascii="Times New Roman" w:hAnsi="Times New Roman" w:cs="Times New Roman"/>
        </w:rPr>
        <w:t xml:space="preserve"> before returning to class.</w:t>
      </w:r>
    </w:p>
    <w:p w14:paraId="6DCE7322" w14:textId="77777777" w:rsidR="00306CC2" w:rsidRPr="00F51BA9" w:rsidRDefault="00306CC2" w:rsidP="00306CC2">
      <w:pPr>
        <w:rPr>
          <w:rFonts w:ascii="Segoe UI" w:hAnsi="Segoe UI" w:cs="Segoe UI"/>
          <w:b/>
          <w:szCs w:val="28"/>
        </w:rPr>
      </w:pPr>
      <w:r w:rsidRPr="00F51BA9">
        <w:rPr>
          <w:rFonts w:ascii="Segoe UI" w:hAnsi="Segoe UI" w:cs="Segoe UI"/>
          <w:b/>
          <w:bCs/>
          <w:szCs w:val="28"/>
        </w:rPr>
        <w:t>ATTENDANCE/TARDY</w:t>
      </w:r>
    </w:p>
    <w:p w14:paraId="2423E002" w14:textId="77777777" w:rsidR="00306CC2" w:rsidRPr="00F51BA9" w:rsidRDefault="00306CC2" w:rsidP="00306CC2">
      <w:pPr>
        <w:rPr>
          <w:rFonts w:ascii="Times New Roman" w:hAnsi="Times New Roman" w:cs="Times New Roman"/>
        </w:rPr>
      </w:pPr>
      <w:r w:rsidRPr="00F51BA9">
        <w:rPr>
          <w:rFonts w:ascii="Times New Roman" w:hAnsi="Times New Roman" w:cs="Times New Roman"/>
        </w:rPr>
        <w:t>Daily attendance is important.</w:t>
      </w:r>
      <w:r w:rsidR="00F51BA9">
        <w:rPr>
          <w:rFonts w:ascii="Times New Roman" w:hAnsi="Times New Roman" w:cs="Times New Roman"/>
        </w:rPr>
        <w:t xml:space="preserve"> </w:t>
      </w:r>
      <w:r w:rsidRPr="00F51BA9">
        <w:rPr>
          <w:rFonts w:ascii="Times New Roman" w:hAnsi="Times New Roman" w:cs="Times New Roman"/>
        </w:rPr>
        <w:t xml:space="preserve">Tardy students should enter the room quietly and take a seat. Excessive </w:t>
      </w:r>
      <w:r w:rsidR="00F51BA9">
        <w:rPr>
          <w:rFonts w:ascii="Times New Roman" w:hAnsi="Times New Roman" w:cs="Times New Roman"/>
        </w:rPr>
        <w:t>tardiness</w:t>
      </w:r>
      <w:r w:rsidRPr="00F51BA9">
        <w:rPr>
          <w:rFonts w:ascii="Times New Roman" w:hAnsi="Times New Roman" w:cs="Times New Roman"/>
        </w:rPr>
        <w:t xml:space="preserve"> may result in disciplinary action. If </w:t>
      </w:r>
      <w:r w:rsidR="00F51BA9">
        <w:rPr>
          <w:rFonts w:ascii="Times New Roman" w:hAnsi="Times New Roman" w:cs="Times New Roman"/>
        </w:rPr>
        <w:t xml:space="preserve">you’re </w:t>
      </w:r>
      <w:r w:rsidRPr="00F51BA9">
        <w:rPr>
          <w:rFonts w:ascii="Times New Roman" w:hAnsi="Times New Roman" w:cs="Times New Roman"/>
        </w:rPr>
        <w:t xml:space="preserve">absent and able to work, complete work at home. All information will be in </w:t>
      </w:r>
      <w:r w:rsidR="00F51BA9">
        <w:rPr>
          <w:rFonts w:ascii="Times New Roman" w:hAnsi="Times New Roman" w:cs="Times New Roman"/>
        </w:rPr>
        <w:t>Google Classroom</w:t>
      </w:r>
      <w:r w:rsidRPr="00F51BA9">
        <w:rPr>
          <w:rFonts w:ascii="Times New Roman" w:hAnsi="Times New Roman" w:cs="Times New Roman"/>
        </w:rPr>
        <w:t xml:space="preserve"> by </w:t>
      </w:r>
      <w:r w:rsidR="00F51BA9">
        <w:rPr>
          <w:rFonts w:ascii="Times New Roman" w:hAnsi="Times New Roman" w:cs="Times New Roman"/>
        </w:rPr>
        <w:t xml:space="preserve">the </w:t>
      </w:r>
      <w:r w:rsidRPr="00F51BA9">
        <w:rPr>
          <w:rFonts w:ascii="Times New Roman" w:hAnsi="Times New Roman" w:cs="Times New Roman"/>
        </w:rPr>
        <w:t>date.</w:t>
      </w:r>
    </w:p>
    <w:p w14:paraId="0F5569F2" w14:textId="77777777" w:rsidR="00306CC2" w:rsidRPr="00F51BA9" w:rsidRDefault="00306CC2" w:rsidP="00306CC2">
      <w:pPr>
        <w:rPr>
          <w:rFonts w:ascii="Segoe UI" w:hAnsi="Segoe UI" w:cs="Segoe UI"/>
          <w:b/>
        </w:rPr>
      </w:pPr>
      <w:r w:rsidRPr="00F51BA9">
        <w:rPr>
          <w:rFonts w:ascii="Segoe UI" w:hAnsi="Segoe UI" w:cs="Segoe UI"/>
          <w:b/>
          <w:bCs/>
        </w:rPr>
        <w:t>LET’S WORK TOGETHER</w:t>
      </w:r>
    </w:p>
    <w:p w14:paraId="5ACE2BC0" w14:textId="77777777" w:rsidR="00306CC2" w:rsidRPr="00F51BA9" w:rsidRDefault="00F51BA9" w:rsidP="00306CC2">
      <w:pPr>
        <w:rPr>
          <w:rFonts w:ascii="Times New Roman" w:hAnsi="Times New Roman" w:cs="Times New Roman"/>
        </w:rPr>
      </w:pPr>
      <w:r>
        <w:rPr>
          <w:rFonts w:ascii="Times New Roman" w:hAnsi="Times New Roman" w:cs="Times New Roman"/>
        </w:rPr>
        <w:t>Students</w:t>
      </w:r>
      <w:r w:rsidR="00306CC2" w:rsidRPr="00F51BA9">
        <w:rPr>
          <w:rFonts w:ascii="Times New Roman" w:hAnsi="Times New Roman" w:cs="Times New Roman"/>
        </w:rPr>
        <w:t xml:space="preserve"> are to learn to self-advocate by informing the instructor of </w:t>
      </w:r>
      <w:r>
        <w:rPr>
          <w:rFonts w:ascii="Times New Roman" w:hAnsi="Times New Roman" w:cs="Times New Roman"/>
        </w:rPr>
        <w:t>their</w:t>
      </w:r>
      <w:r w:rsidR="00306CC2" w:rsidRPr="00F51BA9">
        <w:rPr>
          <w:rFonts w:ascii="Times New Roman" w:hAnsi="Times New Roman" w:cs="Times New Roman"/>
        </w:rPr>
        <w:t xml:space="preserve"> specific needs and/or accommodations to assist in </w:t>
      </w:r>
      <w:r>
        <w:rPr>
          <w:rFonts w:ascii="Times New Roman" w:hAnsi="Times New Roman" w:cs="Times New Roman"/>
        </w:rPr>
        <w:t>their</w:t>
      </w:r>
      <w:r w:rsidR="00306CC2" w:rsidRPr="00F51BA9">
        <w:rPr>
          <w:rFonts w:ascii="Times New Roman" w:hAnsi="Times New Roman" w:cs="Times New Roman"/>
        </w:rPr>
        <w:t xml:space="preserve"> learning success.   </w:t>
      </w:r>
    </w:p>
    <w:p w14:paraId="32713F7D" w14:textId="77777777" w:rsidR="00306CC2" w:rsidRPr="00F51BA9" w:rsidRDefault="00306CC2">
      <w:pPr>
        <w:rPr>
          <w:rFonts w:ascii="Times New Roman" w:hAnsi="Times New Roman" w:cs="Times New Roman"/>
        </w:rPr>
      </w:pPr>
      <w:r w:rsidRPr="00F51BA9">
        <w:rPr>
          <w:rFonts w:ascii="Times New Roman" w:hAnsi="Times New Roman" w:cs="Times New Roman"/>
        </w:rPr>
        <w:t xml:space="preserve">Please remember that you are a guest in my classroom along with 24 other students. Learn to adapt to the environment. For example, bring a sweater if you are </w:t>
      </w:r>
      <w:r w:rsidR="00F51BA9">
        <w:rPr>
          <w:rFonts w:ascii="Times New Roman" w:hAnsi="Times New Roman" w:cs="Times New Roman"/>
        </w:rPr>
        <w:t>cold-natured</w:t>
      </w:r>
      <w:r w:rsidRPr="00F51BA9">
        <w:rPr>
          <w:rFonts w:ascii="Times New Roman" w:hAnsi="Times New Roman" w:cs="Times New Roman"/>
        </w:rPr>
        <w:t xml:space="preserve">. My </w:t>
      </w:r>
      <w:r w:rsidR="00F51BA9">
        <w:rPr>
          <w:rFonts w:ascii="Times New Roman" w:hAnsi="Times New Roman" w:cs="Times New Roman"/>
        </w:rPr>
        <w:t>goal</w:t>
      </w:r>
      <w:r w:rsidRPr="00F51BA9">
        <w:rPr>
          <w:rFonts w:ascii="Times New Roman" w:hAnsi="Times New Roman" w:cs="Times New Roman"/>
        </w:rPr>
        <w:t xml:space="preserve"> is for everyone to be comfortable and feel safe in my classroom. </w:t>
      </w:r>
    </w:p>
    <w:sectPr w:rsidR="00306CC2" w:rsidRPr="00F51BA9" w:rsidSect="00F51BA9">
      <w:footnotePr>
        <w:numRestart w:val="eachSect"/>
      </w:footnotePr>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92E0AB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13FAB4F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25C47F2C"/>
    <w:multiLevelType w:val="multilevel"/>
    <w:tmpl w:val="264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0420B"/>
    <w:multiLevelType w:val="multilevel"/>
    <w:tmpl w:val="C9D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835C4"/>
    <w:multiLevelType w:val="multilevel"/>
    <w:tmpl w:val="E01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F072B"/>
    <w:multiLevelType w:val="multilevel"/>
    <w:tmpl w:val="767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3"/>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11"/>
    <w:rsid w:val="0003142E"/>
    <w:rsid w:val="001913B1"/>
    <w:rsid w:val="00306CC2"/>
    <w:rsid w:val="004B4CBF"/>
    <w:rsid w:val="004C19E2"/>
    <w:rsid w:val="00832211"/>
    <w:rsid w:val="00B0606B"/>
    <w:rsid w:val="00B226BE"/>
    <w:rsid w:val="00F51BA9"/>
    <w:rsid w:val="00F7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2B35FD5"/>
  <w15:docId w15:val="{545B724B-5303-4D51-9DD6-6C46ABCF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4B4CB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unhideWhenUsed/>
    <w:rsid w:val="0003142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1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093">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83378874">
      <w:bodyDiv w:val="1"/>
      <w:marLeft w:val="0"/>
      <w:marRight w:val="0"/>
      <w:marTop w:val="0"/>
      <w:marBottom w:val="0"/>
      <w:divBdr>
        <w:top w:val="none" w:sz="0" w:space="0" w:color="auto"/>
        <w:left w:val="none" w:sz="0" w:space="0" w:color="auto"/>
        <w:bottom w:val="none" w:sz="0" w:space="0" w:color="auto"/>
        <w:right w:val="none" w:sz="0" w:space="0" w:color="auto"/>
      </w:divBdr>
    </w:div>
    <w:div w:id="391656942">
      <w:bodyDiv w:val="1"/>
      <w:marLeft w:val="0"/>
      <w:marRight w:val="0"/>
      <w:marTop w:val="0"/>
      <w:marBottom w:val="0"/>
      <w:divBdr>
        <w:top w:val="none" w:sz="0" w:space="0" w:color="auto"/>
        <w:left w:val="none" w:sz="0" w:space="0" w:color="auto"/>
        <w:bottom w:val="none" w:sz="0" w:space="0" w:color="auto"/>
        <w:right w:val="none" w:sz="0" w:space="0" w:color="auto"/>
      </w:divBdr>
    </w:div>
    <w:div w:id="1334720445">
      <w:bodyDiv w:val="1"/>
      <w:marLeft w:val="0"/>
      <w:marRight w:val="0"/>
      <w:marTop w:val="0"/>
      <w:marBottom w:val="0"/>
      <w:divBdr>
        <w:top w:val="none" w:sz="0" w:space="0" w:color="auto"/>
        <w:left w:val="none" w:sz="0" w:space="0" w:color="auto"/>
        <w:bottom w:val="none" w:sz="0" w:space="0" w:color="auto"/>
        <w:right w:val="none" w:sz="0" w:space="0" w:color="auto"/>
      </w:divBdr>
    </w:div>
    <w:div w:id="1343580780">
      <w:bodyDiv w:val="1"/>
      <w:marLeft w:val="0"/>
      <w:marRight w:val="0"/>
      <w:marTop w:val="0"/>
      <w:marBottom w:val="0"/>
      <w:divBdr>
        <w:top w:val="none" w:sz="0" w:space="0" w:color="auto"/>
        <w:left w:val="none" w:sz="0" w:space="0" w:color="auto"/>
        <w:bottom w:val="none" w:sz="0" w:space="0" w:color="auto"/>
        <w:right w:val="none" w:sz="0" w:space="0" w:color="auto"/>
      </w:divBdr>
    </w:div>
    <w:div w:id="1537886113">
      <w:bodyDiv w:val="1"/>
      <w:marLeft w:val="0"/>
      <w:marRight w:val="0"/>
      <w:marTop w:val="0"/>
      <w:marBottom w:val="0"/>
      <w:divBdr>
        <w:top w:val="none" w:sz="0" w:space="0" w:color="auto"/>
        <w:left w:val="none" w:sz="0" w:space="0" w:color="auto"/>
        <w:bottom w:val="none" w:sz="0" w:space="0" w:color="auto"/>
        <w:right w:val="none" w:sz="0" w:space="0" w:color="auto"/>
      </w:divBdr>
    </w:div>
    <w:div w:id="1664316820">
      <w:bodyDiv w:val="1"/>
      <w:marLeft w:val="0"/>
      <w:marRight w:val="0"/>
      <w:marTop w:val="0"/>
      <w:marBottom w:val="0"/>
      <w:divBdr>
        <w:top w:val="none" w:sz="0" w:space="0" w:color="auto"/>
        <w:left w:val="none" w:sz="0" w:space="0" w:color="auto"/>
        <w:bottom w:val="none" w:sz="0" w:space="0" w:color="auto"/>
        <w:right w:val="none" w:sz="0" w:space="0" w:color="auto"/>
      </w:divBdr>
    </w:div>
    <w:div w:id="1672175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A0660C58C584A8AD5CC839F560100" ma:contentTypeVersion="28" ma:contentTypeDescription="Create a new document." ma:contentTypeScope="" ma:versionID="77e661af73705313eef327ff3fb100fd">
  <xsd:schema xmlns:xsd="http://www.w3.org/2001/XMLSchema" xmlns:xs="http://www.w3.org/2001/XMLSchema" xmlns:p="http://schemas.microsoft.com/office/2006/metadata/properties" xmlns:ns3="44141561-ba70-4f9e-83ec-ab5dbe5e4170" xmlns:ns4="738b7f52-9652-4db5-8aac-6b38057ade46" targetNamespace="http://schemas.microsoft.com/office/2006/metadata/properties" ma:root="true" ma:fieldsID="9b9bb0e54b54abfe25b680f40a9a2199" ns3:_="" ns4:_="">
    <xsd:import namespace="44141561-ba70-4f9e-83ec-ab5dbe5e4170"/>
    <xsd:import namespace="738b7f52-9652-4db5-8aac-6b38057ade4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41561-ba70-4f9e-83ec-ab5dbe5e41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b7f52-9652-4db5-8aac-6b38057ade46"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element name="_activity" ma:index="31" nillable="true" ma:displayName="_activity" ma:hidden="true" ma:internalName="_activity">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ystemTags" ma:index="33" nillable="true" ma:displayName="MediaServiceSystemTags" ma:hidden="true" ma:internalName="MediaServiceSystemTags"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738b7f52-9652-4db5-8aac-6b38057ade46" xsi:nil="true"/>
    <NotebookType xmlns="738b7f52-9652-4db5-8aac-6b38057ade46" xsi:nil="true"/>
    <Students xmlns="738b7f52-9652-4db5-8aac-6b38057ade46">
      <UserInfo>
        <DisplayName/>
        <AccountId xsi:nil="true"/>
        <AccountType/>
      </UserInfo>
    </Students>
    <Teachers xmlns="738b7f52-9652-4db5-8aac-6b38057ade46">
      <UserInfo>
        <DisplayName/>
        <AccountId xsi:nil="true"/>
        <AccountType/>
      </UserInfo>
    </Teachers>
    <Student_Groups xmlns="738b7f52-9652-4db5-8aac-6b38057ade46">
      <UserInfo>
        <DisplayName/>
        <AccountId xsi:nil="true"/>
        <AccountType/>
      </UserInfo>
    </Student_Groups>
    <Invited_Students xmlns="738b7f52-9652-4db5-8aac-6b38057ade46" xsi:nil="true"/>
    <_activity xmlns="738b7f52-9652-4db5-8aac-6b38057ade46" xsi:nil="true"/>
    <AppVersion xmlns="738b7f52-9652-4db5-8aac-6b38057ade46" xsi:nil="true"/>
    <FolderType xmlns="738b7f52-9652-4db5-8aac-6b38057ade46" xsi:nil="true"/>
    <Invited_Teachers xmlns="738b7f52-9652-4db5-8aac-6b38057ade46" xsi:nil="true"/>
    <Owner xmlns="738b7f52-9652-4db5-8aac-6b38057ade46">
      <UserInfo>
        <DisplayName/>
        <AccountId xsi:nil="true"/>
        <AccountType/>
      </UserInfo>
    </Owner>
  </documentManagement>
</p:properties>
</file>

<file path=customXml/itemProps1.xml><?xml version="1.0" encoding="utf-8"?>
<ds:datastoreItem xmlns:ds="http://schemas.openxmlformats.org/officeDocument/2006/customXml" ds:itemID="{E281A517-B4B3-4AB6-9F1F-F8F13C73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41561-ba70-4f9e-83ec-ab5dbe5e4170"/>
    <ds:schemaRef ds:uri="738b7f52-9652-4db5-8aac-6b38057ad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A55F6-464C-4B58-AE92-12A045588466}">
  <ds:schemaRefs>
    <ds:schemaRef ds:uri="http://schemas.microsoft.com/sharepoint/v3/contenttype/forms"/>
  </ds:schemaRefs>
</ds:datastoreItem>
</file>

<file path=customXml/itemProps3.xml><?xml version="1.0" encoding="utf-8"?>
<ds:datastoreItem xmlns:ds="http://schemas.openxmlformats.org/officeDocument/2006/customXml" ds:itemID="{7B1F5821-057C-4596-9F8C-E54ED95D9CAA}">
  <ds:schemaRefs>
    <ds:schemaRef ds:uri="http://schemas.microsoft.com/office/2006/metadata/properties"/>
    <ds:schemaRef ds:uri="http://schemas.microsoft.com/office/infopath/2007/PartnerControls"/>
    <ds:schemaRef ds:uri="738b7f52-9652-4db5-8aac-6b38057ade4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892</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Vaneshia Hood</dc:creator>
  <cp:keywords/>
  <cp:lastModifiedBy>Brian Pittman</cp:lastModifiedBy>
  <cp:revision>2</cp:revision>
  <cp:lastPrinted>2025-08-04T16:03:00Z</cp:lastPrinted>
  <dcterms:created xsi:type="dcterms:W3CDTF">2025-08-04T17:03:00Z</dcterms:created>
  <dcterms:modified xsi:type="dcterms:W3CDTF">2025-08-04T17:03:00Z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fa5619cb-fa26-4f0d-9a18-49d9dfb740e5</vt:lpwstr>
  </property>
  <property fmtid="{D5CDD505-2E9C-101B-9397-08002B2CF9AE}" pid="3" name="ContentTypeId">
    <vt:lpwstr>0x010100CB7A0660C58C584A8AD5CC839F560100</vt:lpwstr>
  </property>
</Properties>
</file>