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E4C" w:rsidRDefault="004D5E4C" w:rsidP="004D5E4C">
      <w:pPr>
        <w:rPr>
          <w:b/>
          <w:bCs/>
          <w:sz w:val="32"/>
          <w:szCs w:val="32"/>
        </w:rPr>
      </w:pPr>
      <w:r>
        <w:rPr>
          <w:b/>
          <w:bCs/>
          <w:sz w:val="32"/>
          <w:szCs w:val="32"/>
        </w:rPr>
        <w:t>Specifications Part B</w:t>
      </w:r>
    </w:p>
    <w:p w:rsidR="004D5E4C" w:rsidRDefault="004D5E4C" w:rsidP="004D5E4C">
      <w:pPr>
        <w:rPr>
          <w:b/>
          <w:bCs/>
          <w:sz w:val="28"/>
          <w:szCs w:val="28"/>
        </w:rPr>
      </w:pPr>
      <w:r>
        <w:rPr>
          <w:b/>
          <w:bCs/>
          <w:sz w:val="28"/>
          <w:szCs w:val="28"/>
        </w:rPr>
        <w:t>Epoxy Floor Coating</w:t>
      </w:r>
    </w:p>
    <w:p w:rsidR="004D5E4C" w:rsidRDefault="004D5E4C" w:rsidP="004D5E4C">
      <w:pPr>
        <w:rPr>
          <w:sz w:val="28"/>
          <w:szCs w:val="28"/>
        </w:rPr>
      </w:pPr>
      <w:r>
        <w:rPr>
          <w:sz w:val="28"/>
          <w:szCs w:val="28"/>
        </w:rPr>
        <w:t>Scope:</w:t>
      </w:r>
    </w:p>
    <w:p w:rsidR="004D5E4C" w:rsidRDefault="004D5E4C" w:rsidP="004D5E4C">
      <w:pPr>
        <w:pStyle w:val="ListParagraph"/>
        <w:numPr>
          <w:ilvl w:val="0"/>
          <w:numId w:val="1"/>
        </w:numPr>
        <w:rPr>
          <w:sz w:val="28"/>
          <w:szCs w:val="28"/>
        </w:rPr>
      </w:pPr>
      <w:r>
        <w:rPr>
          <w:sz w:val="28"/>
          <w:szCs w:val="28"/>
        </w:rPr>
        <w:t>Prep floors so there is no debris before application.</w:t>
      </w:r>
    </w:p>
    <w:p w:rsidR="004D5E4C" w:rsidRDefault="004D5E4C" w:rsidP="004D5E4C">
      <w:pPr>
        <w:pStyle w:val="ListParagraph"/>
        <w:numPr>
          <w:ilvl w:val="0"/>
          <w:numId w:val="1"/>
        </w:numPr>
        <w:rPr>
          <w:sz w:val="28"/>
          <w:szCs w:val="28"/>
        </w:rPr>
      </w:pPr>
      <w:r>
        <w:rPr>
          <w:sz w:val="28"/>
          <w:szCs w:val="28"/>
        </w:rPr>
        <w:t xml:space="preserve">Apply 2 coats of two-component high solids, moisture-mitigating, industrial epoxy floor coating. </w:t>
      </w:r>
    </w:p>
    <w:p w:rsidR="004D5E4C" w:rsidRDefault="004D5E4C" w:rsidP="004D5E4C">
      <w:pPr>
        <w:pStyle w:val="ListParagraph"/>
        <w:numPr>
          <w:ilvl w:val="0"/>
          <w:numId w:val="1"/>
        </w:numPr>
        <w:rPr>
          <w:sz w:val="28"/>
          <w:szCs w:val="28"/>
        </w:rPr>
      </w:pPr>
      <w:r>
        <w:rPr>
          <w:sz w:val="28"/>
          <w:szCs w:val="28"/>
        </w:rPr>
        <w:t>The epoxy coating should be low odor and zero VOC.</w:t>
      </w:r>
    </w:p>
    <w:p w:rsidR="004D5E4C" w:rsidRDefault="004D5E4C" w:rsidP="004D5E4C">
      <w:pPr>
        <w:pStyle w:val="ListParagraph"/>
        <w:numPr>
          <w:ilvl w:val="0"/>
          <w:numId w:val="1"/>
        </w:numPr>
        <w:rPr>
          <w:sz w:val="28"/>
          <w:szCs w:val="28"/>
        </w:rPr>
      </w:pPr>
      <w:r>
        <w:rPr>
          <w:sz w:val="28"/>
          <w:szCs w:val="28"/>
        </w:rPr>
        <w:t>Add full-chip media of customer’s choosing from the supplier’s selection.</w:t>
      </w:r>
    </w:p>
    <w:p w:rsidR="004D5E4C" w:rsidRDefault="004D5E4C" w:rsidP="004D5E4C">
      <w:pPr>
        <w:pStyle w:val="ListParagraph"/>
        <w:numPr>
          <w:ilvl w:val="0"/>
          <w:numId w:val="1"/>
        </w:numPr>
        <w:rPr>
          <w:sz w:val="28"/>
          <w:szCs w:val="28"/>
        </w:rPr>
      </w:pPr>
      <w:r>
        <w:rPr>
          <w:sz w:val="28"/>
          <w:szCs w:val="28"/>
        </w:rPr>
        <w:t xml:space="preserve">Apply 2 coats of a two-component </w:t>
      </w:r>
      <w:proofErr w:type="spellStart"/>
      <w:r>
        <w:rPr>
          <w:sz w:val="28"/>
          <w:szCs w:val="28"/>
        </w:rPr>
        <w:t>polyaspartic-polyurea</w:t>
      </w:r>
      <w:proofErr w:type="spellEnd"/>
      <w:r>
        <w:rPr>
          <w:sz w:val="28"/>
          <w:szCs w:val="28"/>
        </w:rPr>
        <w:t xml:space="preserve"> clear coat providing a high gloss finish to a 5.0 mils dry film thickness per coat.</w:t>
      </w:r>
    </w:p>
    <w:p w:rsidR="004D5E4C" w:rsidRDefault="004D5E4C" w:rsidP="004D5E4C">
      <w:pPr>
        <w:pStyle w:val="ListParagraph"/>
        <w:numPr>
          <w:ilvl w:val="0"/>
          <w:numId w:val="1"/>
        </w:numPr>
        <w:rPr>
          <w:sz w:val="28"/>
          <w:szCs w:val="28"/>
        </w:rPr>
      </w:pPr>
      <w:r>
        <w:rPr>
          <w:sz w:val="28"/>
          <w:szCs w:val="28"/>
        </w:rPr>
        <w:t>All labor and materials to complete this work shall be included in the bid.</w:t>
      </w:r>
    </w:p>
    <w:p w:rsidR="004D5E4C" w:rsidRDefault="004D5E4C" w:rsidP="004D5E4C">
      <w:pPr>
        <w:rPr>
          <w:sz w:val="28"/>
          <w:szCs w:val="28"/>
        </w:rPr>
      </w:pPr>
    </w:p>
    <w:p w:rsidR="004D5E4C" w:rsidRDefault="004D5E4C" w:rsidP="004D5E4C">
      <w:pPr>
        <w:rPr>
          <w:sz w:val="28"/>
          <w:szCs w:val="28"/>
        </w:rPr>
      </w:pPr>
    </w:p>
    <w:p w:rsidR="004D5E4C" w:rsidRDefault="004D5E4C" w:rsidP="004D5E4C">
      <w:pPr>
        <w:rPr>
          <w:sz w:val="28"/>
          <w:szCs w:val="28"/>
        </w:rPr>
      </w:pPr>
    </w:p>
    <w:p w:rsidR="004D5E4C" w:rsidRDefault="004D5E4C" w:rsidP="004D5E4C">
      <w:pPr>
        <w:rPr>
          <w:sz w:val="28"/>
          <w:szCs w:val="28"/>
        </w:rPr>
      </w:pPr>
    </w:p>
    <w:p w:rsidR="004D5E4C" w:rsidRDefault="004D5E4C" w:rsidP="004D5E4C">
      <w:pPr>
        <w:rPr>
          <w:sz w:val="28"/>
          <w:szCs w:val="28"/>
        </w:rPr>
      </w:pPr>
    </w:p>
    <w:p w:rsidR="004D5E4C" w:rsidRDefault="004D5E4C" w:rsidP="004D5E4C">
      <w:pPr>
        <w:rPr>
          <w:sz w:val="28"/>
          <w:szCs w:val="28"/>
        </w:rPr>
      </w:pPr>
    </w:p>
    <w:p w:rsidR="004D5E4C" w:rsidRDefault="004D5E4C" w:rsidP="004D5E4C">
      <w:pPr>
        <w:rPr>
          <w:sz w:val="28"/>
          <w:szCs w:val="28"/>
        </w:rPr>
      </w:pPr>
    </w:p>
    <w:p w:rsidR="004D5E4C" w:rsidRDefault="004D5E4C" w:rsidP="004D5E4C">
      <w:pPr>
        <w:rPr>
          <w:sz w:val="28"/>
          <w:szCs w:val="28"/>
        </w:rPr>
      </w:pPr>
    </w:p>
    <w:p w:rsidR="004D5E4C" w:rsidRDefault="004D5E4C" w:rsidP="004D5E4C">
      <w:pPr>
        <w:rPr>
          <w:sz w:val="28"/>
          <w:szCs w:val="28"/>
        </w:rPr>
      </w:pPr>
    </w:p>
    <w:p w:rsidR="004D5E4C" w:rsidRDefault="004D5E4C" w:rsidP="004D5E4C">
      <w:pPr>
        <w:rPr>
          <w:sz w:val="28"/>
          <w:szCs w:val="28"/>
        </w:rPr>
      </w:pPr>
    </w:p>
    <w:p w:rsidR="004D5E4C" w:rsidRDefault="004D5E4C" w:rsidP="004D5E4C">
      <w:pPr>
        <w:rPr>
          <w:sz w:val="28"/>
          <w:szCs w:val="28"/>
        </w:rPr>
      </w:pPr>
    </w:p>
    <w:p w:rsidR="004D5E4C" w:rsidRDefault="004D5E4C" w:rsidP="004D5E4C">
      <w:pPr>
        <w:rPr>
          <w:sz w:val="28"/>
          <w:szCs w:val="28"/>
        </w:rPr>
      </w:pPr>
    </w:p>
    <w:p w:rsidR="004D5E4C" w:rsidRDefault="004D5E4C" w:rsidP="004D5E4C">
      <w:pPr>
        <w:rPr>
          <w:sz w:val="28"/>
          <w:szCs w:val="28"/>
        </w:rPr>
      </w:pPr>
    </w:p>
    <w:p w:rsidR="004D5E4C" w:rsidRDefault="004D5E4C" w:rsidP="004D5E4C">
      <w:pPr>
        <w:rPr>
          <w:sz w:val="28"/>
          <w:szCs w:val="28"/>
        </w:rPr>
      </w:pPr>
    </w:p>
    <w:p w:rsidR="004D5E4C" w:rsidRDefault="004D5E4C" w:rsidP="004D5E4C">
      <w:pPr>
        <w:rPr>
          <w:b/>
          <w:bCs/>
          <w:sz w:val="32"/>
          <w:szCs w:val="32"/>
        </w:rPr>
      </w:pPr>
      <w:r>
        <w:rPr>
          <w:b/>
          <w:bCs/>
          <w:sz w:val="32"/>
          <w:szCs w:val="32"/>
        </w:rPr>
        <w:lastRenderedPageBreak/>
        <w:t>BID</w:t>
      </w:r>
    </w:p>
    <w:p w:rsidR="004D5E4C" w:rsidRDefault="004D5E4C" w:rsidP="004D5E4C">
      <w:pPr>
        <w:rPr>
          <w:sz w:val="28"/>
          <w:szCs w:val="28"/>
        </w:rPr>
      </w:pPr>
      <w:r>
        <w:rPr>
          <w:sz w:val="28"/>
          <w:szCs w:val="28"/>
        </w:rPr>
        <w:t>All bid amounts should be quoted per square foot.</w:t>
      </w:r>
    </w:p>
    <w:p w:rsidR="004D5E4C" w:rsidRDefault="004D5E4C" w:rsidP="004D5E4C">
      <w:pPr>
        <w:pStyle w:val="ListParagraph"/>
        <w:numPr>
          <w:ilvl w:val="0"/>
          <w:numId w:val="2"/>
        </w:numPr>
        <w:rPr>
          <w:sz w:val="28"/>
          <w:szCs w:val="28"/>
        </w:rPr>
      </w:pPr>
      <w:r>
        <w:rPr>
          <w:sz w:val="28"/>
          <w:szCs w:val="28"/>
        </w:rPr>
        <w:t xml:space="preserve"> Bid per square foot of less than 1,000 square foot.  _________________________</w:t>
      </w:r>
    </w:p>
    <w:p w:rsidR="004D5E4C" w:rsidRDefault="004D5E4C" w:rsidP="004D5E4C">
      <w:pPr>
        <w:pStyle w:val="ListParagraph"/>
        <w:numPr>
          <w:ilvl w:val="0"/>
          <w:numId w:val="2"/>
        </w:numPr>
        <w:rPr>
          <w:sz w:val="28"/>
          <w:szCs w:val="28"/>
        </w:rPr>
      </w:pPr>
      <w:r>
        <w:rPr>
          <w:sz w:val="28"/>
          <w:szCs w:val="28"/>
        </w:rPr>
        <w:t xml:space="preserve"> Bid per square foot of 1,000 – 3,000 square feet.  _________________________</w:t>
      </w:r>
    </w:p>
    <w:p w:rsidR="004D5E4C" w:rsidRDefault="004D5E4C" w:rsidP="004D5E4C">
      <w:pPr>
        <w:pStyle w:val="ListParagraph"/>
        <w:numPr>
          <w:ilvl w:val="0"/>
          <w:numId w:val="2"/>
        </w:numPr>
        <w:rPr>
          <w:sz w:val="28"/>
          <w:szCs w:val="28"/>
        </w:rPr>
      </w:pPr>
      <w:r>
        <w:rPr>
          <w:sz w:val="28"/>
          <w:szCs w:val="28"/>
        </w:rPr>
        <w:t xml:space="preserve"> Bid per square foot greater than 3,000 square feet.  _________________________</w:t>
      </w:r>
    </w:p>
    <w:p w:rsidR="004D5E4C" w:rsidRDefault="004D5E4C" w:rsidP="004D5E4C">
      <w:pPr>
        <w:rPr>
          <w:sz w:val="28"/>
          <w:szCs w:val="28"/>
        </w:rPr>
      </w:pPr>
    </w:p>
    <w:p w:rsidR="004D5E4C" w:rsidRDefault="004D5E4C" w:rsidP="004D5E4C">
      <w:pPr>
        <w:rPr>
          <w:sz w:val="28"/>
          <w:szCs w:val="28"/>
        </w:rPr>
      </w:pPr>
      <w:r>
        <w:rPr>
          <w:sz w:val="28"/>
          <w:szCs w:val="28"/>
        </w:rPr>
        <w:t>Submitted By:</w:t>
      </w:r>
    </w:p>
    <w:p w:rsidR="004D5E4C" w:rsidRDefault="004D5E4C" w:rsidP="004D5E4C">
      <w:pPr>
        <w:rPr>
          <w:sz w:val="28"/>
          <w:szCs w:val="28"/>
        </w:rPr>
      </w:pPr>
      <w:r>
        <w:rPr>
          <w:sz w:val="28"/>
          <w:szCs w:val="28"/>
        </w:rPr>
        <w:t>Name of Organization</w:t>
      </w:r>
      <w:r>
        <w:rPr>
          <w:sz w:val="28"/>
          <w:szCs w:val="28"/>
        </w:rPr>
        <w:tab/>
      </w:r>
      <w:bookmarkStart w:id="0" w:name="_Hlk196392002"/>
      <w:r>
        <w:rPr>
          <w:sz w:val="28"/>
          <w:szCs w:val="28"/>
        </w:rPr>
        <w:t>__________________________________________________</w:t>
      </w:r>
      <w:bookmarkEnd w:id="0"/>
      <w:r>
        <w:rPr>
          <w:sz w:val="28"/>
          <w:szCs w:val="28"/>
        </w:rPr>
        <w:t xml:space="preserve"> </w:t>
      </w:r>
    </w:p>
    <w:p w:rsidR="004D5E4C" w:rsidRDefault="004D5E4C" w:rsidP="004D5E4C">
      <w:pPr>
        <w:rPr>
          <w:sz w:val="28"/>
          <w:szCs w:val="28"/>
        </w:rPr>
      </w:pPr>
      <w:r>
        <w:rPr>
          <w:sz w:val="28"/>
          <w:szCs w:val="28"/>
        </w:rPr>
        <w:t xml:space="preserve">Submitted by (Name) </w:t>
      </w:r>
      <w:r>
        <w:rPr>
          <w:sz w:val="28"/>
          <w:szCs w:val="28"/>
        </w:rPr>
        <w:tab/>
        <w:t>__________________________________________________</w:t>
      </w:r>
    </w:p>
    <w:p w:rsidR="004D5E4C" w:rsidRDefault="004D5E4C" w:rsidP="004D5E4C">
      <w:pPr>
        <w:rPr>
          <w:sz w:val="28"/>
          <w:szCs w:val="28"/>
        </w:rPr>
      </w:pPr>
      <w:r>
        <w:rPr>
          <w:sz w:val="28"/>
          <w:szCs w:val="28"/>
        </w:rPr>
        <w:t xml:space="preserve">Title </w:t>
      </w:r>
      <w:r>
        <w:rPr>
          <w:sz w:val="28"/>
          <w:szCs w:val="28"/>
        </w:rPr>
        <w:tab/>
      </w:r>
      <w:r>
        <w:rPr>
          <w:sz w:val="28"/>
          <w:szCs w:val="28"/>
        </w:rPr>
        <w:tab/>
      </w:r>
      <w:r>
        <w:rPr>
          <w:sz w:val="28"/>
          <w:szCs w:val="28"/>
        </w:rPr>
        <w:tab/>
      </w:r>
      <w:r>
        <w:rPr>
          <w:sz w:val="28"/>
          <w:szCs w:val="28"/>
        </w:rPr>
        <w:tab/>
        <w:t>__________________________________________________</w:t>
      </w:r>
    </w:p>
    <w:p w:rsidR="004D5E4C" w:rsidRDefault="004D5E4C" w:rsidP="004D5E4C">
      <w:pPr>
        <w:rPr>
          <w:sz w:val="28"/>
          <w:szCs w:val="28"/>
        </w:rPr>
      </w:pPr>
      <w:r>
        <w:rPr>
          <w:sz w:val="28"/>
          <w:szCs w:val="28"/>
        </w:rPr>
        <w:t xml:space="preserve">Address </w:t>
      </w:r>
      <w:r>
        <w:rPr>
          <w:sz w:val="28"/>
          <w:szCs w:val="28"/>
        </w:rPr>
        <w:tab/>
      </w:r>
      <w:r>
        <w:rPr>
          <w:sz w:val="28"/>
          <w:szCs w:val="28"/>
        </w:rPr>
        <w:tab/>
      </w:r>
      <w:r>
        <w:rPr>
          <w:sz w:val="28"/>
          <w:szCs w:val="28"/>
        </w:rPr>
        <w:tab/>
        <w:t>__________________________________________________</w:t>
      </w:r>
    </w:p>
    <w:p w:rsidR="004D5E4C" w:rsidRDefault="004D5E4C" w:rsidP="004D5E4C">
      <w:pPr>
        <w:rPr>
          <w:sz w:val="28"/>
          <w:szCs w:val="28"/>
        </w:rPr>
      </w:pPr>
      <w:r>
        <w:rPr>
          <w:sz w:val="28"/>
          <w:szCs w:val="28"/>
        </w:rPr>
        <w:tab/>
      </w:r>
      <w:r>
        <w:rPr>
          <w:sz w:val="28"/>
          <w:szCs w:val="28"/>
        </w:rPr>
        <w:tab/>
      </w:r>
      <w:r>
        <w:rPr>
          <w:sz w:val="28"/>
          <w:szCs w:val="28"/>
        </w:rPr>
        <w:tab/>
      </w:r>
      <w:r>
        <w:rPr>
          <w:sz w:val="28"/>
          <w:szCs w:val="28"/>
        </w:rPr>
        <w:tab/>
        <w:t>__________________________________________________</w:t>
      </w:r>
    </w:p>
    <w:p w:rsidR="004D5E4C" w:rsidRDefault="004D5E4C" w:rsidP="004D5E4C">
      <w:pPr>
        <w:rPr>
          <w:sz w:val="28"/>
          <w:szCs w:val="28"/>
        </w:rPr>
      </w:pPr>
      <w:r>
        <w:rPr>
          <w:sz w:val="28"/>
          <w:szCs w:val="28"/>
        </w:rPr>
        <w:tab/>
      </w:r>
      <w:r>
        <w:rPr>
          <w:sz w:val="28"/>
          <w:szCs w:val="28"/>
        </w:rPr>
        <w:tab/>
      </w:r>
      <w:r>
        <w:rPr>
          <w:sz w:val="28"/>
          <w:szCs w:val="28"/>
        </w:rPr>
        <w:tab/>
      </w:r>
      <w:r>
        <w:rPr>
          <w:sz w:val="28"/>
          <w:szCs w:val="28"/>
        </w:rPr>
        <w:tab/>
        <w:t>__________________________________________________</w:t>
      </w:r>
    </w:p>
    <w:p w:rsidR="004D5E4C" w:rsidRDefault="004D5E4C" w:rsidP="004D5E4C">
      <w:pPr>
        <w:rPr>
          <w:sz w:val="28"/>
          <w:szCs w:val="28"/>
        </w:rPr>
      </w:pPr>
      <w:r>
        <w:rPr>
          <w:sz w:val="28"/>
          <w:szCs w:val="28"/>
        </w:rPr>
        <w:t>Telephone</w:t>
      </w:r>
      <w:r>
        <w:rPr>
          <w:sz w:val="28"/>
          <w:szCs w:val="28"/>
        </w:rPr>
        <w:tab/>
      </w:r>
      <w:r>
        <w:rPr>
          <w:sz w:val="28"/>
          <w:szCs w:val="28"/>
        </w:rPr>
        <w:tab/>
      </w:r>
      <w:r>
        <w:rPr>
          <w:sz w:val="28"/>
          <w:szCs w:val="28"/>
        </w:rPr>
        <w:tab/>
        <w:t>__________________________________________________</w:t>
      </w:r>
    </w:p>
    <w:p w:rsidR="004D5E4C" w:rsidRDefault="004D5E4C" w:rsidP="004D5E4C">
      <w:pPr>
        <w:rPr>
          <w:sz w:val="28"/>
          <w:szCs w:val="28"/>
        </w:rPr>
      </w:pPr>
    </w:p>
    <w:p w:rsidR="004D5E4C" w:rsidRDefault="004D5E4C" w:rsidP="004D5E4C">
      <w:pPr>
        <w:rPr>
          <w:sz w:val="28"/>
          <w:szCs w:val="28"/>
        </w:rPr>
      </w:pPr>
    </w:p>
    <w:p w:rsidR="004D5E4C" w:rsidRDefault="004D5E4C" w:rsidP="004D5E4C">
      <w:pPr>
        <w:rPr>
          <w:sz w:val="28"/>
          <w:szCs w:val="28"/>
        </w:rPr>
      </w:pPr>
    </w:p>
    <w:p w:rsidR="004D5E4C" w:rsidRDefault="004D5E4C" w:rsidP="004D5E4C">
      <w:pPr>
        <w:rPr>
          <w:sz w:val="28"/>
          <w:szCs w:val="28"/>
        </w:rPr>
      </w:pPr>
    </w:p>
    <w:p w:rsidR="004D5E4C" w:rsidRDefault="004D5E4C" w:rsidP="004D5E4C">
      <w:pPr>
        <w:rPr>
          <w:sz w:val="28"/>
          <w:szCs w:val="28"/>
        </w:rPr>
      </w:pPr>
    </w:p>
    <w:p w:rsidR="004D5E4C" w:rsidRDefault="004D5E4C" w:rsidP="004D5E4C">
      <w:pPr>
        <w:rPr>
          <w:sz w:val="28"/>
          <w:szCs w:val="28"/>
        </w:rPr>
      </w:pPr>
    </w:p>
    <w:p w:rsidR="004D5E4C" w:rsidRDefault="004D5E4C" w:rsidP="004D5E4C">
      <w:pPr>
        <w:jc w:val="center"/>
        <w:rPr>
          <w:rFonts w:asciiTheme="majorHAnsi" w:hAnsiTheme="majorHAnsi"/>
          <w:b/>
          <w:sz w:val="28"/>
          <w:szCs w:val="28"/>
          <w:u w:val="single"/>
        </w:rPr>
      </w:pPr>
    </w:p>
    <w:p w:rsidR="004D5E4C" w:rsidRDefault="004D5E4C" w:rsidP="004D5E4C">
      <w:pPr>
        <w:jc w:val="center"/>
        <w:rPr>
          <w:rFonts w:asciiTheme="majorHAnsi" w:hAnsiTheme="majorHAnsi"/>
          <w:b/>
          <w:sz w:val="28"/>
          <w:szCs w:val="28"/>
          <w:u w:val="single"/>
        </w:rPr>
      </w:pPr>
    </w:p>
    <w:p w:rsidR="004D5E4C" w:rsidRDefault="004D5E4C" w:rsidP="004D5E4C">
      <w:pPr>
        <w:jc w:val="center"/>
        <w:rPr>
          <w:rFonts w:asciiTheme="majorHAnsi" w:hAnsiTheme="majorHAnsi"/>
          <w:b/>
          <w:sz w:val="28"/>
          <w:szCs w:val="28"/>
          <w:u w:val="single"/>
        </w:rPr>
      </w:pPr>
      <w:r>
        <w:rPr>
          <w:rFonts w:asciiTheme="majorHAnsi" w:hAnsiTheme="majorHAnsi"/>
          <w:b/>
          <w:sz w:val="28"/>
          <w:szCs w:val="28"/>
          <w:u w:val="single"/>
        </w:rPr>
        <w:t>AFFIDAVIT ACKNOWLEDGEMENT</w:t>
      </w:r>
    </w:p>
    <w:p w:rsidR="004D5E4C" w:rsidRDefault="004D5E4C" w:rsidP="004D5E4C">
      <w:pPr>
        <w:rPr>
          <w:rFonts w:asciiTheme="majorHAnsi" w:hAnsiTheme="majorHAnsi"/>
          <w:sz w:val="28"/>
          <w:szCs w:val="28"/>
        </w:rPr>
      </w:pPr>
    </w:p>
    <w:p w:rsidR="004D5E4C" w:rsidRDefault="004D5E4C" w:rsidP="004D5E4C">
      <w:pPr>
        <w:rPr>
          <w:rFonts w:asciiTheme="majorHAnsi" w:hAnsiTheme="majorHAnsi"/>
          <w:sz w:val="28"/>
          <w:szCs w:val="28"/>
        </w:rPr>
      </w:pPr>
      <w:r>
        <w:rPr>
          <w:rFonts w:asciiTheme="majorHAnsi" w:hAnsiTheme="majorHAnsi"/>
          <w:sz w:val="28"/>
          <w:szCs w:val="28"/>
        </w:rPr>
        <w:t xml:space="preserve"> </w:t>
      </w:r>
      <w:r>
        <w:rPr>
          <w:rFonts w:asciiTheme="majorHAnsi" w:hAnsiTheme="majorHAnsi"/>
          <w:b/>
          <w:sz w:val="28"/>
          <w:szCs w:val="28"/>
          <w:u w:val="single"/>
        </w:rPr>
        <w:t>AMERICANS WITH DISABILITIES ACT</w:t>
      </w:r>
    </w:p>
    <w:p w:rsidR="004D5E4C" w:rsidRDefault="004D5E4C" w:rsidP="004D5E4C">
      <w:pPr>
        <w:rPr>
          <w:rFonts w:asciiTheme="majorHAnsi" w:hAnsiTheme="majorHAnsi"/>
          <w:sz w:val="28"/>
          <w:szCs w:val="28"/>
        </w:rPr>
      </w:pPr>
      <w:r>
        <w:rPr>
          <w:rFonts w:asciiTheme="majorHAnsi" w:hAnsiTheme="majorHAnsi"/>
          <w:sz w:val="28"/>
          <w:szCs w:val="28"/>
        </w:rPr>
        <w:t>Bidder shall take the necessary actions to ensure its facilities and employment practices are in compliance with the applicable requirements of the Americans with Disabilities Act. Any costs of such compliance will be the sole responsibility of the bidder.</w:t>
      </w:r>
    </w:p>
    <w:p w:rsidR="004D5E4C" w:rsidRDefault="004D5E4C" w:rsidP="004D5E4C">
      <w:pPr>
        <w:rPr>
          <w:rFonts w:asciiTheme="majorHAnsi" w:hAnsiTheme="majorHAnsi"/>
          <w:sz w:val="28"/>
          <w:szCs w:val="28"/>
        </w:rPr>
      </w:pPr>
    </w:p>
    <w:p w:rsidR="004D5E4C" w:rsidRDefault="004D5E4C" w:rsidP="004D5E4C">
      <w:pPr>
        <w:rPr>
          <w:rFonts w:asciiTheme="majorHAnsi" w:hAnsiTheme="majorHAnsi"/>
          <w:sz w:val="28"/>
          <w:szCs w:val="28"/>
        </w:rPr>
      </w:pPr>
      <w:r>
        <w:rPr>
          <w:rFonts w:asciiTheme="majorHAnsi" w:hAnsiTheme="majorHAnsi"/>
          <w:b/>
          <w:sz w:val="28"/>
          <w:szCs w:val="28"/>
          <w:u w:val="single"/>
        </w:rPr>
        <w:t>TITLE VI OF THE CIVIL RIGHTS ACT OF 1964 BACKGROUND CHECKS</w:t>
      </w:r>
    </w:p>
    <w:p w:rsidR="004D5E4C" w:rsidRDefault="004D5E4C" w:rsidP="004D5E4C">
      <w:pPr>
        <w:rPr>
          <w:rFonts w:asciiTheme="majorHAnsi" w:hAnsiTheme="majorHAnsi"/>
          <w:sz w:val="28"/>
          <w:szCs w:val="28"/>
        </w:rPr>
      </w:pPr>
      <w:r>
        <w:rPr>
          <w:rFonts w:asciiTheme="majorHAnsi" w:hAnsiTheme="majorHAnsi"/>
          <w:sz w:val="28"/>
          <w:szCs w:val="28"/>
        </w:rPr>
        <w:t>Bidder shall comply with Public Chapter 587 of 2007, as codified in Tennessee Code Annotated Section 49-5-413, which requires any person, corporation or entity who enters into or renews a contract with a local board of education, to provide a criminal history records check conducted by the Tennessee Bureau of Investigation and the Federal Bureau of Investigation for each employee prior to permitting the employee to have contact with students or enter school grounds when students are present.</w:t>
      </w:r>
    </w:p>
    <w:p w:rsidR="004D5E4C" w:rsidRDefault="004D5E4C" w:rsidP="004D5E4C">
      <w:pPr>
        <w:rPr>
          <w:rFonts w:asciiTheme="majorHAnsi" w:hAnsiTheme="majorHAnsi"/>
          <w:sz w:val="28"/>
          <w:szCs w:val="28"/>
        </w:rPr>
      </w:pPr>
    </w:p>
    <w:p w:rsidR="004D5E4C" w:rsidRDefault="004D5E4C" w:rsidP="004D5E4C">
      <w:pPr>
        <w:rPr>
          <w:rFonts w:asciiTheme="majorHAnsi" w:hAnsiTheme="majorHAnsi"/>
          <w:sz w:val="28"/>
          <w:szCs w:val="28"/>
        </w:rPr>
      </w:pPr>
      <w:r>
        <w:rPr>
          <w:rFonts w:asciiTheme="majorHAnsi" w:hAnsiTheme="majorHAnsi"/>
          <w:b/>
          <w:sz w:val="28"/>
          <w:szCs w:val="28"/>
          <w:u w:val="single"/>
        </w:rPr>
        <w:t>DRUG FREE WORKPLACE REQUIREMENTS</w:t>
      </w:r>
    </w:p>
    <w:p w:rsidR="004D5E4C" w:rsidRDefault="004D5E4C" w:rsidP="004D5E4C">
      <w:pPr>
        <w:rPr>
          <w:rFonts w:asciiTheme="majorHAnsi" w:hAnsiTheme="majorHAnsi"/>
          <w:sz w:val="28"/>
          <w:szCs w:val="28"/>
        </w:rPr>
      </w:pPr>
      <w:r>
        <w:rPr>
          <w:rFonts w:asciiTheme="majorHAnsi" w:hAnsiTheme="majorHAnsi"/>
          <w:sz w:val="28"/>
          <w:szCs w:val="28"/>
        </w:rPr>
        <w:t>Private employers with five or more employees desiring to contract for construction services attest that they have a drug free workplace program in effect in accordance with Tennessee Code Annotated Section 50-9-112.</w:t>
      </w:r>
    </w:p>
    <w:p w:rsidR="004D5E4C" w:rsidRDefault="004D5E4C" w:rsidP="004D5E4C">
      <w:pPr>
        <w:rPr>
          <w:rFonts w:asciiTheme="majorHAnsi" w:hAnsiTheme="majorHAnsi"/>
          <w:sz w:val="28"/>
          <w:szCs w:val="28"/>
        </w:rPr>
      </w:pPr>
    </w:p>
    <w:p w:rsidR="004D5E4C" w:rsidRDefault="004D5E4C" w:rsidP="004D5E4C">
      <w:pPr>
        <w:rPr>
          <w:rFonts w:asciiTheme="majorHAnsi" w:hAnsiTheme="majorHAnsi"/>
          <w:sz w:val="28"/>
          <w:szCs w:val="28"/>
        </w:rPr>
      </w:pPr>
      <w:r>
        <w:rPr>
          <w:rFonts w:asciiTheme="majorHAnsi" w:hAnsiTheme="majorHAnsi"/>
          <w:b/>
          <w:sz w:val="28"/>
          <w:szCs w:val="28"/>
          <w:u w:val="single"/>
        </w:rPr>
        <w:t>COMPLIANCE AGREEMENT WITH PUBLIC CHAPTER 587 of 2007</w:t>
      </w:r>
    </w:p>
    <w:p w:rsidR="004D5E4C" w:rsidRDefault="004D5E4C" w:rsidP="004D5E4C">
      <w:pPr>
        <w:rPr>
          <w:rFonts w:asciiTheme="majorHAnsi" w:hAnsiTheme="majorHAnsi"/>
          <w:sz w:val="28"/>
          <w:szCs w:val="28"/>
        </w:rPr>
      </w:pPr>
      <w:r>
        <w:rPr>
          <w:rFonts w:asciiTheme="majorHAnsi" w:hAnsiTheme="majorHAnsi"/>
          <w:sz w:val="28"/>
          <w:szCs w:val="28"/>
        </w:rPr>
        <w:t>Contractor shall comply with Public Chapter 587 of 2007, as codified in Tennessee Code Annotated Section 49- 5-413, which requires all contractors to facilitate a criminal history records check conducted by the Tennessee Bureau of Investigation and the Federal Bureau of Investigation for each employee prior to permitting the employee to have contact with students or enter school grounds when students are present.</w:t>
      </w:r>
    </w:p>
    <w:p w:rsidR="004D5E4C" w:rsidRDefault="004D5E4C" w:rsidP="004D5E4C">
      <w:pPr>
        <w:rPr>
          <w:rFonts w:asciiTheme="majorHAnsi" w:hAnsiTheme="majorHAnsi"/>
          <w:sz w:val="28"/>
          <w:szCs w:val="28"/>
        </w:rPr>
      </w:pPr>
    </w:p>
    <w:p w:rsidR="004D5E4C" w:rsidRDefault="004D5E4C" w:rsidP="004D5E4C">
      <w:pPr>
        <w:rPr>
          <w:rFonts w:asciiTheme="majorHAnsi" w:hAnsiTheme="majorHAnsi"/>
          <w:sz w:val="28"/>
          <w:szCs w:val="28"/>
        </w:rPr>
      </w:pPr>
      <w:r>
        <w:rPr>
          <w:rFonts w:asciiTheme="majorHAnsi" w:hAnsiTheme="majorHAnsi"/>
          <w:b/>
          <w:sz w:val="28"/>
          <w:szCs w:val="28"/>
          <w:u w:val="single"/>
        </w:rPr>
        <w:t>IRAN DIVESTMENT ACT</w:t>
      </w:r>
    </w:p>
    <w:p w:rsidR="004D5E4C" w:rsidRDefault="004D5E4C" w:rsidP="004D5E4C">
      <w:pPr>
        <w:rPr>
          <w:rFonts w:asciiTheme="majorHAnsi" w:hAnsiTheme="majorHAnsi"/>
          <w:sz w:val="28"/>
          <w:szCs w:val="28"/>
        </w:rPr>
      </w:pPr>
      <w:r>
        <w:rPr>
          <w:rFonts w:asciiTheme="majorHAnsi" w:hAnsiTheme="majorHAnsi"/>
          <w:sz w:val="28"/>
          <w:szCs w:val="28"/>
        </w:rPr>
        <w:t xml:space="preserve">Under the Iran Divestment Act, T.C.A. §§ 12-12-101--12-12-113, political subdivisions in Tennessee are prohibited from entering into any procurement or contract over $1,000 with a person who engages in investment activities in Iran. The state's chief procurement officer is required under T.C.A. § 12-12-106 to create </w:t>
      </w:r>
      <w:proofErr w:type="gramStart"/>
      <w:r>
        <w:rPr>
          <w:rFonts w:asciiTheme="majorHAnsi" w:hAnsiTheme="majorHAnsi"/>
          <w:sz w:val="28"/>
          <w:szCs w:val="28"/>
        </w:rPr>
        <w:t>a</w:t>
      </w:r>
      <w:proofErr w:type="gramEnd"/>
      <w:r>
        <w:rPr>
          <w:rFonts w:asciiTheme="majorHAnsi" w:hAnsiTheme="majorHAnsi"/>
          <w:sz w:val="28"/>
          <w:szCs w:val="28"/>
        </w:rPr>
        <w:t xml:space="preserve"> list of persons who engage in investment activities in Iran. Any person who is on the list is ineligible to contract with any political subdivision of this state, and any such contract is declared void ab initio under § 12-12-110.</w:t>
      </w:r>
    </w:p>
    <w:p w:rsidR="004D5E4C" w:rsidRDefault="004D5E4C" w:rsidP="004D5E4C">
      <w:pPr>
        <w:rPr>
          <w:rFonts w:asciiTheme="majorHAnsi" w:hAnsiTheme="majorHAnsi"/>
          <w:sz w:val="28"/>
          <w:szCs w:val="28"/>
        </w:rPr>
      </w:pPr>
      <w:r>
        <w:rPr>
          <w:rFonts w:asciiTheme="majorHAnsi" w:hAnsiTheme="majorHAnsi"/>
          <w:sz w:val="28"/>
          <w:szCs w:val="28"/>
        </w:rPr>
        <w:t>On or after July 1, 2016, every bid or proposal submitted to a political subdivision where competitive bidding is required must contain the following statement, submitted by the bidder under penalties of perjury:</w:t>
      </w:r>
    </w:p>
    <w:p w:rsidR="004D5E4C" w:rsidRDefault="004D5E4C" w:rsidP="004D5E4C">
      <w:pPr>
        <w:ind w:left="720"/>
        <w:rPr>
          <w:rFonts w:asciiTheme="majorHAnsi" w:hAnsiTheme="majorHAnsi"/>
          <w:i/>
          <w:sz w:val="28"/>
          <w:szCs w:val="28"/>
        </w:rPr>
      </w:pPr>
      <w:r>
        <w:rPr>
          <w:rFonts w:asciiTheme="majorHAnsi" w:hAnsiTheme="majorHAnsi"/>
          <w:i/>
          <w:sz w:val="28"/>
          <w:szCs w:val="28"/>
        </w:rPr>
        <w:t>"By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 12- 12-106.”</w:t>
      </w:r>
    </w:p>
    <w:p w:rsidR="004D5E4C" w:rsidRDefault="004D5E4C" w:rsidP="004D5E4C">
      <w:pPr>
        <w:rPr>
          <w:rFonts w:asciiTheme="majorHAnsi" w:hAnsiTheme="majorHAnsi"/>
          <w:b/>
          <w:sz w:val="28"/>
          <w:szCs w:val="28"/>
          <w:u w:val="single"/>
        </w:rPr>
      </w:pPr>
    </w:p>
    <w:p w:rsidR="004D5E4C" w:rsidRDefault="004D5E4C" w:rsidP="004D5E4C">
      <w:pPr>
        <w:rPr>
          <w:rFonts w:asciiTheme="majorHAnsi" w:hAnsiTheme="majorHAnsi"/>
          <w:b/>
          <w:sz w:val="28"/>
          <w:szCs w:val="28"/>
          <w:u w:val="single"/>
        </w:rPr>
      </w:pPr>
    </w:p>
    <w:p w:rsidR="004D5E4C" w:rsidRDefault="004D5E4C" w:rsidP="004D5E4C">
      <w:pPr>
        <w:rPr>
          <w:rFonts w:asciiTheme="majorHAnsi" w:hAnsiTheme="majorHAnsi"/>
          <w:b/>
          <w:sz w:val="28"/>
          <w:szCs w:val="28"/>
          <w:u w:val="single"/>
        </w:rPr>
      </w:pPr>
    </w:p>
    <w:p w:rsidR="004D5E4C" w:rsidRDefault="004D5E4C" w:rsidP="004D5E4C">
      <w:pPr>
        <w:rPr>
          <w:rFonts w:asciiTheme="majorHAnsi" w:hAnsiTheme="majorHAnsi"/>
          <w:b/>
          <w:sz w:val="28"/>
          <w:szCs w:val="28"/>
          <w:u w:val="single"/>
        </w:rPr>
      </w:pPr>
    </w:p>
    <w:p w:rsidR="004D5E4C" w:rsidRDefault="004D5E4C" w:rsidP="004D5E4C">
      <w:pPr>
        <w:rPr>
          <w:rFonts w:asciiTheme="majorHAnsi" w:hAnsiTheme="majorHAnsi"/>
          <w:b/>
          <w:sz w:val="28"/>
          <w:szCs w:val="28"/>
          <w:u w:val="single"/>
        </w:rPr>
      </w:pPr>
    </w:p>
    <w:p w:rsidR="004D5E4C" w:rsidRDefault="004D5E4C" w:rsidP="004D5E4C">
      <w:pPr>
        <w:rPr>
          <w:rFonts w:asciiTheme="majorHAnsi" w:hAnsiTheme="majorHAnsi"/>
          <w:b/>
          <w:sz w:val="28"/>
          <w:szCs w:val="28"/>
          <w:u w:val="single"/>
        </w:rPr>
      </w:pPr>
    </w:p>
    <w:p w:rsidR="004D5E4C" w:rsidRDefault="004D5E4C" w:rsidP="004D5E4C">
      <w:pPr>
        <w:rPr>
          <w:rFonts w:asciiTheme="majorHAnsi" w:hAnsiTheme="majorHAnsi"/>
          <w:sz w:val="28"/>
          <w:szCs w:val="28"/>
        </w:rPr>
      </w:pPr>
      <w:r>
        <w:rPr>
          <w:rFonts w:asciiTheme="majorHAnsi" w:hAnsiTheme="majorHAnsi"/>
          <w:b/>
          <w:sz w:val="28"/>
          <w:szCs w:val="28"/>
          <w:u w:val="single"/>
        </w:rPr>
        <w:t>COLLUSION AMONG BIDDERS</w:t>
      </w:r>
    </w:p>
    <w:p w:rsidR="004D5E4C" w:rsidRDefault="004D5E4C" w:rsidP="004D5E4C">
      <w:pPr>
        <w:rPr>
          <w:rFonts w:asciiTheme="majorHAnsi" w:hAnsiTheme="majorHAnsi"/>
          <w:sz w:val="28"/>
          <w:szCs w:val="28"/>
        </w:rPr>
      </w:pPr>
      <w:r>
        <w:rPr>
          <w:rFonts w:asciiTheme="majorHAnsi" w:hAnsiTheme="majorHAnsi"/>
          <w:sz w:val="28"/>
          <w:szCs w:val="28"/>
        </w:rPr>
        <w:t>The bidder submitting the competitive bid which is attached to this statement, for the purpose of certifying the facts pertaining to the existence of collusion among bidders and between bidders and municipal officials or employees, as well as facts pertaining to the giving or offering of things of value to government personnel in return for special consideration in the letting of any contract pursuant to the bid to which this statement is attached.</w:t>
      </w:r>
    </w:p>
    <w:p w:rsidR="004D5E4C" w:rsidRDefault="004D5E4C" w:rsidP="004D5E4C">
      <w:pPr>
        <w:rPr>
          <w:rFonts w:asciiTheme="majorHAnsi" w:hAnsiTheme="majorHAnsi"/>
          <w:sz w:val="28"/>
          <w:szCs w:val="28"/>
        </w:rPr>
      </w:pPr>
      <w:r>
        <w:rPr>
          <w:rFonts w:asciiTheme="majorHAnsi" w:hAnsiTheme="majorHAnsi"/>
          <w:sz w:val="28"/>
          <w:szCs w:val="28"/>
        </w:rPr>
        <w:t>1. Bidder is fully aware of the facts and circumstances surrounding the making of the bid to which this statement is attached and has been personally and directly involved in the proceedings leading to the submission of such bid; and</w:t>
      </w:r>
    </w:p>
    <w:p w:rsidR="004D5E4C" w:rsidRDefault="004D5E4C" w:rsidP="004D5E4C">
      <w:pPr>
        <w:rPr>
          <w:rFonts w:asciiTheme="majorHAnsi" w:hAnsiTheme="majorHAnsi"/>
          <w:sz w:val="28"/>
          <w:szCs w:val="28"/>
        </w:rPr>
      </w:pPr>
      <w:r>
        <w:rPr>
          <w:rFonts w:asciiTheme="majorHAnsi" w:hAnsiTheme="majorHAnsi"/>
          <w:sz w:val="28"/>
          <w:szCs w:val="28"/>
        </w:rPr>
        <w:t xml:space="preserve">2. </w:t>
      </w:r>
      <w:proofErr w:type="gramStart"/>
      <w:r>
        <w:rPr>
          <w:rFonts w:asciiTheme="majorHAnsi" w:hAnsiTheme="majorHAnsi"/>
          <w:sz w:val="28"/>
          <w:szCs w:val="28"/>
        </w:rPr>
        <w:t>neither</w:t>
      </w:r>
      <w:proofErr w:type="gramEnd"/>
      <w:r>
        <w:rPr>
          <w:rFonts w:asciiTheme="majorHAnsi" w:hAnsiTheme="majorHAnsi"/>
          <w:sz w:val="28"/>
          <w:szCs w:val="28"/>
        </w:rPr>
        <w:t xml:space="preserve"> the bidder nor anyone subject to the bidder's direction or control has been a party;</w:t>
      </w:r>
    </w:p>
    <w:p w:rsidR="004D5E4C" w:rsidRDefault="004D5E4C" w:rsidP="004D5E4C">
      <w:pPr>
        <w:ind w:firstLine="720"/>
        <w:rPr>
          <w:rFonts w:asciiTheme="majorHAnsi" w:hAnsiTheme="majorHAnsi"/>
          <w:sz w:val="28"/>
          <w:szCs w:val="28"/>
        </w:rPr>
      </w:pPr>
      <w:proofErr w:type="gramStart"/>
      <w:r>
        <w:rPr>
          <w:rFonts w:asciiTheme="majorHAnsi" w:hAnsiTheme="majorHAnsi"/>
          <w:sz w:val="28"/>
          <w:szCs w:val="28"/>
        </w:rPr>
        <w:t>a</w:t>
      </w:r>
      <w:proofErr w:type="gramEnd"/>
      <w:r>
        <w:rPr>
          <w:rFonts w:asciiTheme="majorHAnsi" w:hAnsiTheme="majorHAnsi"/>
          <w:sz w:val="28"/>
          <w:szCs w:val="28"/>
        </w:rPr>
        <w:t>. to any collusion among bidders in restraint of freedom of competition by agreement to bid at a fixed price or to refrain from bidding,</w:t>
      </w:r>
    </w:p>
    <w:p w:rsidR="004D5E4C" w:rsidRDefault="004D5E4C" w:rsidP="004D5E4C">
      <w:pPr>
        <w:ind w:firstLine="720"/>
        <w:rPr>
          <w:rFonts w:asciiTheme="majorHAnsi" w:hAnsiTheme="majorHAnsi"/>
          <w:sz w:val="28"/>
          <w:szCs w:val="28"/>
        </w:rPr>
      </w:pPr>
      <w:proofErr w:type="gramStart"/>
      <w:r>
        <w:rPr>
          <w:rFonts w:asciiTheme="majorHAnsi" w:hAnsiTheme="majorHAnsi"/>
          <w:sz w:val="28"/>
          <w:szCs w:val="28"/>
        </w:rPr>
        <w:t>b</w:t>
      </w:r>
      <w:proofErr w:type="gramEnd"/>
      <w:r>
        <w:rPr>
          <w:rFonts w:asciiTheme="majorHAnsi" w:hAnsiTheme="majorHAnsi"/>
          <w:sz w:val="28"/>
          <w:szCs w:val="28"/>
        </w:rPr>
        <w:t>. to any collusion with any municipal official or employee as to quantity, quality or price in the prospective contract, or as to any other terms of such prospective contract, nor</w:t>
      </w:r>
    </w:p>
    <w:p w:rsidR="004D5E4C" w:rsidRDefault="004D5E4C" w:rsidP="004D5E4C">
      <w:pPr>
        <w:ind w:firstLine="720"/>
        <w:rPr>
          <w:rFonts w:asciiTheme="majorHAnsi" w:hAnsiTheme="majorHAnsi"/>
          <w:sz w:val="28"/>
          <w:szCs w:val="28"/>
        </w:rPr>
      </w:pPr>
      <w:proofErr w:type="gramStart"/>
      <w:r>
        <w:rPr>
          <w:rFonts w:asciiTheme="majorHAnsi" w:hAnsiTheme="majorHAnsi"/>
          <w:sz w:val="28"/>
          <w:szCs w:val="28"/>
        </w:rPr>
        <w:t>c</w:t>
      </w:r>
      <w:proofErr w:type="gramEnd"/>
      <w:r>
        <w:rPr>
          <w:rFonts w:asciiTheme="majorHAnsi" w:hAnsiTheme="majorHAnsi"/>
          <w:sz w:val="28"/>
          <w:szCs w:val="28"/>
        </w:rPr>
        <w:t>. in any discussions between bidders and any municipal official concerning exchange of money or other things of value for special consideration in the letting of a contract.</w:t>
      </w:r>
    </w:p>
    <w:p w:rsidR="004D5E4C" w:rsidRDefault="004D5E4C" w:rsidP="004D5E4C">
      <w:pPr>
        <w:rPr>
          <w:rFonts w:asciiTheme="majorHAnsi" w:hAnsiTheme="majorHAnsi"/>
          <w:sz w:val="28"/>
          <w:szCs w:val="28"/>
        </w:rPr>
      </w:pPr>
      <w:r>
        <w:rPr>
          <w:rFonts w:asciiTheme="majorHAnsi" w:hAnsiTheme="majorHAnsi"/>
          <w:sz w:val="28"/>
          <w:szCs w:val="28"/>
        </w:rPr>
        <w:t xml:space="preserve">3. </w:t>
      </w:r>
      <w:proofErr w:type="gramStart"/>
      <w:r>
        <w:rPr>
          <w:rFonts w:asciiTheme="majorHAnsi" w:hAnsiTheme="majorHAnsi"/>
          <w:sz w:val="28"/>
          <w:szCs w:val="28"/>
        </w:rPr>
        <w:t>no</w:t>
      </w:r>
      <w:proofErr w:type="gramEnd"/>
      <w:r>
        <w:rPr>
          <w:rFonts w:asciiTheme="majorHAnsi" w:hAnsiTheme="majorHAnsi"/>
          <w:sz w:val="28"/>
          <w:szCs w:val="28"/>
        </w:rPr>
        <w:t xml:space="preserve"> officer or employee of HCS either directly or indirectly, owns any interest in the bidder's business.</w:t>
      </w:r>
    </w:p>
    <w:p w:rsidR="004D5E4C" w:rsidRDefault="004D5E4C" w:rsidP="004D5E4C">
      <w:pPr>
        <w:rPr>
          <w:rFonts w:asciiTheme="majorHAnsi" w:hAnsiTheme="majorHAnsi"/>
          <w:sz w:val="28"/>
          <w:szCs w:val="28"/>
        </w:rPr>
      </w:pPr>
    </w:p>
    <w:p w:rsidR="004D5E4C" w:rsidRDefault="004D5E4C" w:rsidP="004D5E4C">
      <w:pPr>
        <w:rPr>
          <w:rFonts w:asciiTheme="majorHAnsi" w:hAnsiTheme="majorHAnsi"/>
          <w:sz w:val="28"/>
          <w:szCs w:val="28"/>
        </w:rPr>
      </w:pPr>
    </w:p>
    <w:p w:rsidR="004D5E4C" w:rsidRDefault="004D5E4C" w:rsidP="004D5E4C">
      <w:pPr>
        <w:rPr>
          <w:rFonts w:asciiTheme="majorHAnsi" w:hAnsiTheme="majorHAnsi"/>
          <w:sz w:val="28"/>
          <w:szCs w:val="28"/>
        </w:rPr>
      </w:pPr>
    </w:p>
    <w:p w:rsidR="004D5E4C" w:rsidRDefault="004D5E4C" w:rsidP="004D5E4C">
      <w:pPr>
        <w:rPr>
          <w:rFonts w:asciiTheme="majorHAnsi" w:hAnsiTheme="majorHAnsi"/>
          <w:b/>
          <w:sz w:val="28"/>
          <w:szCs w:val="28"/>
          <w:u w:val="single"/>
        </w:rPr>
      </w:pPr>
      <w:r>
        <w:rPr>
          <w:rFonts w:asciiTheme="majorHAnsi" w:hAnsiTheme="majorHAnsi"/>
          <w:b/>
          <w:sz w:val="28"/>
          <w:szCs w:val="28"/>
          <w:u w:val="single"/>
        </w:rPr>
        <w:t>NON-BOYCOTT OF ISRAEL</w:t>
      </w:r>
    </w:p>
    <w:p w:rsidR="004D5E4C" w:rsidRDefault="004D5E4C" w:rsidP="004D5E4C">
      <w:pPr>
        <w:rPr>
          <w:rFonts w:asciiTheme="majorHAnsi" w:hAnsiTheme="majorHAnsi"/>
          <w:sz w:val="28"/>
          <w:szCs w:val="28"/>
        </w:rPr>
      </w:pPr>
      <w:r>
        <w:rPr>
          <w:rFonts w:asciiTheme="majorHAnsi" w:hAnsiTheme="majorHAnsi"/>
          <w:sz w:val="28"/>
          <w:szCs w:val="28"/>
        </w:rPr>
        <w:t>Concerning the Non-Boycott of Israel Act (TCA 12-4-1 et seq.), by submission of this bid/quote/proposal, each supplier and each person signing on behalf of any supplier certifies, and in the case of a joint bid/quote/proposal, each party thereto certifies as to its own organization, under penalty of perjury, that to the best of its knowledge and belief that each supplier is not boycotting Israel pursuant to § 12-4-1 and will not during the term of any award. Note: Applicable only to contracts of $250,000 or more and to suppliers with 10 or more employees.</w:t>
      </w:r>
    </w:p>
    <w:p w:rsidR="004D5E4C" w:rsidRDefault="004D5E4C" w:rsidP="004D5E4C">
      <w:pPr>
        <w:rPr>
          <w:rFonts w:asciiTheme="majorHAnsi" w:hAnsiTheme="majorHAnsi"/>
          <w:sz w:val="28"/>
          <w:szCs w:val="28"/>
        </w:rPr>
      </w:pPr>
    </w:p>
    <w:p w:rsidR="004D5E4C" w:rsidRDefault="004D5E4C" w:rsidP="004D5E4C">
      <w:pPr>
        <w:rPr>
          <w:rFonts w:asciiTheme="majorHAnsi" w:hAnsiTheme="majorHAnsi"/>
          <w:sz w:val="28"/>
          <w:szCs w:val="28"/>
        </w:rPr>
      </w:pPr>
      <w:r>
        <w:rPr>
          <w:rFonts w:asciiTheme="majorHAnsi" w:hAnsiTheme="majorHAnsi"/>
          <w:sz w:val="28"/>
          <w:szCs w:val="28"/>
        </w:rPr>
        <w:t>The undersigned hereby acknowledges receipt of these affidavits and certifies that the submittal in response to this solicitation is in full compliance with the listed requirements. Failure to properly acknowledge issues concerning the above is grounds for bid rejection and may subject the signer to penalties as directed by the appropriate laws.</w:t>
      </w:r>
    </w:p>
    <w:p w:rsidR="004D5E4C" w:rsidRDefault="004D5E4C" w:rsidP="004D5E4C">
      <w:pPr>
        <w:rPr>
          <w:rFonts w:asciiTheme="majorHAnsi" w:hAnsiTheme="majorHAnsi"/>
          <w:sz w:val="28"/>
          <w:szCs w:val="28"/>
        </w:rPr>
      </w:pPr>
    </w:p>
    <w:p w:rsidR="004D5E4C" w:rsidRDefault="004D5E4C" w:rsidP="004D5E4C">
      <w:pPr>
        <w:rPr>
          <w:rFonts w:asciiTheme="majorHAnsi" w:hAnsiTheme="majorHAnsi"/>
          <w:sz w:val="28"/>
          <w:szCs w:val="28"/>
        </w:rPr>
      </w:pPr>
      <w:r>
        <w:rPr>
          <w:rFonts w:asciiTheme="majorHAnsi" w:hAnsiTheme="majorHAnsi"/>
          <w:sz w:val="28"/>
          <w:szCs w:val="28"/>
        </w:rPr>
        <w:t xml:space="preserve">SIGNATURE OF AUTHORIZED AGENT ___________________________________________ </w:t>
      </w:r>
    </w:p>
    <w:p w:rsidR="004D5E4C" w:rsidRDefault="004D5E4C" w:rsidP="004D5E4C">
      <w:pPr>
        <w:rPr>
          <w:rFonts w:asciiTheme="majorHAnsi" w:hAnsiTheme="majorHAnsi"/>
          <w:sz w:val="28"/>
          <w:szCs w:val="28"/>
        </w:rPr>
      </w:pPr>
    </w:p>
    <w:p w:rsidR="004D5E4C" w:rsidRDefault="004D5E4C" w:rsidP="004D5E4C">
      <w:pPr>
        <w:rPr>
          <w:rFonts w:asciiTheme="majorHAnsi" w:hAnsiTheme="majorHAnsi"/>
          <w:sz w:val="28"/>
          <w:szCs w:val="28"/>
        </w:rPr>
      </w:pPr>
      <w:r>
        <w:rPr>
          <w:rFonts w:asciiTheme="majorHAnsi" w:hAnsiTheme="majorHAnsi"/>
          <w:sz w:val="28"/>
          <w:szCs w:val="28"/>
        </w:rPr>
        <w:t xml:space="preserve">Subscribed and sworn to before me this ___________day of ________________, 20________. </w:t>
      </w:r>
    </w:p>
    <w:p w:rsidR="004D5E4C" w:rsidRDefault="004D5E4C" w:rsidP="004D5E4C">
      <w:pPr>
        <w:rPr>
          <w:rFonts w:asciiTheme="majorHAnsi" w:hAnsiTheme="majorHAnsi"/>
          <w:sz w:val="28"/>
          <w:szCs w:val="28"/>
        </w:rPr>
      </w:pPr>
    </w:p>
    <w:p w:rsidR="004D5E4C" w:rsidRDefault="004D5E4C" w:rsidP="004D5E4C">
      <w:pPr>
        <w:rPr>
          <w:rFonts w:asciiTheme="majorHAnsi" w:hAnsiTheme="majorHAnsi"/>
          <w:sz w:val="28"/>
          <w:szCs w:val="28"/>
        </w:rPr>
      </w:pPr>
      <w:r>
        <w:rPr>
          <w:rFonts w:asciiTheme="majorHAnsi" w:hAnsiTheme="majorHAnsi"/>
          <w:sz w:val="28"/>
          <w:szCs w:val="28"/>
        </w:rPr>
        <w:t>Signature of Notary Public_______________________________________________________</w:t>
      </w:r>
    </w:p>
    <w:p w:rsidR="004D5E4C" w:rsidRDefault="004D5E4C" w:rsidP="004D5E4C">
      <w:pPr>
        <w:rPr>
          <w:rFonts w:asciiTheme="majorHAnsi" w:hAnsiTheme="majorHAnsi"/>
          <w:sz w:val="28"/>
          <w:szCs w:val="28"/>
        </w:rPr>
      </w:pPr>
    </w:p>
    <w:p w:rsidR="004D5E4C" w:rsidRDefault="004D5E4C" w:rsidP="004D5E4C">
      <w:pPr>
        <w:rPr>
          <w:rFonts w:asciiTheme="majorHAnsi" w:hAnsiTheme="majorHAnsi"/>
          <w:sz w:val="28"/>
          <w:szCs w:val="28"/>
        </w:rPr>
      </w:pPr>
      <w:r>
        <w:rPr>
          <w:rFonts w:asciiTheme="majorHAnsi" w:hAnsiTheme="majorHAnsi"/>
          <w:sz w:val="28"/>
          <w:szCs w:val="28"/>
        </w:rPr>
        <w:t>My Commission Expires_________________________________________________________</w:t>
      </w:r>
    </w:p>
    <w:p w:rsidR="004D5E4C" w:rsidRDefault="004D5E4C" w:rsidP="004D5E4C">
      <w:pPr>
        <w:rPr>
          <w:rFonts w:asciiTheme="majorHAnsi" w:hAnsiTheme="majorHAnsi"/>
          <w:sz w:val="28"/>
          <w:szCs w:val="28"/>
        </w:rPr>
      </w:pPr>
    </w:p>
    <w:p w:rsidR="004D5E4C" w:rsidRDefault="004D5E4C" w:rsidP="004D5E4C">
      <w:pPr>
        <w:jc w:val="center"/>
        <w:rPr>
          <w:rFonts w:asciiTheme="majorHAnsi" w:hAnsiTheme="majorHAnsi"/>
          <w:b/>
          <w:sz w:val="28"/>
          <w:szCs w:val="28"/>
        </w:rPr>
      </w:pPr>
      <w:r>
        <w:rPr>
          <w:rFonts w:asciiTheme="majorHAnsi" w:hAnsiTheme="majorHAnsi"/>
          <w:b/>
          <w:sz w:val="28"/>
          <w:szCs w:val="28"/>
        </w:rPr>
        <w:t>The Affidavit Acknowledgment must be completed, signed by an authorized agent and notarized and submitted with bid documents</w:t>
      </w:r>
    </w:p>
    <w:p w:rsidR="004D5E4C" w:rsidRDefault="004D5E4C" w:rsidP="004D5E4C">
      <w:pPr>
        <w:spacing w:line="256" w:lineRule="auto"/>
        <w:jc w:val="center"/>
        <w:rPr>
          <w:b/>
          <w:bCs/>
          <w:sz w:val="28"/>
          <w:szCs w:val="28"/>
        </w:rPr>
      </w:pPr>
      <w:r>
        <w:rPr>
          <w:b/>
          <w:bCs/>
          <w:sz w:val="28"/>
          <w:szCs w:val="28"/>
        </w:rPr>
        <w:t>Hickman County Government</w:t>
      </w:r>
    </w:p>
    <w:p w:rsidR="004D5E4C" w:rsidRDefault="004D5E4C" w:rsidP="004D5E4C">
      <w:pPr>
        <w:spacing w:line="256" w:lineRule="auto"/>
        <w:jc w:val="center"/>
        <w:rPr>
          <w:b/>
          <w:bCs/>
          <w:sz w:val="28"/>
          <w:szCs w:val="28"/>
        </w:rPr>
      </w:pPr>
      <w:r>
        <w:rPr>
          <w:b/>
          <w:bCs/>
          <w:sz w:val="28"/>
          <w:szCs w:val="28"/>
        </w:rPr>
        <w:t>Conflict of Interest Disclosure Form</w:t>
      </w:r>
    </w:p>
    <w:p w:rsidR="004D5E4C" w:rsidRDefault="004D5E4C" w:rsidP="004D5E4C">
      <w:pPr>
        <w:spacing w:line="256" w:lineRule="auto"/>
        <w:rPr>
          <w:rFonts w:cstheme="minorHAnsi"/>
          <w:color w:val="212121"/>
          <w:shd w:val="clear" w:color="auto" w:fill="FFFFFF"/>
        </w:rPr>
      </w:pPr>
      <w:r>
        <w:t xml:space="preserve">The County Financial Management System of 1981 contains the most stringent conflict of interest provisions.  TCA </w:t>
      </w:r>
      <w:r>
        <w:rPr>
          <w:rFonts w:cstheme="minorHAnsi"/>
          <w:color w:val="212121"/>
          <w:shd w:val="clear" w:color="auto" w:fill="FFFFFF"/>
        </w:rPr>
        <w:t>§5-21-121 provides:</w:t>
      </w:r>
    </w:p>
    <w:p w:rsidR="004D5E4C" w:rsidRDefault="004D5E4C" w:rsidP="004D5E4C">
      <w:pPr>
        <w:numPr>
          <w:ilvl w:val="0"/>
          <w:numId w:val="3"/>
        </w:numPr>
        <w:spacing w:line="256" w:lineRule="auto"/>
        <w:contextualSpacing/>
      </w:pPr>
      <w:r>
        <w:t xml:space="preserve"> The director, purchasing agent, members of the committee, members of the county legislative body or other officials, employees, or members of the board of education or highway commission shall not be financially interested or have any personal beneficial interest, either directly or indirectly, in the purchase of any supplies, materials, equipment or contractual services for the county.</w:t>
      </w:r>
    </w:p>
    <w:p w:rsidR="004D5E4C" w:rsidRDefault="004D5E4C" w:rsidP="004D5E4C">
      <w:pPr>
        <w:numPr>
          <w:ilvl w:val="0"/>
          <w:numId w:val="3"/>
        </w:numPr>
        <w:spacing w:line="256" w:lineRule="auto"/>
        <w:contextualSpacing/>
      </w:pPr>
      <w:r>
        <w:t xml:space="preserve">  No firm, corporation, partnership, association or individual furnishing any such supplies, materials, equipment or contractual services, shall give or offer, nor shall the director or purchasing agent or any assistant or employee accept or receive directly or indirectly from any person, firm, corporation, partnership or association to whom any contract may be awarded, by rebate, gift or other otherwise, any money or other things of value whatsoever, or any promise, obligation or contract for future reward or compensation.</w:t>
      </w:r>
    </w:p>
    <w:p w:rsidR="004D5E4C" w:rsidRDefault="004D5E4C" w:rsidP="004D5E4C">
      <w:pPr>
        <w:spacing w:line="256" w:lineRule="auto"/>
      </w:pPr>
      <w:r>
        <w:t>Date:  ______________ Name:  ________________________________________</w:t>
      </w:r>
    </w:p>
    <w:p w:rsidR="004D5E4C" w:rsidRDefault="004D5E4C" w:rsidP="004D5E4C">
      <w:pPr>
        <w:spacing w:line="256" w:lineRule="auto"/>
      </w:pPr>
      <w:r>
        <w:t>Please describe below any relationships, transactions, positions you hold (volunteer or otherwise), or circumstances that you believe could contribute to a conflict of interest:</w:t>
      </w:r>
    </w:p>
    <w:p w:rsidR="004D5E4C" w:rsidRDefault="004D5E4C" w:rsidP="004D5E4C">
      <w:pPr>
        <w:spacing w:line="256" w:lineRule="auto"/>
      </w:pPr>
      <w:r>
        <w:t>____ I have no conflict of interest to report.</w:t>
      </w:r>
    </w:p>
    <w:p w:rsidR="004D5E4C" w:rsidRDefault="004D5E4C" w:rsidP="004D5E4C">
      <w:pPr>
        <w:spacing w:line="256" w:lineRule="auto"/>
      </w:pPr>
      <w:r>
        <w:t>____ I have the following conflict of interest to report (please specify any boards or committees you (and/or your spouse) sit on, the name of your employer and any businesses you or your spouse may own.</w:t>
      </w:r>
    </w:p>
    <w:p w:rsidR="004D5E4C" w:rsidRDefault="004D5E4C" w:rsidP="004D5E4C">
      <w:pPr>
        <w:spacing w:line="256" w:lineRule="auto"/>
      </w:pPr>
      <w:r>
        <w:t>__________________________________________________________________________________________________________________________________________________________________________________________________________________________________________</w:t>
      </w:r>
    </w:p>
    <w:p w:rsidR="004D5E4C" w:rsidRDefault="004D5E4C" w:rsidP="004D5E4C">
      <w:pPr>
        <w:spacing w:line="256" w:lineRule="auto"/>
      </w:pPr>
      <w:r>
        <w:t>I hereby certify that the information set forth above is true and complete to the best of my knowledge.</w:t>
      </w:r>
    </w:p>
    <w:p w:rsidR="004D5E4C" w:rsidRDefault="004D5E4C" w:rsidP="004D5E4C">
      <w:pPr>
        <w:spacing w:line="256" w:lineRule="auto"/>
      </w:pPr>
    </w:p>
    <w:p w:rsidR="0043765B" w:rsidRDefault="004D5E4C" w:rsidP="004D5E4C">
      <w:pPr>
        <w:spacing w:line="256" w:lineRule="auto"/>
      </w:pPr>
      <w:r>
        <w:t>Date:  ________________ Signature:  ______________________________________________</w:t>
      </w:r>
      <w:bookmarkStart w:id="1" w:name="_GoBack"/>
      <w:bookmarkEnd w:id="1"/>
    </w:p>
    <w:sectPr w:rsidR="00437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A7C3F"/>
    <w:multiLevelType w:val="hybridMultilevel"/>
    <w:tmpl w:val="94D07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E2492D"/>
    <w:multiLevelType w:val="hybridMultilevel"/>
    <w:tmpl w:val="3CA28E40"/>
    <w:lvl w:ilvl="0" w:tplc="71DC7CAC">
      <w:start w:val="1"/>
      <w:numFmt w:val="lowerLetter"/>
      <w:lvlText w:val="(%1)"/>
      <w:lvlJc w:val="left"/>
      <w:pPr>
        <w:ind w:left="720" w:hanging="360"/>
      </w:pPr>
      <w:rPr>
        <w:rFonts w:cstheme="minorHAnsi"/>
        <w:color w:val="2121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8F425CE"/>
    <w:multiLevelType w:val="hybridMultilevel"/>
    <w:tmpl w:val="E7B6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E4C"/>
    <w:rsid w:val="00021E49"/>
    <w:rsid w:val="0003008C"/>
    <w:rsid w:val="0003176D"/>
    <w:rsid w:val="00044871"/>
    <w:rsid w:val="00057281"/>
    <w:rsid w:val="00060326"/>
    <w:rsid w:val="00061241"/>
    <w:rsid w:val="0006170B"/>
    <w:rsid w:val="00072367"/>
    <w:rsid w:val="00081666"/>
    <w:rsid w:val="000848EB"/>
    <w:rsid w:val="00085ACF"/>
    <w:rsid w:val="000C18F2"/>
    <w:rsid w:val="000D0B2D"/>
    <w:rsid w:val="000D60C7"/>
    <w:rsid w:val="000E25FF"/>
    <w:rsid w:val="000E5614"/>
    <w:rsid w:val="000F1BB8"/>
    <w:rsid w:val="000F2CEB"/>
    <w:rsid w:val="00103078"/>
    <w:rsid w:val="001045F9"/>
    <w:rsid w:val="0011297C"/>
    <w:rsid w:val="001206DC"/>
    <w:rsid w:val="00125EA1"/>
    <w:rsid w:val="001265EA"/>
    <w:rsid w:val="001303F3"/>
    <w:rsid w:val="00132D0E"/>
    <w:rsid w:val="00132FA9"/>
    <w:rsid w:val="00146B8B"/>
    <w:rsid w:val="00153BD5"/>
    <w:rsid w:val="0016496F"/>
    <w:rsid w:val="001803B8"/>
    <w:rsid w:val="0018473F"/>
    <w:rsid w:val="00194E78"/>
    <w:rsid w:val="001951A5"/>
    <w:rsid w:val="001A0050"/>
    <w:rsid w:val="001C49DA"/>
    <w:rsid w:val="001D7D1A"/>
    <w:rsid w:val="001E08C6"/>
    <w:rsid w:val="001E1CC1"/>
    <w:rsid w:val="001F2CD6"/>
    <w:rsid w:val="00200EC7"/>
    <w:rsid w:val="00227710"/>
    <w:rsid w:val="002435CF"/>
    <w:rsid w:val="00251FAB"/>
    <w:rsid w:val="002525CF"/>
    <w:rsid w:val="0026670D"/>
    <w:rsid w:val="002738D4"/>
    <w:rsid w:val="00297727"/>
    <w:rsid w:val="002A27CC"/>
    <w:rsid w:val="002D0897"/>
    <w:rsid w:val="002D2358"/>
    <w:rsid w:val="002D4542"/>
    <w:rsid w:val="002D4A5D"/>
    <w:rsid w:val="002E4DCA"/>
    <w:rsid w:val="002E4EA1"/>
    <w:rsid w:val="002F1299"/>
    <w:rsid w:val="002F1AFF"/>
    <w:rsid w:val="0030110C"/>
    <w:rsid w:val="00310281"/>
    <w:rsid w:val="00314985"/>
    <w:rsid w:val="00324755"/>
    <w:rsid w:val="00326EFC"/>
    <w:rsid w:val="0034471A"/>
    <w:rsid w:val="003510D1"/>
    <w:rsid w:val="003517C2"/>
    <w:rsid w:val="0036665D"/>
    <w:rsid w:val="00372743"/>
    <w:rsid w:val="0037526B"/>
    <w:rsid w:val="00377737"/>
    <w:rsid w:val="0039006B"/>
    <w:rsid w:val="003D2CCD"/>
    <w:rsid w:val="003D733C"/>
    <w:rsid w:val="00400972"/>
    <w:rsid w:val="00400ED3"/>
    <w:rsid w:val="00405081"/>
    <w:rsid w:val="00411FF5"/>
    <w:rsid w:val="004178C8"/>
    <w:rsid w:val="004222A1"/>
    <w:rsid w:val="00423A57"/>
    <w:rsid w:val="0043765B"/>
    <w:rsid w:val="0049441F"/>
    <w:rsid w:val="004A641E"/>
    <w:rsid w:val="004C5776"/>
    <w:rsid w:val="004D1979"/>
    <w:rsid w:val="004D3790"/>
    <w:rsid w:val="004D5E4C"/>
    <w:rsid w:val="004E0E60"/>
    <w:rsid w:val="004F3733"/>
    <w:rsid w:val="00500165"/>
    <w:rsid w:val="005001E8"/>
    <w:rsid w:val="00504B96"/>
    <w:rsid w:val="00505316"/>
    <w:rsid w:val="0053529E"/>
    <w:rsid w:val="00545FE9"/>
    <w:rsid w:val="00546447"/>
    <w:rsid w:val="005518CF"/>
    <w:rsid w:val="00555625"/>
    <w:rsid w:val="00567FB9"/>
    <w:rsid w:val="005732CE"/>
    <w:rsid w:val="00595D8E"/>
    <w:rsid w:val="005A13D1"/>
    <w:rsid w:val="005B05F4"/>
    <w:rsid w:val="005B7D22"/>
    <w:rsid w:val="005D160C"/>
    <w:rsid w:val="005D203C"/>
    <w:rsid w:val="005D532F"/>
    <w:rsid w:val="005D632E"/>
    <w:rsid w:val="005E1691"/>
    <w:rsid w:val="005E5911"/>
    <w:rsid w:val="00600954"/>
    <w:rsid w:val="00605968"/>
    <w:rsid w:val="00623267"/>
    <w:rsid w:val="006273DB"/>
    <w:rsid w:val="00635465"/>
    <w:rsid w:val="00635800"/>
    <w:rsid w:val="00641174"/>
    <w:rsid w:val="00641515"/>
    <w:rsid w:val="006451CA"/>
    <w:rsid w:val="006572AB"/>
    <w:rsid w:val="006604CF"/>
    <w:rsid w:val="00676B7C"/>
    <w:rsid w:val="006A03E7"/>
    <w:rsid w:val="006A423B"/>
    <w:rsid w:val="006A526F"/>
    <w:rsid w:val="006A6B7D"/>
    <w:rsid w:val="006B3F7F"/>
    <w:rsid w:val="006D7DD9"/>
    <w:rsid w:val="006E1E27"/>
    <w:rsid w:val="006E428B"/>
    <w:rsid w:val="006E7EE7"/>
    <w:rsid w:val="006F432D"/>
    <w:rsid w:val="00712BA0"/>
    <w:rsid w:val="00722230"/>
    <w:rsid w:val="00730649"/>
    <w:rsid w:val="007346C0"/>
    <w:rsid w:val="00745EE9"/>
    <w:rsid w:val="00746BC2"/>
    <w:rsid w:val="007626CA"/>
    <w:rsid w:val="007629F3"/>
    <w:rsid w:val="00766EDD"/>
    <w:rsid w:val="00774D17"/>
    <w:rsid w:val="0078451E"/>
    <w:rsid w:val="00791916"/>
    <w:rsid w:val="0079388E"/>
    <w:rsid w:val="007D11EC"/>
    <w:rsid w:val="007D2B9A"/>
    <w:rsid w:val="007D4FA5"/>
    <w:rsid w:val="007F274A"/>
    <w:rsid w:val="007F709B"/>
    <w:rsid w:val="00805B64"/>
    <w:rsid w:val="0080765E"/>
    <w:rsid w:val="00813BFE"/>
    <w:rsid w:val="00840AB0"/>
    <w:rsid w:val="00844297"/>
    <w:rsid w:val="00855D5F"/>
    <w:rsid w:val="008572CE"/>
    <w:rsid w:val="00857F06"/>
    <w:rsid w:val="00862AD3"/>
    <w:rsid w:val="00866723"/>
    <w:rsid w:val="00867A39"/>
    <w:rsid w:val="00870CDE"/>
    <w:rsid w:val="00877301"/>
    <w:rsid w:val="00877DE6"/>
    <w:rsid w:val="008834C4"/>
    <w:rsid w:val="00886F66"/>
    <w:rsid w:val="00894701"/>
    <w:rsid w:val="008A08BE"/>
    <w:rsid w:val="008A5A4D"/>
    <w:rsid w:val="008B068E"/>
    <w:rsid w:val="008B207F"/>
    <w:rsid w:val="008B2B0E"/>
    <w:rsid w:val="008B39BE"/>
    <w:rsid w:val="008C3E7B"/>
    <w:rsid w:val="008D38CC"/>
    <w:rsid w:val="008E391C"/>
    <w:rsid w:val="008F0A96"/>
    <w:rsid w:val="008F1D92"/>
    <w:rsid w:val="00900864"/>
    <w:rsid w:val="00902FEC"/>
    <w:rsid w:val="00925E42"/>
    <w:rsid w:val="00931957"/>
    <w:rsid w:val="009410FC"/>
    <w:rsid w:val="00944178"/>
    <w:rsid w:val="00954194"/>
    <w:rsid w:val="00957027"/>
    <w:rsid w:val="00960084"/>
    <w:rsid w:val="00960C26"/>
    <w:rsid w:val="009610D8"/>
    <w:rsid w:val="009677C1"/>
    <w:rsid w:val="009714A5"/>
    <w:rsid w:val="009861AB"/>
    <w:rsid w:val="0099275F"/>
    <w:rsid w:val="00993CFF"/>
    <w:rsid w:val="009A53DD"/>
    <w:rsid w:val="009A7CE7"/>
    <w:rsid w:val="009C3B27"/>
    <w:rsid w:val="009D64A3"/>
    <w:rsid w:val="009F0431"/>
    <w:rsid w:val="009F3387"/>
    <w:rsid w:val="00A07241"/>
    <w:rsid w:val="00A166A9"/>
    <w:rsid w:val="00A23483"/>
    <w:rsid w:val="00A46C14"/>
    <w:rsid w:val="00A568EF"/>
    <w:rsid w:val="00A61C07"/>
    <w:rsid w:val="00A622E2"/>
    <w:rsid w:val="00A814E4"/>
    <w:rsid w:val="00A832A2"/>
    <w:rsid w:val="00A86833"/>
    <w:rsid w:val="00A90026"/>
    <w:rsid w:val="00AA34E2"/>
    <w:rsid w:val="00AB5C99"/>
    <w:rsid w:val="00AC0D85"/>
    <w:rsid w:val="00AC4BDD"/>
    <w:rsid w:val="00AD79E2"/>
    <w:rsid w:val="00AF0E46"/>
    <w:rsid w:val="00AF27BD"/>
    <w:rsid w:val="00B04235"/>
    <w:rsid w:val="00B146FD"/>
    <w:rsid w:val="00B16118"/>
    <w:rsid w:val="00B17283"/>
    <w:rsid w:val="00B17FB5"/>
    <w:rsid w:val="00B25C22"/>
    <w:rsid w:val="00B268C3"/>
    <w:rsid w:val="00B3173D"/>
    <w:rsid w:val="00B344E3"/>
    <w:rsid w:val="00B44FF1"/>
    <w:rsid w:val="00B45412"/>
    <w:rsid w:val="00B51C14"/>
    <w:rsid w:val="00B65012"/>
    <w:rsid w:val="00B65D5A"/>
    <w:rsid w:val="00B93CB2"/>
    <w:rsid w:val="00BA18EB"/>
    <w:rsid w:val="00BA5B40"/>
    <w:rsid w:val="00BA780F"/>
    <w:rsid w:val="00BC3A04"/>
    <w:rsid w:val="00BC63AD"/>
    <w:rsid w:val="00BD0FA3"/>
    <w:rsid w:val="00BE4059"/>
    <w:rsid w:val="00C201B9"/>
    <w:rsid w:val="00C2115E"/>
    <w:rsid w:val="00C2181E"/>
    <w:rsid w:val="00C27257"/>
    <w:rsid w:val="00C3510F"/>
    <w:rsid w:val="00C37E70"/>
    <w:rsid w:val="00CB036F"/>
    <w:rsid w:val="00CC03C9"/>
    <w:rsid w:val="00CC6907"/>
    <w:rsid w:val="00CC769C"/>
    <w:rsid w:val="00CD1FBB"/>
    <w:rsid w:val="00CE2B1D"/>
    <w:rsid w:val="00D01DFC"/>
    <w:rsid w:val="00D06D6F"/>
    <w:rsid w:val="00D10CA6"/>
    <w:rsid w:val="00D13A1F"/>
    <w:rsid w:val="00D215B0"/>
    <w:rsid w:val="00D43B27"/>
    <w:rsid w:val="00D57C1A"/>
    <w:rsid w:val="00D57DA9"/>
    <w:rsid w:val="00D71513"/>
    <w:rsid w:val="00D776A7"/>
    <w:rsid w:val="00D83F47"/>
    <w:rsid w:val="00DA35ED"/>
    <w:rsid w:val="00DC02FA"/>
    <w:rsid w:val="00DC6C5A"/>
    <w:rsid w:val="00DD0D8D"/>
    <w:rsid w:val="00E2397E"/>
    <w:rsid w:val="00E25A52"/>
    <w:rsid w:val="00E458E4"/>
    <w:rsid w:val="00E52414"/>
    <w:rsid w:val="00E526E1"/>
    <w:rsid w:val="00E55DF4"/>
    <w:rsid w:val="00E7264E"/>
    <w:rsid w:val="00E74945"/>
    <w:rsid w:val="00E801D9"/>
    <w:rsid w:val="00E82EEA"/>
    <w:rsid w:val="00EA108E"/>
    <w:rsid w:val="00EB01D9"/>
    <w:rsid w:val="00EB1AA0"/>
    <w:rsid w:val="00EC0E25"/>
    <w:rsid w:val="00ED5F20"/>
    <w:rsid w:val="00EE2A45"/>
    <w:rsid w:val="00EE39BA"/>
    <w:rsid w:val="00EF52A9"/>
    <w:rsid w:val="00EF638C"/>
    <w:rsid w:val="00EF7FB4"/>
    <w:rsid w:val="00F00ABD"/>
    <w:rsid w:val="00F038BB"/>
    <w:rsid w:val="00F20879"/>
    <w:rsid w:val="00F36B4A"/>
    <w:rsid w:val="00F56715"/>
    <w:rsid w:val="00F57FEB"/>
    <w:rsid w:val="00F8232C"/>
    <w:rsid w:val="00F8394C"/>
    <w:rsid w:val="00F90E76"/>
    <w:rsid w:val="00F927BA"/>
    <w:rsid w:val="00F942D0"/>
    <w:rsid w:val="00FB077C"/>
    <w:rsid w:val="00FB2279"/>
    <w:rsid w:val="00FC3649"/>
    <w:rsid w:val="00FD6808"/>
    <w:rsid w:val="00FE1F53"/>
    <w:rsid w:val="00FE2448"/>
    <w:rsid w:val="00FE30D0"/>
    <w:rsid w:val="00FE486D"/>
    <w:rsid w:val="00FF1BB9"/>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68771-A8D1-411C-86BC-FD1489A6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E4C"/>
    <w:pPr>
      <w:spacing w:after="160" w:line="276" w:lineRule="auto"/>
    </w:pPr>
    <w:rPr>
      <w:rFonts w:asciiTheme="minorHAnsi" w:hAnsiTheme="minorHAnsi" w:cstheme="minorBidi"/>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7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Breece</dc:creator>
  <cp:keywords/>
  <dc:description/>
  <cp:lastModifiedBy>Debbie Breece</cp:lastModifiedBy>
  <cp:revision>1</cp:revision>
  <dcterms:created xsi:type="dcterms:W3CDTF">2025-04-29T17:47:00Z</dcterms:created>
  <dcterms:modified xsi:type="dcterms:W3CDTF">2025-04-29T17:49:00Z</dcterms:modified>
</cp:coreProperties>
</file>