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406" w:rsidRPr="009A746D" w:rsidRDefault="211104B3" w:rsidP="009A746D">
      <w:pPr>
        <w:pStyle w:val="Heading1"/>
      </w:pPr>
      <w:r w:rsidRPr="009A746D">
        <w:t>20</w:t>
      </w:r>
      <w:r w:rsidR="04F6E483" w:rsidRPr="009A746D">
        <w:t>2</w:t>
      </w:r>
      <w:r w:rsidR="00E80198" w:rsidRPr="009A746D">
        <w:t>2</w:t>
      </w:r>
      <w:r w:rsidRPr="009A746D">
        <w:t>-202</w:t>
      </w:r>
      <w:r w:rsidR="00E80198" w:rsidRPr="009A746D">
        <w:t>3</w:t>
      </w:r>
      <w:r w:rsidRPr="009A746D">
        <w:t xml:space="preserve"> </w:t>
      </w:r>
      <w:r w:rsidR="00E35DE9">
        <w:t xml:space="preserve">Elsinboro Township School District </w:t>
      </w:r>
      <w:r w:rsidRPr="009A746D">
        <w:t>Assessment Information</w:t>
      </w:r>
      <w:r w:rsidR="00EF40F7" w:rsidRPr="009A746D">
        <w:br/>
      </w:r>
    </w:p>
    <w:p w:rsidR="00561EE6" w:rsidRPr="00561EE6" w:rsidRDefault="00B05CC1" w:rsidP="00561EE6">
      <w:r>
        <w:t>New Jersey school districts, charter schools</w:t>
      </w:r>
      <w:r w:rsidR="7BC60F62">
        <w:t>,</w:t>
      </w:r>
      <w:r>
        <w:t xml:space="preserve"> and renaissance school projects are required </w:t>
      </w:r>
      <w:r w:rsidR="00512758">
        <w:t>by statute</w:t>
      </w:r>
      <w:r w:rsidR="007F4A25">
        <w:t xml:space="preserve"> (</w:t>
      </w:r>
      <w:r w:rsidR="007F4A25" w:rsidRPr="69F6EFA1">
        <w:rPr>
          <w:i/>
          <w:iCs/>
        </w:rPr>
        <w:t xml:space="preserve">N.J.S.A. </w:t>
      </w:r>
      <w:r w:rsidR="007F4A25">
        <w:t>18A: 7C-6.6)</w:t>
      </w:r>
      <w:r w:rsidR="00512758">
        <w:t xml:space="preserve"> </w:t>
      </w:r>
      <w:r>
        <w:t xml:space="preserve">to </w:t>
      </w:r>
      <w:r w:rsidR="005803D2">
        <w:t xml:space="preserve">annually </w:t>
      </w:r>
      <w:r>
        <w:t>notify parents or guardians</w:t>
      </w:r>
      <w:r w:rsidR="00C2122F">
        <w:t xml:space="preserve"> by October 1</w:t>
      </w:r>
      <w:r>
        <w:t xml:space="preserve"> </w:t>
      </w:r>
      <w:r w:rsidR="001E393C" w:rsidRPr="001E393C">
        <w:t>of any statewide student assessment or commercially</w:t>
      </w:r>
      <w:r w:rsidR="00652C3F">
        <w:t>-</w:t>
      </w:r>
      <w:r w:rsidR="001E393C" w:rsidRPr="001E393C">
        <w:t>developed standardized assessment that will be administered over the course of the school year.</w:t>
      </w:r>
      <w:r w:rsidR="00561EE6" w:rsidRPr="00561EE6">
        <w:rPr>
          <w:rFonts w:ascii="Calibri" w:eastAsia="Calibri" w:hAnsi="Calibri" w:cs="Calibri"/>
          <w:color w:val="000000" w:themeColor="text1"/>
          <w:szCs w:val="20"/>
        </w:rPr>
        <w:t xml:space="preserve"> </w:t>
      </w:r>
      <w:r w:rsidR="00561EE6" w:rsidRPr="00561EE6">
        <w:t>If</w:t>
      </w:r>
      <w:r w:rsidR="002A57A1" w:rsidRPr="002A57A1">
        <w:t xml:space="preserve"> after October 1</w:t>
      </w:r>
      <w:r w:rsidR="00561EE6" w:rsidRPr="00561EE6">
        <w:t xml:space="preserve"> </w:t>
      </w:r>
      <w:r w:rsidR="00D20EDF">
        <w:t>it is decided that</w:t>
      </w:r>
      <w:r w:rsidR="00561EE6" w:rsidRPr="00561EE6">
        <w:t xml:space="preserve"> an additional commercially</w:t>
      </w:r>
      <w:r w:rsidR="008407E5">
        <w:t>-</w:t>
      </w:r>
      <w:r w:rsidR="00561EE6" w:rsidRPr="00561EE6">
        <w:t>developed standardized assessment</w:t>
      </w:r>
      <w:r w:rsidR="002A57A1">
        <w:t xml:space="preserve"> will be administered</w:t>
      </w:r>
      <w:r w:rsidR="00561EE6" w:rsidRPr="00561EE6">
        <w:t xml:space="preserve">, then the information shall be </w:t>
      </w:r>
      <w:r w:rsidR="001E6E92">
        <w:t xml:space="preserve">shared with parents </w:t>
      </w:r>
      <w:r w:rsidR="00136F26" w:rsidRPr="00136F26">
        <w:t>as soon as possible (within 30 days of receipt of final reports for statewide assessments).</w:t>
      </w:r>
    </w:p>
    <w:p w:rsidR="005E0406" w:rsidRDefault="00D03AED" w:rsidP="00B05CC1">
      <w:r>
        <w:t>I</w:t>
      </w:r>
      <w:r w:rsidR="328C49D9">
        <w:t xml:space="preserve">f specific details are not yet available, districts may </w:t>
      </w:r>
      <w:r w:rsidR="032FCF1C">
        <w:t>insert “To Be Determined”</w:t>
      </w:r>
      <w:r w:rsidR="66F93F75">
        <w:t xml:space="preserve"> (“TBD”).</w:t>
      </w:r>
      <w:r w:rsidR="00483E70">
        <w:t xml:space="preserve"> </w:t>
      </w:r>
    </w:p>
    <w:p w:rsidR="0086461E" w:rsidRPr="000A00D2" w:rsidRDefault="0086461E" w:rsidP="000A00D2">
      <w:pPr>
        <w:rPr>
          <w:b/>
          <w:bCs/>
        </w:rPr>
      </w:pPr>
      <w:r w:rsidRPr="000A00D2">
        <w:rPr>
          <w:b/>
          <w:bCs/>
        </w:rPr>
        <w:t xml:space="preserve">Key: </w:t>
      </w:r>
    </w:p>
    <w:p w:rsidR="00195C3D" w:rsidRDefault="00195C3D" w:rsidP="00195C3D">
      <w:pPr>
        <w:pStyle w:val="ListParagraph"/>
        <w:numPr>
          <w:ilvl w:val="0"/>
          <w:numId w:val="1"/>
        </w:numPr>
        <w:contextualSpacing w:val="0"/>
      </w:pPr>
      <w:r>
        <w:rPr>
          <w:b/>
          <w:bCs/>
        </w:rPr>
        <w:t xml:space="preserve">Information about Available Accommodations and Accessibility Features </w:t>
      </w:r>
      <w:r>
        <w:t>refers to the manual that outlines the accommodations and accessibility options available for the test.</w:t>
      </w:r>
    </w:p>
    <w:p w:rsidR="00195C3D" w:rsidRDefault="00195C3D" w:rsidP="00195C3D">
      <w:pPr>
        <w:pStyle w:val="ListParagraph"/>
        <w:numPr>
          <w:ilvl w:val="0"/>
          <w:numId w:val="1"/>
        </w:numPr>
        <w:contextualSpacing w:val="0"/>
      </w:pPr>
      <w:r>
        <w:rPr>
          <w:b/>
          <w:bCs/>
        </w:rPr>
        <w:t>R</w:t>
      </w:r>
      <w:r w:rsidRPr="00564601">
        <w:rPr>
          <w:b/>
          <w:bCs/>
        </w:rPr>
        <w:t xml:space="preserve">equired by </w:t>
      </w:r>
      <w:r>
        <w:rPr>
          <w:b/>
          <w:bCs/>
        </w:rPr>
        <w:t>S</w:t>
      </w:r>
      <w:r w:rsidRPr="00564601">
        <w:rPr>
          <w:b/>
          <w:bCs/>
        </w:rPr>
        <w:t xml:space="preserve">tate, </w:t>
      </w:r>
      <w:r>
        <w:rPr>
          <w:b/>
          <w:bCs/>
        </w:rPr>
        <w:t>F</w:t>
      </w:r>
      <w:r w:rsidRPr="00564601">
        <w:rPr>
          <w:b/>
          <w:bCs/>
        </w:rPr>
        <w:t>ederal or Local</w:t>
      </w:r>
      <w:r>
        <w:t xml:space="preserve"> whether the assessment is required or mandated by state federal or local district.</w:t>
      </w:r>
    </w:p>
    <w:p w:rsidR="0086461E" w:rsidRPr="00C25043" w:rsidRDefault="0056480A" w:rsidP="0086461E">
      <w:pPr>
        <w:pStyle w:val="ListParagraph"/>
        <w:numPr>
          <w:ilvl w:val="0"/>
          <w:numId w:val="1"/>
        </w:numPr>
        <w:contextualSpacing w:val="0"/>
        <w:rPr>
          <w:b/>
        </w:rPr>
      </w:pPr>
      <w:r>
        <w:rPr>
          <w:b/>
          <w:bCs/>
        </w:rPr>
        <w:t xml:space="preserve">Sample </w:t>
      </w:r>
      <w:r w:rsidR="00D859F9">
        <w:rPr>
          <w:b/>
          <w:bCs/>
        </w:rPr>
        <w:t>Q</w:t>
      </w:r>
      <w:r>
        <w:rPr>
          <w:b/>
          <w:bCs/>
        </w:rPr>
        <w:t>uestions</w:t>
      </w:r>
      <w:r w:rsidR="00A86A2E">
        <w:rPr>
          <w:b/>
          <w:bCs/>
        </w:rPr>
        <w:t xml:space="preserve"> </w:t>
      </w:r>
      <w:r w:rsidR="00A86A2E" w:rsidRPr="009819F1">
        <w:t xml:space="preserve">provides a link to </w:t>
      </w:r>
      <w:r w:rsidR="0063344D" w:rsidRPr="009819F1">
        <w:t>sample items</w:t>
      </w:r>
      <w:r w:rsidR="00BE1A94" w:rsidRPr="009819F1">
        <w:t>/questions for student</w:t>
      </w:r>
      <w:r w:rsidR="00195606" w:rsidRPr="009819F1">
        <w:t>s to</w:t>
      </w:r>
      <w:r w:rsidR="00BE1A94" w:rsidRPr="009819F1">
        <w:t xml:space="preserve"> practice</w:t>
      </w:r>
      <w:r w:rsidR="00064A7F">
        <w:t>.</w:t>
      </w:r>
    </w:p>
    <w:p w:rsidR="0086461E" w:rsidRPr="00C25043" w:rsidRDefault="0086461E" w:rsidP="0086461E">
      <w:pPr>
        <w:pStyle w:val="ListParagraph"/>
        <w:numPr>
          <w:ilvl w:val="0"/>
          <w:numId w:val="1"/>
        </w:numPr>
        <w:contextualSpacing w:val="0"/>
      </w:pPr>
      <w:r w:rsidRPr="0086461E">
        <w:rPr>
          <w:b/>
        </w:rPr>
        <w:t xml:space="preserve">Testing </w:t>
      </w:r>
      <w:r w:rsidR="00552F4A">
        <w:rPr>
          <w:b/>
        </w:rPr>
        <w:t>T</w:t>
      </w:r>
      <w:r w:rsidRPr="0086461E">
        <w:rPr>
          <w:b/>
        </w:rPr>
        <w:t>ime</w:t>
      </w:r>
      <w:r>
        <w:rPr>
          <w:b/>
        </w:rPr>
        <w:t xml:space="preserve"> </w:t>
      </w:r>
      <w:r w:rsidR="00742D34">
        <w:rPr>
          <w:b/>
        </w:rPr>
        <w:t>Allotted per Student</w:t>
      </w:r>
      <w:r w:rsidRPr="00C25043">
        <w:t xml:space="preserve"> is the maximum amount of time allotted to students to complete the assessment. Most students finish well in advance of the allotted time.</w:t>
      </w:r>
    </w:p>
    <w:p w:rsidR="0086461E" w:rsidRDefault="0086461E" w:rsidP="0086461E">
      <w:pPr>
        <w:pStyle w:val="ListParagraph"/>
        <w:numPr>
          <w:ilvl w:val="0"/>
          <w:numId w:val="1"/>
        </w:numPr>
        <w:contextualSpacing w:val="0"/>
      </w:pPr>
      <w:r w:rsidRPr="74FBB91A">
        <w:rPr>
          <w:b/>
          <w:bCs/>
        </w:rPr>
        <w:t xml:space="preserve">Testing </w:t>
      </w:r>
      <w:r w:rsidR="00552F4A" w:rsidRPr="74FBB91A">
        <w:rPr>
          <w:b/>
          <w:bCs/>
        </w:rPr>
        <w:t>W</w:t>
      </w:r>
      <w:r w:rsidRPr="74FBB91A">
        <w:rPr>
          <w:b/>
          <w:bCs/>
        </w:rPr>
        <w:t>indow</w:t>
      </w:r>
      <w:r>
        <w:t xml:space="preserve"> is the period </w:t>
      </w:r>
      <w:r w:rsidR="3AA7E356">
        <w:t xml:space="preserve">of time </w:t>
      </w:r>
      <w:r>
        <w:t>in which districts administer the assessment. It is not the actual number of days it takes a student to complete the assessment. School districts can choose the specific days within the window to administer the test. Please inquire with your district about the exact testing dates of the assessment.</w:t>
      </w:r>
    </w:p>
    <w:p w:rsidR="00C52F01" w:rsidRDefault="211104B3" w:rsidP="000A00D2">
      <w:pPr>
        <w:pStyle w:val="ListParagraph"/>
        <w:numPr>
          <w:ilvl w:val="0"/>
          <w:numId w:val="1"/>
        </w:numPr>
      </w:pPr>
      <w:r w:rsidRPr="74FBB91A">
        <w:rPr>
          <w:b/>
          <w:bCs/>
        </w:rPr>
        <w:t>Results Available</w:t>
      </w:r>
      <w:r>
        <w:t xml:space="preserve"> refers to </w:t>
      </w:r>
      <w:r w:rsidR="70AE0DB7">
        <w:t xml:space="preserve">the </w:t>
      </w:r>
      <w:r>
        <w:t>date districts receive individualized student results from the assessment. These results should be distributed to students, educators</w:t>
      </w:r>
      <w:r w:rsidR="07C4424B">
        <w:t>,</w:t>
      </w:r>
      <w:r>
        <w:t xml:space="preserve"> and families as soon as possible</w:t>
      </w:r>
      <w:r w:rsidR="00E848C5">
        <w:t xml:space="preserve"> (</w:t>
      </w:r>
      <w:r w:rsidR="00484133">
        <w:t xml:space="preserve">within 30 days of receipt of final reports </w:t>
      </w:r>
      <w:r w:rsidR="00D81162">
        <w:t>for statewide assessments)</w:t>
      </w:r>
      <w:r w:rsidR="2411A331">
        <w:t>.</w:t>
      </w:r>
    </w:p>
    <w:p w:rsidR="00842A24" w:rsidRDefault="00C52F01" w:rsidP="00C52F01">
      <w:r>
        <w:br w:type="page"/>
      </w:r>
    </w:p>
    <w:p w:rsidR="00B362DE" w:rsidRDefault="00E35DE9" w:rsidP="00C52F01">
      <w:r>
        <w:lastRenderedPageBreak/>
        <w:t>S</w:t>
      </w:r>
      <w:r w:rsidR="005E0406" w:rsidRPr="00C52F01">
        <w:t xml:space="preserve">tandardized </w:t>
      </w:r>
      <w:r>
        <w:t>S</w:t>
      </w:r>
      <w:r w:rsidR="005E0406" w:rsidRPr="00C52F01">
        <w:t xml:space="preserve">tudent </w:t>
      </w:r>
      <w:r>
        <w:t>A</w:t>
      </w:r>
      <w:r w:rsidR="005E0406" w:rsidRPr="00C52F01">
        <w:t xml:space="preserve">ssessment </w:t>
      </w:r>
      <w:r>
        <w:t>I</w:t>
      </w:r>
      <w:r w:rsidR="005E0406" w:rsidRPr="00C52F01">
        <w:t>nformation for 20</w:t>
      </w:r>
      <w:r w:rsidR="4EB99025" w:rsidRPr="00C52F01">
        <w:t>2</w:t>
      </w:r>
      <w:r w:rsidR="00484133" w:rsidRPr="00C52F01">
        <w:t>2</w:t>
      </w:r>
      <w:r w:rsidR="005E0406" w:rsidRPr="00C52F01">
        <w:t>-</w:t>
      </w:r>
      <w:r w:rsidR="00465BA3" w:rsidRPr="00C52F01">
        <w:t>2</w:t>
      </w:r>
      <w:r w:rsidR="00484133" w:rsidRPr="00C52F01">
        <w:t>3</w:t>
      </w:r>
      <w:r w:rsidR="00C2122F" w:rsidRPr="00C52F01">
        <w:t xml:space="preserve">. </w:t>
      </w:r>
    </w:p>
    <w:p w:rsidR="00CE75CF" w:rsidRDefault="00CE75CF" w:rsidP="00C52F01">
      <w:r w:rsidRPr="52FA4A89">
        <w:rPr>
          <w:rStyle w:val="Strong"/>
        </w:rPr>
        <w:t>Note:</w:t>
      </w:r>
      <w:r>
        <w:t xml:space="preserve"> The assessments are listed</w:t>
      </w:r>
      <w:r w:rsidR="008C524C">
        <w:t xml:space="preserve"> </w:t>
      </w:r>
      <w:r>
        <w:t>in chronological order by testing window.</w:t>
      </w:r>
    </w:p>
    <w:p w:rsidR="009A746D" w:rsidRPr="00CE75CF" w:rsidRDefault="009A746D" w:rsidP="00CE75CF">
      <w:pPr>
        <w:pStyle w:val="Heading3"/>
      </w:pPr>
      <w:r>
        <w:t>August through December</w:t>
      </w:r>
    </w:p>
    <w:p w:rsidR="000A00D2" w:rsidRPr="000A00D2" w:rsidRDefault="000A00D2" w:rsidP="000A00D2">
      <w:pPr>
        <w:pStyle w:val="Caption"/>
      </w:pPr>
      <w:r w:rsidRPr="000A00D2">
        <w:t>Start Strong Assessments-English Language Arts (ELA), Math, and Science</w:t>
      </w:r>
    </w:p>
    <w:tbl>
      <w:tblPr>
        <w:tblStyle w:val="TableGrid"/>
        <w:tblW w:w="14575" w:type="dxa"/>
        <w:tblLayout w:type="fixed"/>
        <w:tblLook w:val="0420"/>
      </w:tblPr>
      <w:tblGrid>
        <w:gridCol w:w="1290"/>
        <w:gridCol w:w="1547"/>
        <w:gridCol w:w="1960"/>
        <w:gridCol w:w="1588"/>
        <w:gridCol w:w="1710"/>
        <w:gridCol w:w="1800"/>
        <w:gridCol w:w="1350"/>
        <w:gridCol w:w="1350"/>
        <w:gridCol w:w="1980"/>
      </w:tblGrid>
      <w:tr w:rsidR="000A00D2" w:rsidRPr="000A00D2" w:rsidTr="52FA4A89">
        <w:trPr>
          <w:cantSplit/>
          <w:trHeight w:val="1277"/>
          <w:tblHeader/>
        </w:trPr>
        <w:tc>
          <w:tcPr>
            <w:tcW w:w="1290" w:type="dxa"/>
          </w:tcPr>
          <w:p w:rsidR="000A00D2" w:rsidRPr="000A00D2" w:rsidRDefault="000A00D2" w:rsidP="52FA4A89">
            <w:pPr>
              <w:jc w:val="center"/>
              <w:rPr>
                <w:b/>
                <w:bCs/>
              </w:rPr>
            </w:pPr>
            <w:r w:rsidRPr="52FA4A89">
              <w:rPr>
                <w:b/>
                <w:bCs/>
              </w:rPr>
              <w:t>Subject Area(s)</w:t>
            </w:r>
          </w:p>
        </w:tc>
        <w:tc>
          <w:tcPr>
            <w:tcW w:w="1547" w:type="dxa"/>
          </w:tcPr>
          <w:p w:rsidR="000A00D2" w:rsidRPr="000A00D2" w:rsidRDefault="000A00D2" w:rsidP="00084B93">
            <w:pPr>
              <w:jc w:val="center"/>
              <w:rPr>
                <w:b/>
              </w:rPr>
            </w:pPr>
            <w:r w:rsidRPr="000A00D2">
              <w:rPr>
                <w:b/>
              </w:rPr>
              <w:t>Grade Level Tested</w:t>
            </w:r>
          </w:p>
        </w:tc>
        <w:tc>
          <w:tcPr>
            <w:tcW w:w="1960" w:type="dxa"/>
          </w:tcPr>
          <w:p w:rsidR="000A00D2" w:rsidRPr="000A00D2" w:rsidRDefault="000A00D2" w:rsidP="00084B93">
            <w:pPr>
              <w:jc w:val="center"/>
              <w:rPr>
                <w:b/>
              </w:rPr>
            </w:pPr>
            <w:r w:rsidRPr="000A00D2">
              <w:rPr>
                <w:b/>
              </w:rPr>
              <w:t>Information about Available Accommodations and Accessibility Features</w:t>
            </w:r>
          </w:p>
        </w:tc>
        <w:tc>
          <w:tcPr>
            <w:tcW w:w="1588" w:type="dxa"/>
          </w:tcPr>
          <w:p w:rsidR="000A00D2" w:rsidRPr="000A00D2" w:rsidRDefault="000A00D2" w:rsidP="00084B93">
            <w:pPr>
              <w:jc w:val="center"/>
              <w:rPr>
                <w:b/>
              </w:rPr>
            </w:pPr>
            <w:r w:rsidRPr="000A00D2">
              <w:rPr>
                <w:b/>
              </w:rPr>
              <w:t xml:space="preserve">Required by State, Federal, or Local </w:t>
            </w:r>
          </w:p>
        </w:tc>
        <w:tc>
          <w:tcPr>
            <w:tcW w:w="1710" w:type="dxa"/>
          </w:tcPr>
          <w:p w:rsidR="000A00D2" w:rsidRPr="000A00D2" w:rsidRDefault="000A00D2" w:rsidP="00084B93">
            <w:pPr>
              <w:jc w:val="center"/>
              <w:rPr>
                <w:b/>
              </w:rPr>
            </w:pPr>
            <w:r w:rsidRPr="000A00D2">
              <w:rPr>
                <w:b/>
              </w:rPr>
              <w:t xml:space="preserve">Sample Questions </w:t>
            </w:r>
          </w:p>
        </w:tc>
        <w:tc>
          <w:tcPr>
            <w:tcW w:w="1800" w:type="dxa"/>
          </w:tcPr>
          <w:p w:rsidR="000A00D2" w:rsidRPr="000A00D2" w:rsidRDefault="000A00D2" w:rsidP="00084B93">
            <w:pPr>
              <w:jc w:val="center"/>
              <w:rPr>
                <w:b/>
              </w:rPr>
            </w:pPr>
            <w:r w:rsidRPr="000A00D2">
              <w:rPr>
                <w:b/>
              </w:rPr>
              <w:t>Testing Time Allotted per Student</w:t>
            </w:r>
          </w:p>
        </w:tc>
        <w:tc>
          <w:tcPr>
            <w:tcW w:w="1350" w:type="dxa"/>
          </w:tcPr>
          <w:p w:rsidR="000A00D2" w:rsidRPr="000A00D2" w:rsidRDefault="000A00D2" w:rsidP="00084B93">
            <w:pPr>
              <w:jc w:val="center"/>
              <w:rPr>
                <w:b/>
              </w:rPr>
            </w:pPr>
            <w:r w:rsidRPr="000A00D2">
              <w:rPr>
                <w:b/>
              </w:rPr>
              <w:t>Testing Window</w:t>
            </w:r>
          </w:p>
        </w:tc>
        <w:tc>
          <w:tcPr>
            <w:tcW w:w="1350" w:type="dxa"/>
          </w:tcPr>
          <w:p w:rsidR="000A00D2" w:rsidRPr="000A00D2" w:rsidRDefault="000A00D2" w:rsidP="00084B93">
            <w:pPr>
              <w:jc w:val="center"/>
              <w:rPr>
                <w:b/>
              </w:rPr>
            </w:pPr>
            <w:r w:rsidRPr="000A00D2">
              <w:rPr>
                <w:b/>
              </w:rPr>
              <w:t>Results Available</w:t>
            </w:r>
          </w:p>
        </w:tc>
        <w:tc>
          <w:tcPr>
            <w:tcW w:w="1980" w:type="dxa"/>
          </w:tcPr>
          <w:p w:rsidR="000A00D2" w:rsidRPr="000A00D2" w:rsidRDefault="000A00D2" w:rsidP="00084B93">
            <w:pPr>
              <w:jc w:val="center"/>
              <w:rPr>
                <w:b/>
              </w:rPr>
            </w:pPr>
            <w:r w:rsidRPr="000A00D2">
              <w:rPr>
                <w:b/>
              </w:rPr>
              <w:t xml:space="preserve">Information for Parents/Guardians Regarding the Assessment </w:t>
            </w:r>
          </w:p>
        </w:tc>
      </w:tr>
      <w:tr w:rsidR="000A00D2" w:rsidRPr="000A00D2" w:rsidTr="52FA4A89">
        <w:trPr>
          <w:cantSplit/>
        </w:trPr>
        <w:tc>
          <w:tcPr>
            <w:tcW w:w="1290" w:type="dxa"/>
            <w:shd w:val="clear" w:color="auto" w:fill="auto"/>
          </w:tcPr>
          <w:p w:rsidR="000A00D2" w:rsidRDefault="000A00D2" w:rsidP="000A00D2">
            <w:pPr>
              <w:pStyle w:val="ListParagraph"/>
              <w:numPr>
                <w:ilvl w:val="0"/>
                <w:numId w:val="2"/>
              </w:numPr>
              <w:ind w:left="360"/>
            </w:pPr>
            <w:r>
              <w:t>ELA</w:t>
            </w:r>
          </w:p>
          <w:p w:rsidR="000A00D2" w:rsidRDefault="000A00D2" w:rsidP="000A00D2">
            <w:pPr>
              <w:pStyle w:val="ListParagraph"/>
              <w:numPr>
                <w:ilvl w:val="0"/>
                <w:numId w:val="2"/>
              </w:numPr>
              <w:ind w:left="360"/>
            </w:pPr>
            <w:r>
              <w:t>Math</w:t>
            </w:r>
          </w:p>
          <w:p w:rsidR="000A00D2" w:rsidRPr="000A00D2" w:rsidRDefault="000A00D2" w:rsidP="000A00D2">
            <w:pPr>
              <w:pStyle w:val="ListParagraph"/>
              <w:numPr>
                <w:ilvl w:val="0"/>
                <w:numId w:val="2"/>
              </w:numPr>
              <w:ind w:left="360"/>
            </w:pPr>
            <w:r>
              <w:t>Science</w:t>
            </w:r>
          </w:p>
        </w:tc>
        <w:tc>
          <w:tcPr>
            <w:tcW w:w="1547" w:type="dxa"/>
            <w:shd w:val="clear" w:color="auto" w:fill="auto"/>
          </w:tcPr>
          <w:p w:rsidR="000A00D2" w:rsidRPr="000A00D2" w:rsidRDefault="000651F9" w:rsidP="000A00D2">
            <w:r>
              <w:t>4</w:t>
            </w:r>
            <w:r w:rsidRPr="000651F9">
              <w:rPr>
                <w:vertAlign w:val="superscript"/>
              </w:rPr>
              <w:t>th</w:t>
            </w:r>
            <w:r>
              <w:t xml:space="preserve"> – 8</w:t>
            </w:r>
            <w:r w:rsidRPr="000651F9">
              <w:rPr>
                <w:vertAlign w:val="superscript"/>
              </w:rPr>
              <w:t>th</w:t>
            </w:r>
            <w:r>
              <w:t xml:space="preserve"> </w:t>
            </w:r>
          </w:p>
        </w:tc>
        <w:tc>
          <w:tcPr>
            <w:tcW w:w="1960" w:type="dxa"/>
            <w:shd w:val="clear" w:color="auto" w:fill="auto"/>
          </w:tcPr>
          <w:p w:rsidR="000A00D2" w:rsidRPr="000A00D2" w:rsidRDefault="000A00D2" w:rsidP="000A00D2">
            <w:pPr>
              <w:spacing w:line="257" w:lineRule="auto"/>
              <w:rPr>
                <w:rStyle w:val="Hyperlink"/>
                <w:rFonts w:ascii="Calibri" w:eastAsia="Calibri" w:hAnsi="Calibri" w:cs="Calibri"/>
              </w:rPr>
            </w:pPr>
            <w:r w:rsidRPr="000A00D2">
              <w:rPr>
                <w:rFonts w:ascii="Calibri" w:eastAsia="Calibri" w:hAnsi="Calibri" w:cs="Calibri"/>
              </w:rPr>
              <w:t xml:space="preserve">Manual available on the </w:t>
            </w:r>
            <w:hyperlink r:id="rId11" w:history="1">
              <w:r w:rsidRPr="000A00D2">
                <w:rPr>
                  <w:rStyle w:val="Hyperlink"/>
                  <w:rFonts w:ascii="Calibri" w:eastAsia="Calibri" w:hAnsi="Calibri" w:cs="Calibri"/>
                </w:rPr>
                <w:t>New Jersey Assessments Resource Center under Start Strong</w:t>
              </w:r>
            </w:hyperlink>
          </w:p>
        </w:tc>
        <w:tc>
          <w:tcPr>
            <w:tcW w:w="1588" w:type="dxa"/>
            <w:shd w:val="clear" w:color="auto" w:fill="auto"/>
          </w:tcPr>
          <w:p w:rsidR="000A00D2" w:rsidRPr="000A00D2" w:rsidRDefault="000A00D2" w:rsidP="000A00D2">
            <w:r w:rsidRPr="000A00D2">
              <w:t>State</w:t>
            </w:r>
          </w:p>
        </w:tc>
        <w:tc>
          <w:tcPr>
            <w:tcW w:w="1710" w:type="dxa"/>
            <w:shd w:val="clear" w:color="auto" w:fill="auto"/>
          </w:tcPr>
          <w:p w:rsidR="000A00D2" w:rsidRPr="000A00D2" w:rsidRDefault="00086F61" w:rsidP="000A00D2">
            <w:hyperlink r:id="rId12" w:history="1">
              <w:r w:rsidR="000A00D2" w:rsidRPr="000A00D2">
                <w:rPr>
                  <w:rStyle w:val="Hyperlink"/>
                </w:rPr>
                <w:t>Start Strong Practice Tests</w:t>
              </w:r>
            </w:hyperlink>
          </w:p>
        </w:tc>
        <w:tc>
          <w:tcPr>
            <w:tcW w:w="1800" w:type="dxa"/>
            <w:shd w:val="clear" w:color="auto" w:fill="auto"/>
          </w:tcPr>
          <w:p w:rsidR="000A00D2" w:rsidRPr="000A00D2" w:rsidRDefault="000A00D2" w:rsidP="000A00D2">
            <w:r w:rsidRPr="000A00D2">
              <w:t xml:space="preserve">One 60-minute unit per subject. </w:t>
            </w:r>
          </w:p>
        </w:tc>
        <w:tc>
          <w:tcPr>
            <w:tcW w:w="1350" w:type="dxa"/>
            <w:shd w:val="clear" w:color="auto" w:fill="auto"/>
          </w:tcPr>
          <w:p w:rsidR="000A00D2" w:rsidRPr="000A00D2" w:rsidRDefault="000651F9" w:rsidP="000A00D2">
            <w:r>
              <w:t>10/1</w:t>
            </w:r>
            <w:r w:rsidR="000A00D2" w:rsidRPr="000A00D2">
              <w:t xml:space="preserve">1/22 to </w:t>
            </w:r>
            <w:r w:rsidR="00D324ED">
              <w:t>10</w:t>
            </w:r>
            <w:r w:rsidR="000A00D2" w:rsidRPr="000A00D2">
              <w:t>/</w:t>
            </w:r>
            <w:r w:rsidR="00D324ED">
              <w:t>1</w:t>
            </w:r>
            <w:r>
              <w:t>4</w:t>
            </w:r>
            <w:r w:rsidR="000A00D2" w:rsidRPr="000A00D2">
              <w:t>/22</w:t>
            </w:r>
          </w:p>
        </w:tc>
        <w:tc>
          <w:tcPr>
            <w:tcW w:w="1350" w:type="dxa"/>
            <w:shd w:val="clear" w:color="auto" w:fill="auto"/>
          </w:tcPr>
          <w:p w:rsidR="000A00D2" w:rsidRPr="000A00D2" w:rsidRDefault="000651F9" w:rsidP="000A00D2">
            <w:r>
              <w:t>10/17/22</w:t>
            </w:r>
          </w:p>
        </w:tc>
        <w:tc>
          <w:tcPr>
            <w:tcW w:w="1980" w:type="dxa"/>
            <w:shd w:val="clear" w:color="auto" w:fill="auto"/>
          </w:tcPr>
          <w:p w:rsidR="000A00D2" w:rsidRPr="000A00D2" w:rsidRDefault="00086F61" w:rsidP="000A00D2">
            <w:hyperlink r:id="rId13">
              <w:r w:rsidR="000A00D2" w:rsidRPr="52FA4A89">
                <w:rPr>
                  <w:rStyle w:val="Hyperlink"/>
                </w:rPr>
                <w:t xml:space="preserve">Office of Assessments </w:t>
              </w:r>
            </w:hyperlink>
          </w:p>
        </w:tc>
      </w:tr>
    </w:tbl>
    <w:p w:rsidR="009A746D" w:rsidRDefault="00E35DE9" w:rsidP="009A746D">
      <w:pPr>
        <w:pStyle w:val="Caption"/>
      </w:pPr>
      <w:r>
        <w:t>N</w:t>
      </w:r>
      <w:r w:rsidR="009A746D" w:rsidRPr="00C81994">
        <w:t>JSLA-ELA and Math Spring</w:t>
      </w:r>
    </w:p>
    <w:tbl>
      <w:tblPr>
        <w:tblStyle w:val="TableGrid"/>
        <w:tblW w:w="14575" w:type="dxa"/>
        <w:tblLayout w:type="fixed"/>
        <w:tblLook w:val="0420"/>
      </w:tblPr>
      <w:tblGrid>
        <w:gridCol w:w="1290"/>
        <w:gridCol w:w="1547"/>
        <w:gridCol w:w="1960"/>
        <w:gridCol w:w="1588"/>
        <w:gridCol w:w="1710"/>
        <w:gridCol w:w="1800"/>
        <w:gridCol w:w="1350"/>
        <w:gridCol w:w="1350"/>
        <w:gridCol w:w="1980"/>
      </w:tblGrid>
      <w:tr w:rsidR="009A746D" w:rsidRPr="000A00D2" w:rsidTr="00084B93">
        <w:trPr>
          <w:cantSplit/>
          <w:trHeight w:val="1277"/>
          <w:tblHeader/>
        </w:trPr>
        <w:tc>
          <w:tcPr>
            <w:tcW w:w="1290" w:type="dxa"/>
          </w:tcPr>
          <w:p w:rsidR="009A746D" w:rsidRPr="000A00D2" w:rsidRDefault="009A746D" w:rsidP="00084B93">
            <w:pPr>
              <w:jc w:val="center"/>
              <w:rPr>
                <w:b/>
              </w:rPr>
            </w:pPr>
            <w:r w:rsidRPr="000A00D2">
              <w:rPr>
                <w:b/>
              </w:rPr>
              <w:t>Subject Area</w:t>
            </w:r>
            <w:r>
              <w:rPr>
                <w:b/>
              </w:rPr>
              <w:t>(s)</w:t>
            </w:r>
          </w:p>
        </w:tc>
        <w:tc>
          <w:tcPr>
            <w:tcW w:w="1547" w:type="dxa"/>
          </w:tcPr>
          <w:p w:rsidR="009A746D" w:rsidRPr="000A00D2" w:rsidRDefault="009A746D" w:rsidP="00084B93">
            <w:pPr>
              <w:jc w:val="center"/>
              <w:rPr>
                <w:b/>
              </w:rPr>
            </w:pPr>
            <w:r w:rsidRPr="000A00D2">
              <w:rPr>
                <w:b/>
              </w:rPr>
              <w:t>Grade Level Tested</w:t>
            </w:r>
          </w:p>
        </w:tc>
        <w:tc>
          <w:tcPr>
            <w:tcW w:w="1960" w:type="dxa"/>
          </w:tcPr>
          <w:p w:rsidR="009A746D" w:rsidRPr="000A00D2" w:rsidRDefault="009A746D" w:rsidP="00084B93">
            <w:pPr>
              <w:jc w:val="center"/>
              <w:rPr>
                <w:b/>
              </w:rPr>
            </w:pPr>
            <w:r w:rsidRPr="000A00D2">
              <w:rPr>
                <w:b/>
              </w:rPr>
              <w:t>Information about Available Accommodations and Accessibility Features</w:t>
            </w:r>
          </w:p>
        </w:tc>
        <w:tc>
          <w:tcPr>
            <w:tcW w:w="1588" w:type="dxa"/>
          </w:tcPr>
          <w:p w:rsidR="009A746D" w:rsidRPr="000A00D2" w:rsidRDefault="009A746D" w:rsidP="00084B93">
            <w:pPr>
              <w:jc w:val="center"/>
              <w:rPr>
                <w:b/>
              </w:rPr>
            </w:pPr>
            <w:r w:rsidRPr="000A00D2">
              <w:rPr>
                <w:b/>
              </w:rPr>
              <w:t xml:space="preserve">Required by State, Federal, or Local </w:t>
            </w:r>
          </w:p>
        </w:tc>
        <w:tc>
          <w:tcPr>
            <w:tcW w:w="1710" w:type="dxa"/>
          </w:tcPr>
          <w:p w:rsidR="009A746D" w:rsidRPr="000A00D2" w:rsidRDefault="009A746D" w:rsidP="00084B93">
            <w:pPr>
              <w:jc w:val="center"/>
              <w:rPr>
                <w:b/>
              </w:rPr>
            </w:pPr>
            <w:r w:rsidRPr="000A00D2">
              <w:rPr>
                <w:b/>
              </w:rPr>
              <w:t xml:space="preserve">Sample Questions </w:t>
            </w:r>
          </w:p>
        </w:tc>
        <w:tc>
          <w:tcPr>
            <w:tcW w:w="1800" w:type="dxa"/>
          </w:tcPr>
          <w:p w:rsidR="009A746D" w:rsidRPr="000A00D2" w:rsidRDefault="009A746D" w:rsidP="00084B93">
            <w:pPr>
              <w:jc w:val="center"/>
              <w:rPr>
                <w:b/>
              </w:rPr>
            </w:pPr>
            <w:r w:rsidRPr="000A00D2">
              <w:rPr>
                <w:b/>
              </w:rPr>
              <w:t>Testing Time Allotted per Student</w:t>
            </w:r>
          </w:p>
        </w:tc>
        <w:tc>
          <w:tcPr>
            <w:tcW w:w="1350" w:type="dxa"/>
          </w:tcPr>
          <w:p w:rsidR="009A746D" w:rsidRPr="000A00D2" w:rsidRDefault="009A746D" w:rsidP="00084B93">
            <w:pPr>
              <w:jc w:val="center"/>
              <w:rPr>
                <w:b/>
              </w:rPr>
            </w:pPr>
            <w:r w:rsidRPr="000A00D2">
              <w:rPr>
                <w:b/>
              </w:rPr>
              <w:t>Testing Window</w:t>
            </w:r>
          </w:p>
        </w:tc>
        <w:tc>
          <w:tcPr>
            <w:tcW w:w="1350" w:type="dxa"/>
          </w:tcPr>
          <w:p w:rsidR="009A746D" w:rsidRPr="000A00D2" w:rsidRDefault="009A746D" w:rsidP="00084B93">
            <w:pPr>
              <w:jc w:val="center"/>
              <w:rPr>
                <w:b/>
              </w:rPr>
            </w:pPr>
            <w:r w:rsidRPr="000A00D2">
              <w:rPr>
                <w:b/>
              </w:rPr>
              <w:t>Results Available</w:t>
            </w:r>
          </w:p>
        </w:tc>
        <w:tc>
          <w:tcPr>
            <w:tcW w:w="1980" w:type="dxa"/>
          </w:tcPr>
          <w:p w:rsidR="009A746D" w:rsidRPr="000A00D2" w:rsidRDefault="009A746D" w:rsidP="00084B93">
            <w:pPr>
              <w:jc w:val="center"/>
              <w:rPr>
                <w:b/>
              </w:rPr>
            </w:pPr>
            <w:r w:rsidRPr="000A00D2">
              <w:rPr>
                <w:b/>
              </w:rPr>
              <w:t xml:space="preserve">Information for Parents/Guardians Regarding the Assessment </w:t>
            </w:r>
          </w:p>
        </w:tc>
      </w:tr>
      <w:tr w:rsidR="009A746D" w:rsidRPr="000A00D2" w:rsidTr="00084B93">
        <w:trPr>
          <w:cantSplit/>
        </w:trPr>
        <w:tc>
          <w:tcPr>
            <w:tcW w:w="1290" w:type="dxa"/>
            <w:shd w:val="clear" w:color="auto" w:fill="auto"/>
          </w:tcPr>
          <w:p w:rsidR="009A746D" w:rsidRDefault="009A746D" w:rsidP="009A746D">
            <w:pPr>
              <w:pStyle w:val="ListParagraph"/>
              <w:numPr>
                <w:ilvl w:val="0"/>
                <w:numId w:val="3"/>
              </w:numPr>
              <w:ind w:left="360"/>
            </w:pPr>
            <w:r>
              <w:t>ELA</w:t>
            </w:r>
          </w:p>
          <w:p w:rsidR="009A746D" w:rsidRPr="000A00D2" w:rsidRDefault="009A746D" w:rsidP="00FE0DF8">
            <w:pPr>
              <w:pStyle w:val="ListParagraph"/>
              <w:numPr>
                <w:ilvl w:val="0"/>
                <w:numId w:val="3"/>
              </w:numPr>
              <w:ind w:left="360"/>
            </w:pPr>
            <w:r>
              <w:t>Math</w:t>
            </w:r>
          </w:p>
        </w:tc>
        <w:tc>
          <w:tcPr>
            <w:tcW w:w="1547" w:type="dxa"/>
            <w:shd w:val="clear" w:color="auto" w:fill="auto"/>
          </w:tcPr>
          <w:p w:rsidR="009A746D" w:rsidRPr="000A00D2" w:rsidRDefault="000651F9" w:rsidP="009A746D">
            <w:r>
              <w:t>3</w:t>
            </w:r>
            <w:r w:rsidRPr="000651F9">
              <w:rPr>
                <w:vertAlign w:val="superscript"/>
              </w:rPr>
              <w:t>rd</w:t>
            </w:r>
            <w:r>
              <w:t xml:space="preserve"> – 8</w:t>
            </w:r>
            <w:r w:rsidRPr="000651F9">
              <w:rPr>
                <w:vertAlign w:val="superscript"/>
              </w:rPr>
              <w:t>th</w:t>
            </w:r>
            <w:r>
              <w:t xml:space="preserve"> </w:t>
            </w:r>
          </w:p>
        </w:tc>
        <w:tc>
          <w:tcPr>
            <w:tcW w:w="1960" w:type="dxa"/>
            <w:shd w:val="clear" w:color="auto" w:fill="auto"/>
          </w:tcPr>
          <w:p w:rsidR="009A746D" w:rsidRPr="000A00D2" w:rsidRDefault="009A746D" w:rsidP="009A746D">
            <w:pPr>
              <w:spacing w:line="257" w:lineRule="auto"/>
              <w:rPr>
                <w:rStyle w:val="Hyperlink"/>
                <w:rFonts w:ascii="Calibri" w:eastAsia="Calibri" w:hAnsi="Calibri" w:cs="Calibri"/>
              </w:rPr>
            </w:pPr>
            <w:r w:rsidRPr="000A00D2">
              <w:rPr>
                <w:rFonts w:ascii="Calibri" w:eastAsia="Calibri" w:hAnsi="Calibri" w:cs="Calibri"/>
              </w:rPr>
              <w:t xml:space="preserve">Manual available on the </w:t>
            </w:r>
            <w:hyperlink r:id="rId14" w:history="1">
              <w:r w:rsidRPr="000A00D2">
                <w:rPr>
                  <w:rStyle w:val="Hyperlink"/>
                  <w:rFonts w:ascii="Calibri" w:eastAsia="Calibri" w:hAnsi="Calibri" w:cs="Calibri"/>
                </w:rPr>
                <w:t>New Jersey Assessments Resource Center</w:t>
              </w:r>
            </w:hyperlink>
            <w:r w:rsidRPr="000A00D2">
              <w:rPr>
                <w:rStyle w:val="Hyperlink"/>
                <w:rFonts w:ascii="Calibri" w:eastAsia="Calibri" w:hAnsi="Calibri" w:cs="Calibri"/>
              </w:rPr>
              <w:t xml:space="preserve"> under Educator Resources &gt; Test Administration Resources</w:t>
            </w:r>
          </w:p>
        </w:tc>
        <w:tc>
          <w:tcPr>
            <w:tcW w:w="1588" w:type="dxa"/>
            <w:shd w:val="clear" w:color="auto" w:fill="auto"/>
          </w:tcPr>
          <w:p w:rsidR="009A746D" w:rsidRPr="000A00D2" w:rsidRDefault="009A746D" w:rsidP="009A746D">
            <w:r w:rsidRPr="000A00D2">
              <w:t>State and Federal</w:t>
            </w:r>
          </w:p>
        </w:tc>
        <w:tc>
          <w:tcPr>
            <w:tcW w:w="1710" w:type="dxa"/>
            <w:shd w:val="clear" w:color="auto" w:fill="auto"/>
          </w:tcPr>
          <w:p w:rsidR="009A746D" w:rsidRPr="000A00D2" w:rsidRDefault="00086F61" w:rsidP="009A746D">
            <w:hyperlink r:id="rId15" w:history="1">
              <w:r w:rsidR="009A746D" w:rsidRPr="000A00D2">
                <w:rPr>
                  <w:rStyle w:val="Hyperlink"/>
                </w:rPr>
                <w:t>NJSLA Practice Tests</w:t>
              </w:r>
            </w:hyperlink>
          </w:p>
        </w:tc>
        <w:tc>
          <w:tcPr>
            <w:tcW w:w="1800" w:type="dxa"/>
            <w:shd w:val="clear" w:color="auto" w:fill="auto"/>
          </w:tcPr>
          <w:p w:rsidR="009A746D" w:rsidRPr="000A00D2" w:rsidRDefault="009A746D" w:rsidP="009A746D">
            <w:r w:rsidRPr="000A00D2">
              <w:t>Available at:</w:t>
            </w:r>
            <w:r w:rsidRPr="000A00D2">
              <w:br/>
            </w:r>
            <w:hyperlink r:id="rId16" w:history="1">
              <w:r w:rsidRPr="000A00D2">
                <w:rPr>
                  <w:rStyle w:val="Hyperlink"/>
                </w:rPr>
                <w:t>Unit Testing Times</w:t>
              </w:r>
            </w:hyperlink>
          </w:p>
        </w:tc>
        <w:tc>
          <w:tcPr>
            <w:tcW w:w="1350" w:type="dxa"/>
            <w:shd w:val="clear" w:color="auto" w:fill="auto"/>
          </w:tcPr>
          <w:p w:rsidR="000651F9" w:rsidRPr="000A00D2" w:rsidRDefault="000651F9" w:rsidP="000651F9">
            <w:pPr>
              <w:spacing w:after="120"/>
            </w:pPr>
            <w:r w:rsidRPr="000A00D2">
              <w:t>5/1</w:t>
            </w:r>
            <w:r>
              <w:t>5</w:t>
            </w:r>
            <w:r w:rsidRPr="000A00D2">
              <w:t>/23 to 5/</w:t>
            </w:r>
            <w:r>
              <w:t>23</w:t>
            </w:r>
            <w:r w:rsidRPr="000A00D2">
              <w:t>/23</w:t>
            </w:r>
          </w:p>
          <w:p w:rsidR="009A746D" w:rsidRPr="000A00D2" w:rsidRDefault="000651F9" w:rsidP="000651F9">
            <w:r w:rsidRPr="000A00D2">
              <w:rPr>
                <w:b/>
                <w:bCs/>
              </w:rPr>
              <w:t>Make-up:</w:t>
            </w:r>
            <w:r w:rsidRPr="000A00D2">
              <w:t xml:space="preserve"> 5/</w:t>
            </w:r>
            <w:r>
              <w:t>24</w:t>
            </w:r>
            <w:r w:rsidRPr="000A00D2">
              <w:t xml:space="preserve">/23 to </w:t>
            </w:r>
            <w:r>
              <w:t>5/31</w:t>
            </w:r>
            <w:r w:rsidRPr="000A00D2">
              <w:t>/23</w:t>
            </w:r>
          </w:p>
        </w:tc>
        <w:tc>
          <w:tcPr>
            <w:tcW w:w="1350" w:type="dxa"/>
            <w:shd w:val="clear" w:color="auto" w:fill="auto"/>
          </w:tcPr>
          <w:p w:rsidR="009A746D" w:rsidRPr="000A00D2" w:rsidRDefault="000651F9" w:rsidP="009A746D">
            <w:r>
              <w:t>Late August- Early September</w:t>
            </w:r>
          </w:p>
        </w:tc>
        <w:tc>
          <w:tcPr>
            <w:tcW w:w="1980" w:type="dxa"/>
            <w:shd w:val="clear" w:color="auto" w:fill="auto"/>
          </w:tcPr>
          <w:p w:rsidR="009A746D" w:rsidRPr="000A00D2" w:rsidRDefault="00086F61" w:rsidP="009A746D">
            <w:pPr>
              <w:spacing w:after="240" w:line="252" w:lineRule="auto"/>
            </w:pPr>
            <w:hyperlink r:id="rId17" w:history="1">
              <w:r w:rsidR="009A746D" w:rsidRPr="000A00D2">
                <w:rPr>
                  <w:rStyle w:val="Hyperlink"/>
                </w:rPr>
                <w:t>Parent Resources webpage on the New Jersey Assessments Resource Center</w:t>
              </w:r>
            </w:hyperlink>
          </w:p>
        </w:tc>
      </w:tr>
    </w:tbl>
    <w:p w:rsidR="009A746D" w:rsidRDefault="009A746D" w:rsidP="009A746D">
      <w:pPr>
        <w:pStyle w:val="Caption"/>
      </w:pPr>
      <w:r>
        <w:lastRenderedPageBreak/>
        <w:t>NJSLA-Science</w:t>
      </w:r>
    </w:p>
    <w:tbl>
      <w:tblPr>
        <w:tblStyle w:val="TableGrid"/>
        <w:tblW w:w="14575" w:type="dxa"/>
        <w:tblLayout w:type="fixed"/>
        <w:tblLook w:val="0420"/>
      </w:tblPr>
      <w:tblGrid>
        <w:gridCol w:w="1290"/>
        <w:gridCol w:w="1547"/>
        <w:gridCol w:w="1960"/>
        <w:gridCol w:w="1588"/>
        <w:gridCol w:w="1710"/>
        <w:gridCol w:w="1800"/>
        <w:gridCol w:w="1350"/>
        <w:gridCol w:w="1350"/>
        <w:gridCol w:w="1980"/>
      </w:tblGrid>
      <w:tr w:rsidR="009A746D" w:rsidRPr="000A00D2" w:rsidTr="00084B93">
        <w:trPr>
          <w:cantSplit/>
          <w:trHeight w:val="1277"/>
          <w:tblHeader/>
        </w:trPr>
        <w:tc>
          <w:tcPr>
            <w:tcW w:w="1290" w:type="dxa"/>
          </w:tcPr>
          <w:p w:rsidR="009A746D" w:rsidRPr="000A00D2" w:rsidRDefault="009A746D" w:rsidP="00084B93">
            <w:pPr>
              <w:jc w:val="center"/>
              <w:rPr>
                <w:b/>
              </w:rPr>
            </w:pPr>
            <w:r w:rsidRPr="000A00D2">
              <w:rPr>
                <w:b/>
              </w:rPr>
              <w:t>Subject Area</w:t>
            </w:r>
            <w:r>
              <w:rPr>
                <w:b/>
              </w:rPr>
              <w:t>(s)</w:t>
            </w:r>
          </w:p>
        </w:tc>
        <w:tc>
          <w:tcPr>
            <w:tcW w:w="1547" w:type="dxa"/>
          </w:tcPr>
          <w:p w:rsidR="009A746D" w:rsidRPr="000A00D2" w:rsidRDefault="009A746D" w:rsidP="00084B93">
            <w:pPr>
              <w:jc w:val="center"/>
              <w:rPr>
                <w:b/>
              </w:rPr>
            </w:pPr>
            <w:r w:rsidRPr="000A00D2">
              <w:rPr>
                <w:b/>
              </w:rPr>
              <w:t>Grade Level Tested</w:t>
            </w:r>
          </w:p>
        </w:tc>
        <w:tc>
          <w:tcPr>
            <w:tcW w:w="1960" w:type="dxa"/>
          </w:tcPr>
          <w:p w:rsidR="009A746D" w:rsidRPr="000A00D2" w:rsidRDefault="009A746D" w:rsidP="00084B93">
            <w:pPr>
              <w:jc w:val="center"/>
              <w:rPr>
                <w:b/>
              </w:rPr>
            </w:pPr>
            <w:r w:rsidRPr="000A00D2">
              <w:rPr>
                <w:b/>
              </w:rPr>
              <w:t>Information about Available Accommodations and Accessibility Features</w:t>
            </w:r>
          </w:p>
        </w:tc>
        <w:tc>
          <w:tcPr>
            <w:tcW w:w="1588" w:type="dxa"/>
          </w:tcPr>
          <w:p w:rsidR="009A746D" w:rsidRPr="000A00D2" w:rsidRDefault="009A746D" w:rsidP="00084B93">
            <w:pPr>
              <w:jc w:val="center"/>
              <w:rPr>
                <w:b/>
              </w:rPr>
            </w:pPr>
            <w:r w:rsidRPr="000A00D2">
              <w:rPr>
                <w:b/>
              </w:rPr>
              <w:t xml:space="preserve">Required by State, Federal, or Local </w:t>
            </w:r>
          </w:p>
        </w:tc>
        <w:tc>
          <w:tcPr>
            <w:tcW w:w="1710" w:type="dxa"/>
          </w:tcPr>
          <w:p w:rsidR="009A746D" w:rsidRPr="000A00D2" w:rsidRDefault="009A746D" w:rsidP="00084B93">
            <w:pPr>
              <w:jc w:val="center"/>
              <w:rPr>
                <w:b/>
              </w:rPr>
            </w:pPr>
            <w:r w:rsidRPr="000A00D2">
              <w:rPr>
                <w:b/>
              </w:rPr>
              <w:t xml:space="preserve">Sample Questions </w:t>
            </w:r>
          </w:p>
        </w:tc>
        <w:tc>
          <w:tcPr>
            <w:tcW w:w="1800" w:type="dxa"/>
          </w:tcPr>
          <w:p w:rsidR="009A746D" w:rsidRPr="000A00D2" w:rsidRDefault="009A746D" w:rsidP="00084B93">
            <w:pPr>
              <w:jc w:val="center"/>
              <w:rPr>
                <w:b/>
              </w:rPr>
            </w:pPr>
            <w:r w:rsidRPr="000A00D2">
              <w:rPr>
                <w:b/>
              </w:rPr>
              <w:t>Testing Time Allotted per Student</w:t>
            </w:r>
          </w:p>
        </w:tc>
        <w:tc>
          <w:tcPr>
            <w:tcW w:w="1350" w:type="dxa"/>
          </w:tcPr>
          <w:p w:rsidR="009A746D" w:rsidRPr="000A00D2" w:rsidRDefault="009A746D" w:rsidP="00084B93">
            <w:pPr>
              <w:jc w:val="center"/>
              <w:rPr>
                <w:b/>
              </w:rPr>
            </w:pPr>
            <w:r w:rsidRPr="000A00D2">
              <w:rPr>
                <w:b/>
              </w:rPr>
              <w:t>Testing Window</w:t>
            </w:r>
          </w:p>
        </w:tc>
        <w:tc>
          <w:tcPr>
            <w:tcW w:w="1350" w:type="dxa"/>
          </w:tcPr>
          <w:p w:rsidR="009A746D" w:rsidRPr="000A00D2" w:rsidRDefault="009A746D" w:rsidP="00084B93">
            <w:pPr>
              <w:jc w:val="center"/>
              <w:rPr>
                <w:b/>
              </w:rPr>
            </w:pPr>
            <w:r w:rsidRPr="000A00D2">
              <w:rPr>
                <w:b/>
              </w:rPr>
              <w:t>Results Available</w:t>
            </w:r>
          </w:p>
        </w:tc>
        <w:tc>
          <w:tcPr>
            <w:tcW w:w="1980" w:type="dxa"/>
          </w:tcPr>
          <w:p w:rsidR="009A746D" w:rsidRPr="000A00D2" w:rsidRDefault="009A746D" w:rsidP="00084B93">
            <w:pPr>
              <w:jc w:val="center"/>
              <w:rPr>
                <w:b/>
              </w:rPr>
            </w:pPr>
            <w:r w:rsidRPr="000A00D2">
              <w:rPr>
                <w:b/>
              </w:rPr>
              <w:t xml:space="preserve">Information for Parents/Guardians Regarding the Assessment </w:t>
            </w:r>
          </w:p>
        </w:tc>
      </w:tr>
      <w:tr w:rsidR="009A746D" w:rsidRPr="000A00D2" w:rsidTr="00084B93">
        <w:trPr>
          <w:cantSplit/>
        </w:trPr>
        <w:tc>
          <w:tcPr>
            <w:tcW w:w="1290" w:type="dxa"/>
            <w:shd w:val="clear" w:color="auto" w:fill="auto"/>
          </w:tcPr>
          <w:p w:rsidR="009A746D" w:rsidRPr="000A00D2" w:rsidRDefault="009A746D" w:rsidP="009A746D">
            <w:r>
              <w:t>Science</w:t>
            </w:r>
          </w:p>
        </w:tc>
        <w:tc>
          <w:tcPr>
            <w:tcW w:w="1547" w:type="dxa"/>
            <w:shd w:val="clear" w:color="auto" w:fill="auto"/>
          </w:tcPr>
          <w:p w:rsidR="009A746D" w:rsidRDefault="009A746D" w:rsidP="009A746D">
            <w:r w:rsidRPr="000A00D2">
              <w:t>Grades</w:t>
            </w:r>
            <w:r w:rsidR="00803F5E">
              <w:t>:</w:t>
            </w:r>
          </w:p>
          <w:p w:rsidR="00803F5E" w:rsidRDefault="00803F5E" w:rsidP="00803F5E">
            <w:pPr>
              <w:pStyle w:val="ListParagraph"/>
              <w:numPr>
                <w:ilvl w:val="0"/>
                <w:numId w:val="7"/>
              </w:numPr>
              <w:ind w:left="504"/>
            </w:pPr>
            <w:r>
              <w:t>5</w:t>
            </w:r>
          </w:p>
          <w:p w:rsidR="00803F5E" w:rsidRDefault="00803F5E" w:rsidP="00803F5E">
            <w:pPr>
              <w:pStyle w:val="ListParagraph"/>
              <w:numPr>
                <w:ilvl w:val="0"/>
                <w:numId w:val="7"/>
              </w:numPr>
              <w:ind w:left="504"/>
            </w:pPr>
            <w:r>
              <w:t>8</w:t>
            </w:r>
          </w:p>
          <w:p w:rsidR="00803F5E" w:rsidRPr="000A00D2" w:rsidRDefault="00803F5E" w:rsidP="000651F9">
            <w:pPr>
              <w:pStyle w:val="ListParagraph"/>
              <w:ind w:left="504"/>
            </w:pPr>
          </w:p>
        </w:tc>
        <w:tc>
          <w:tcPr>
            <w:tcW w:w="1960" w:type="dxa"/>
            <w:shd w:val="clear" w:color="auto" w:fill="auto"/>
          </w:tcPr>
          <w:p w:rsidR="009A746D" w:rsidRPr="000A00D2" w:rsidRDefault="009A746D" w:rsidP="009A746D">
            <w:pPr>
              <w:spacing w:line="257" w:lineRule="auto"/>
              <w:rPr>
                <w:rStyle w:val="Hyperlink"/>
                <w:rFonts w:ascii="Calibri" w:eastAsia="Calibri" w:hAnsi="Calibri" w:cs="Calibri"/>
              </w:rPr>
            </w:pPr>
            <w:r w:rsidRPr="000A00D2">
              <w:rPr>
                <w:rFonts w:ascii="Calibri" w:eastAsia="Calibri" w:hAnsi="Calibri" w:cs="Calibri"/>
              </w:rPr>
              <w:t xml:space="preserve">Manual available on the </w:t>
            </w:r>
            <w:hyperlink r:id="rId18" w:history="1">
              <w:r w:rsidRPr="000A00D2">
                <w:rPr>
                  <w:rStyle w:val="Hyperlink"/>
                  <w:rFonts w:ascii="Calibri" w:eastAsia="Calibri" w:hAnsi="Calibri" w:cs="Calibri"/>
                </w:rPr>
                <w:t>New Jersey Assessments Resource Center</w:t>
              </w:r>
            </w:hyperlink>
            <w:r w:rsidRPr="000A00D2">
              <w:rPr>
                <w:rStyle w:val="Hyperlink"/>
                <w:rFonts w:ascii="Calibri" w:eastAsia="Calibri" w:hAnsi="Calibri" w:cs="Calibri"/>
              </w:rPr>
              <w:t xml:space="preserve"> under Educator Resources &gt; Test Administration Resources</w:t>
            </w:r>
          </w:p>
        </w:tc>
        <w:tc>
          <w:tcPr>
            <w:tcW w:w="1588" w:type="dxa"/>
            <w:shd w:val="clear" w:color="auto" w:fill="auto"/>
          </w:tcPr>
          <w:p w:rsidR="009A746D" w:rsidRPr="000A00D2" w:rsidRDefault="009A746D" w:rsidP="009A746D">
            <w:r w:rsidRPr="000A00D2">
              <w:t>State and Federal</w:t>
            </w:r>
          </w:p>
        </w:tc>
        <w:tc>
          <w:tcPr>
            <w:tcW w:w="1710" w:type="dxa"/>
            <w:shd w:val="clear" w:color="auto" w:fill="auto"/>
          </w:tcPr>
          <w:p w:rsidR="009A746D" w:rsidRPr="000A00D2" w:rsidRDefault="00086F61" w:rsidP="009A746D">
            <w:hyperlink r:id="rId19" w:history="1">
              <w:r w:rsidR="009A746D" w:rsidRPr="000A00D2">
                <w:rPr>
                  <w:rStyle w:val="Hyperlink"/>
                </w:rPr>
                <w:t>NJSLA Practice Tests</w:t>
              </w:r>
            </w:hyperlink>
          </w:p>
        </w:tc>
        <w:tc>
          <w:tcPr>
            <w:tcW w:w="1800" w:type="dxa"/>
            <w:shd w:val="clear" w:color="auto" w:fill="auto"/>
          </w:tcPr>
          <w:p w:rsidR="009A746D" w:rsidRPr="000A00D2" w:rsidRDefault="009A746D" w:rsidP="00AA75B7">
            <w:r w:rsidRPr="000A00D2">
              <w:t xml:space="preserve">For grades 5 and 8: Four 45-minute units for a total of three hours. </w:t>
            </w:r>
            <w:r w:rsidRPr="000A00D2">
              <w:br/>
            </w:r>
          </w:p>
        </w:tc>
        <w:tc>
          <w:tcPr>
            <w:tcW w:w="1350" w:type="dxa"/>
            <w:shd w:val="clear" w:color="auto" w:fill="auto"/>
          </w:tcPr>
          <w:p w:rsidR="009A746D" w:rsidRPr="000A00D2" w:rsidRDefault="009A746D" w:rsidP="009A746D">
            <w:pPr>
              <w:spacing w:after="120"/>
            </w:pPr>
            <w:r w:rsidRPr="000A00D2">
              <w:t>5/1</w:t>
            </w:r>
            <w:r w:rsidR="000651F9">
              <w:t>5</w:t>
            </w:r>
            <w:r w:rsidRPr="000A00D2">
              <w:t>/23 to 5/</w:t>
            </w:r>
            <w:r w:rsidR="000651F9">
              <w:t>23</w:t>
            </w:r>
            <w:r w:rsidRPr="000A00D2">
              <w:t>/23</w:t>
            </w:r>
          </w:p>
          <w:p w:rsidR="009A746D" w:rsidRPr="000A00D2" w:rsidRDefault="009A746D" w:rsidP="000651F9">
            <w:r w:rsidRPr="000A00D2">
              <w:rPr>
                <w:b/>
                <w:bCs/>
              </w:rPr>
              <w:t>Make-up:</w:t>
            </w:r>
            <w:r w:rsidRPr="000A00D2">
              <w:t xml:space="preserve"> 5/</w:t>
            </w:r>
            <w:r w:rsidR="000651F9">
              <w:t>24</w:t>
            </w:r>
            <w:r w:rsidRPr="000A00D2">
              <w:t xml:space="preserve">/23 to </w:t>
            </w:r>
            <w:r w:rsidR="000651F9">
              <w:t>531</w:t>
            </w:r>
            <w:r w:rsidRPr="000A00D2">
              <w:t>/23</w:t>
            </w:r>
          </w:p>
        </w:tc>
        <w:tc>
          <w:tcPr>
            <w:tcW w:w="1350" w:type="dxa"/>
            <w:shd w:val="clear" w:color="auto" w:fill="auto"/>
          </w:tcPr>
          <w:p w:rsidR="009A746D" w:rsidRPr="000A00D2" w:rsidRDefault="000651F9" w:rsidP="009A746D">
            <w:r>
              <w:t>Late August 2023 - Early September 2023</w:t>
            </w:r>
          </w:p>
        </w:tc>
        <w:tc>
          <w:tcPr>
            <w:tcW w:w="1980" w:type="dxa"/>
            <w:shd w:val="clear" w:color="auto" w:fill="auto"/>
          </w:tcPr>
          <w:p w:rsidR="009A746D" w:rsidRPr="000A00D2" w:rsidRDefault="00086F61" w:rsidP="009A746D">
            <w:pPr>
              <w:spacing w:after="240" w:line="252" w:lineRule="auto"/>
            </w:pPr>
            <w:hyperlink r:id="rId20" w:history="1">
              <w:r w:rsidR="009A746D" w:rsidRPr="000A00D2">
                <w:rPr>
                  <w:rStyle w:val="Hyperlink"/>
                </w:rPr>
                <w:t>NJSLA-S Parent, Student, and Teacher Information Guide.</w:t>
              </w:r>
            </w:hyperlink>
          </w:p>
        </w:tc>
      </w:tr>
    </w:tbl>
    <w:p w:rsidR="00A26707" w:rsidRDefault="00A26707">
      <w:pPr>
        <w:rPr>
          <w:b/>
          <w:bCs/>
          <w:sz w:val="24"/>
          <w:szCs w:val="24"/>
        </w:rPr>
      </w:pPr>
    </w:p>
    <w:p w:rsidR="009A746D" w:rsidRDefault="00E35DE9" w:rsidP="00A26707">
      <w:pPr>
        <w:pStyle w:val="Heading3"/>
      </w:pPr>
      <w:r>
        <w:t xml:space="preserve">September through June </w:t>
      </w:r>
    </w:p>
    <w:p w:rsidR="009A746D" w:rsidRDefault="00E35DE9" w:rsidP="009A746D">
      <w:pPr>
        <w:pStyle w:val="Caption"/>
      </w:pPr>
      <w:proofErr w:type="gramStart"/>
      <w:r>
        <w:t>iReady</w:t>
      </w:r>
      <w:proofErr w:type="gramEnd"/>
      <w:r>
        <w:t xml:space="preserve"> </w:t>
      </w:r>
    </w:p>
    <w:tbl>
      <w:tblPr>
        <w:tblStyle w:val="TableGrid"/>
        <w:tblW w:w="14575" w:type="dxa"/>
        <w:tblLayout w:type="fixed"/>
        <w:tblLook w:val="0420"/>
      </w:tblPr>
      <w:tblGrid>
        <w:gridCol w:w="1290"/>
        <w:gridCol w:w="1547"/>
        <w:gridCol w:w="1960"/>
        <w:gridCol w:w="1588"/>
        <w:gridCol w:w="1710"/>
        <w:gridCol w:w="1800"/>
        <w:gridCol w:w="1350"/>
        <w:gridCol w:w="1350"/>
        <w:gridCol w:w="1980"/>
      </w:tblGrid>
      <w:tr w:rsidR="009A746D" w:rsidRPr="000A00D2" w:rsidTr="00084B93">
        <w:trPr>
          <w:cantSplit/>
          <w:trHeight w:val="1277"/>
          <w:tblHeader/>
        </w:trPr>
        <w:tc>
          <w:tcPr>
            <w:tcW w:w="1290" w:type="dxa"/>
          </w:tcPr>
          <w:p w:rsidR="009A746D" w:rsidRPr="000A00D2" w:rsidRDefault="009A746D" w:rsidP="00084B93">
            <w:pPr>
              <w:jc w:val="center"/>
              <w:rPr>
                <w:b/>
              </w:rPr>
            </w:pPr>
            <w:r w:rsidRPr="000A00D2">
              <w:rPr>
                <w:b/>
              </w:rPr>
              <w:t>Subject Area</w:t>
            </w:r>
            <w:r>
              <w:rPr>
                <w:b/>
              </w:rPr>
              <w:t>(s)</w:t>
            </w:r>
          </w:p>
        </w:tc>
        <w:tc>
          <w:tcPr>
            <w:tcW w:w="1547" w:type="dxa"/>
          </w:tcPr>
          <w:p w:rsidR="009A746D" w:rsidRPr="000A00D2" w:rsidRDefault="009A746D" w:rsidP="00084B93">
            <w:pPr>
              <w:jc w:val="center"/>
              <w:rPr>
                <w:b/>
              </w:rPr>
            </w:pPr>
            <w:r w:rsidRPr="000A00D2">
              <w:rPr>
                <w:b/>
              </w:rPr>
              <w:t>Grade Level Tested</w:t>
            </w:r>
          </w:p>
        </w:tc>
        <w:tc>
          <w:tcPr>
            <w:tcW w:w="1960" w:type="dxa"/>
          </w:tcPr>
          <w:p w:rsidR="009A746D" w:rsidRPr="000A00D2" w:rsidRDefault="009A746D" w:rsidP="00084B93">
            <w:pPr>
              <w:jc w:val="center"/>
              <w:rPr>
                <w:b/>
              </w:rPr>
            </w:pPr>
            <w:r w:rsidRPr="000A00D2">
              <w:rPr>
                <w:b/>
              </w:rPr>
              <w:t>Information about Available Accommodations and Accessibility Features</w:t>
            </w:r>
          </w:p>
        </w:tc>
        <w:tc>
          <w:tcPr>
            <w:tcW w:w="1588" w:type="dxa"/>
          </w:tcPr>
          <w:p w:rsidR="009A746D" w:rsidRPr="000A00D2" w:rsidRDefault="009A746D" w:rsidP="00084B93">
            <w:pPr>
              <w:jc w:val="center"/>
              <w:rPr>
                <w:b/>
              </w:rPr>
            </w:pPr>
            <w:r w:rsidRPr="000A00D2">
              <w:rPr>
                <w:b/>
              </w:rPr>
              <w:t xml:space="preserve">Required by State, Federal, or Local </w:t>
            </w:r>
          </w:p>
        </w:tc>
        <w:tc>
          <w:tcPr>
            <w:tcW w:w="1710" w:type="dxa"/>
          </w:tcPr>
          <w:p w:rsidR="009A746D" w:rsidRPr="000A00D2" w:rsidRDefault="009A746D" w:rsidP="00084B93">
            <w:pPr>
              <w:jc w:val="center"/>
              <w:rPr>
                <w:b/>
              </w:rPr>
            </w:pPr>
            <w:r w:rsidRPr="000A00D2">
              <w:rPr>
                <w:b/>
              </w:rPr>
              <w:t xml:space="preserve">Sample Questions </w:t>
            </w:r>
          </w:p>
        </w:tc>
        <w:tc>
          <w:tcPr>
            <w:tcW w:w="1800" w:type="dxa"/>
          </w:tcPr>
          <w:p w:rsidR="009A746D" w:rsidRPr="000A00D2" w:rsidRDefault="009A746D" w:rsidP="00084B93">
            <w:pPr>
              <w:jc w:val="center"/>
              <w:rPr>
                <w:b/>
              </w:rPr>
            </w:pPr>
            <w:r w:rsidRPr="000A00D2">
              <w:rPr>
                <w:b/>
              </w:rPr>
              <w:t>Testing Time Allotted per Student</w:t>
            </w:r>
          </w:p>
        </w:tc>
        <w:tc>
          <w:tcPr>
            <w:tcW w:w="1350" w:type="dxa"/>
          </w:tcPr>
          <w:p w:rsidR="009A746D" w:rsidRPr="000A00D2" w:rsidRDefault="009A746D" w:rsidP="00084B93">
            <w:pPr>
              <w:jc w:val="center"/>
              <w:rPr>
                <w:b/>
              </w:rPr>
            </w:pPr>
            <w:r w:rsidRPr="000A00D2">
              <w:rPr>
                <w:b/>
              </w:rPr>
              <w:t>Testing Window</w:t>
            </w:r>
          </w:p>
        </w:tc>
        <w:tc>
          <w:tcPr>
            <w:tcW w:w="1350" w:type="dxa"/>
          </w:tcPr>
          <w:p w:rsidR="009A746D" w:rsidRPr="000A00D2" w:rsidRDefault="009A746D" w:rsidP="00084B93">
            <w:pPr>
              <w:jc w:val="center"/>
              <w:rPr>
                <w:b/>
              </w:rPr>
            </w:pPr>
            <w:r w:rsidRPr="000A00D2">
              <w:rPr>
                <w:b/>
              </w:rPr>
              <w:t>Results Available</w:t>
            </w:r>
          </w:p>
        </w:tc>
        <w:tc>
          <w:tcPr>
            <w:tcW w:w="1980" w:type="dxa"/>
          </w:tcPr>
          <w:p w:rsidR="009A746D" w:rsidRPr="000A00D2" w:rsidRDefault="009A746D" w:rsidP="00084B93">
            <w:pPr>
              <w:jc w:val="center"/>
              <w:rPr>
                <w:b/>
              </w:rPr>
            </w:pPr>
            <w:r w:rsidRPr="000A00D2">
              <w:rPr>
                <w:b/>
              </w:rPr>
              <w:t xml:space="preserve">Information for Parents/Guardians Regarding the Assessment </w:t>
            </w:r>
          </w:p>
        </w:tc>
      </w:tr>
      <w:tr w:rsidR="009A746D" w:rsidRPr="000A00D2" w:rsidTr="00084B93">
        <w:trPr>
          <w:cantSplit/>
        </w:trPr>
        <w:tc>
          <w:tcPr>
            <w:tcW w:w="1290" w:type="dxa"/>
            <w:shd w:val="clear" w:color="auto" w:fill="auto"/>
          </w:tcPr>
          <w:p w:rsidR="009A746D" w:rsidRDefault="009A746D" w:rsidP="009A746D">
            <w:pPr>
              <w:pStyle w:val="ListParagraph"/>
              <w:numPr>
                <w:ilvl w:val="0"/>
                <w:numId w:val="4"/>
              </w:numPr>
              <w:ind w:left="360"/>
            </w:pPr>
            <w:r>
              <w:t>ELA</w:t>
            </w:r>
          </w:p>
          <w:p w:rsidR="009A746D" w:rsidRDefault="009A746D" w:rsidP="009A746D">
            <w:pPr>
              <w:pStyle w:val="ListParagraph"/>
              <w:numPr>
                <w:ilvl w:val="0"/>
                <w:numId w:val="4"/>
              </w:numPr>
              <w:ind w:left="360"/>
            </w:pPr>
            <w:r>
              <w:t>Math</w:t>
            </w:r>
          </w:p>
          <w:p w:rsidR="00E35DE9" w:rsidRDefault="00E35DE9" w:rsidP="00E35DE9"/>
          <w:p w:rsidR="00E35DE9" w:rsidRDefault="00E35DE9" w:rsidP="00E35DE9"/>
          <w:p w:rsidR="000651F9" w:rsidRPr="000A00D2" w:rsidRDefault="000651F9" w:rsidP="00E35DE9"/>
        </w:tc>
        <w:tc>
          <w:tcPr>
            <w:tcW w:w="1547" w:type="dxa"/>
            <w:shd w:val="clear" w:color="auto" w:fill="auto"/>
          </w:tcPr>
          <w:p w:rsidR="009A746D" w:rsidRPr="000A00D2" w:rsidRDefault="00E35DE9" w:rsidP="009A746D">
            <w:r>
              <w:t>K</w:t>
            </w:r>
            <w:r w:rsidR="00AA75B7">
              <w:t xml:space="preserve"> – </w:t>
            </w:r>
            <w:r>
              <w:t>8</w:t>
            </w:r>
            <w:r w:rsidR="00AA75B7" w:rsidRPr="00AA75B7">
              <w:rPr>
                <w:vertAlign w:val="superscript"/>
              </w:rPr>
              <w:t>th</w:t>
            </w:r>
            <w:r w:rsidR="00AA75B7">
              <w:t xml:space="preserve"> </w:t>
            </w:r>
          </w:p>
        </w:tc>
        <w:tc>
          <w:tcPr>
            <w:tcW w:w="1960" w:type="dxa"/>
            <w:shd w:val="clear" w:color="auto" w:fill="auto"/>
          </w:tcPr>
          <w:p w:rsidR="009A746D" w:rsidRPr="000A00D2" w:rsidRDefault="00AA75B7" w:rsidP="009A746D">
            <w:pPr>
              <w:spacing w:line="257" w:lineRule="auto"/>
              <w:rPr>
                <w:rStyle w:val="Hyperlink"/>
                <w:rFonts w:ascii="Calibri" w:eastAsia="Calibri" w:hAnsi="Calibri" w:cs="Calibri"/>
              </w:rPr>
            </w:pPr>
            <w:hyperlink r:id="rId21" w:history="1">
              <w:r w:rsidRPr="000651F9">
                <w:rPr>
                  <w:rStyle w:val="Hyperlink"/>
                </w:rPr>
                <w:t>Resources</w:t>
              </w:r>
            </w:hyperlink>
          </w:p>
        </w:tc>
        <w:tc>
          <w:tcPr>
            <w:tcW w:w="1588" w:type="dxa"/>
            <w:shd w:val="clear" w:color="auto" w:fill="auto"/>
          </w:tcPr>
          <w:p w:rsidR="009A746D" w:rsidRPr="000A00D2" w:rsidRDefault="00E35DE9" w:rsidP="009A746D">
            <w:r>
              <w:t>District</w:t>
            </w:r>
          </w:p>
        </w:tc>
        <w:tc>
          <w:tcPr>
            <w:tcW w:w="1710" w:type="dxa"/>
            <w:shd w:val="clear" w:color="auto" w:fill="auto"/>
          </w:tcPr>
          <w:p w:rsidR="009A746D" w:rsidRPr="000A00D2" w:rsidRDefault="000651F9" w:rsidP="009A746D">
            <w:hyperlink r:id="rId22" w:history="1">
              <w:r w:rsidRPr="000651F9">
                <w:rPr>
                  <w:rStyle w:val="Hyperlink"/>
                </w:rPr>
                <w:t>Resources</w:t>
              </w:r>
            </w:hyperlink>
          </w:p>
        </w:tc>
        <w:tc>
          <w:tcPr>
            <w:tcW w:w="1800" w:type="dxa"/>
            <w:shd w:val="clear" w:color="auto" w:fill="auto"/>
          </w:tcPr>
          <w:p w:rsidR="009A746D" w:rsidRDefault="00E35DE9" w:rsidP="009A746D">
            <w:r>
              <w:t>K-1 (2 – 30 min sessions)</w:t>
            </w:r>
          </w:p>
          <w:p w:rsidR="00E35DE9" w:rsidRDefault="00E35DE9" w:rsidP="009A746D">
            <w:r>
              <w:t>2-5 (2-50 min. sessions)</w:t>
            </w:r>
          </w:p>
          <w:p w:rsidR="00E35DE9" w:rsidRPr="000A00D2" w:rsidRDefault="00E35DE9" w:rsidP="009A746D">
            <w:r>
              <w:t>6-8 (4-50 min. sessions)</w:t>
            </w:r>
          </w:p>
        </w:tc>
        <w:tc>
          <w:tcPr>
            <w:tcW w:w="1350" w:type="dxa"/>
            <w:shd w:val="clear" w:color="auto" w:fill="auto"/>
          </w:tcPr>
          <w:p w:rsidR="009A746D" w:rsidRPr="000A00D2" w:rsidRDefault="000651F9" w:rsidP="000651F9">
            <w:r>
              <w:t>9</w:t>
            </w:r>
            <w:r w:rsidR="009A746D" w:rsidRPr="000A00D2">
              <w:t>/</w:t>
            </w:r>
            <w:r>
              <w:t>06</w:t>
            </w:r>
            <w:r w:rsidR="009A746D" w:rsidRPr="000A00D2">
              <w:t>/2</w:t>
            </w:r>
            <w:r>
              <w:t>2</w:t>
            </w:r>
            <w:r w:rsidR="009A746D" w:rsidRPr="000A00D2">
              <w:t xml:space="preserve"> to </w:t>
            </w:r>
            <w:r>
              <w:t>6</w:t>
            </w:r>
            <w:r w:rsidR="009A746D" w:rsidRPr="000A00D2">
              <w:t>/</w:t>
            </w:r>
            <w:r>
              <w:t>15</w:t>
            </w:r>
            <w:r w:rsidR="009A746D" w:rsidRPr="000A00D2">
              <w:t>/23</w:t>
            </w:r>
          </w:p>
        </w:tc>
        <w:tc>
          <w:tcPr>
            <w:tcW w:w="1350" w:type="dxa"/>
            <w:shd w:val="clear" w:color="auto" w:fill="auto"/>
          </w:tcPr>
          <w:p w:rsidR="009A746D" w:rsidRPr="000A00D2" w:rsidRDefault="009A746D" w:rsidP="009A746D">
            <w:r w:rsidRPr="000A00D2">
              <w:t>TBD</w:t>
            </w:r>
          </w:p>
        </w:tc>
        <w:tc>
          <w:tcPr>
            <w:tcW w:w="1980" w:type="dxa"/>
            <w:shd w:val="clear" w:color="auto" w:fill="auto"/>
          </w:tcPr>
          <w:p w:rsidR="009A746D" w:rsidRPr="000A00D2" w:rsidRDefault="000651F9" w:rsidP="000651F9">
            <w:pPr>
              <w:spacing w:after="240" w:line="252" w:lineRule="auto"/>
            </w:pPr>
            <w:hyperlink r:id="rId23" w:history="1">
              <w:r w:rsidR="009A746D" w:rsidRPr="000651F9">
                <w:rPr>
                  <w:rStyle w:val="Hyperlink"/>
                </w:rPr>
                <w:t>Parent Resources</w:t>
              </w:r>
            </w:hyperlink>
            <w:r w:rsidR="009A746D" w:rsidRPr="000651F9">
              <w:t xml:space="preserve"> </w:t>
            </w:r>
          </w:p>
        </w:tc>
      </w:tr>
    </w:tbl>
    <w:p w:rsidR="00C25043" w:rsidRPr="00E35DE9" w:rsidRDefault="00C25043">
      <w:pPr>
        <w:rPr>
          <w:b/>
          <w:bCs/>
          <w:sz w:val="24"/>
          <w:szCs w:val="24"/>
        </w:rPr>
      </w:pPr>
    </w:p>
    <w:sectPr w:rsidR="00C25043" w:rsidRPr="00E35DE9" w:rsidSect="00D5732F">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78B4" w:rsidRDefault="005678B4" w:rsidP="00532512">
      <w:pPr>
        <w:spacing w:after="0" w:line="240" w:lineRule="auto"/>
      </w:pPr>
      <w:r>
        <w:separator/>
      </w:r>
    </w:p>
  </w:endnote>
  <w:endnote w:type="continuationSeparator" w:id="0">
    <w:p w:rsidR="005678B4" w:rsidRDefault="005678B4" w:rsidP="00532512">
      <w:pPr>
        <w:spacing w:after="0" w:line="240" w:lineRule="auto"/>
      </w:pPr>
      <w:r>
        <w:continuationSeparator/>
      </w:r>
    </w:p>
  </w:endnote>
  <w:endnote w:type="continuationNotice" w:id="1">
    <w:p w:rsidR="005678B4" w:rsidRDefault="005678B4">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0000000000000000000"/>
    <w:charset w:val="80"/>
    <w:family w:val="roman"/>
    <w:notTrueType/>
    <w:pitch w:val="default"/>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78B4" w:rsidRDefault="005678B4" w:rsidP="00532512">
      <w:pPr>
        <w:spacing w:after="0" w:line="240" w:lineRule="auto"/>
      </w:pPr>
      <w:r>
        <w:separator/>
      </w:r>
    </w:p>
  </w:footnote>
  <w:footnote w:type="continuationSeparator" w:id="0">
    <w:p w:rsidR="005678B4" w:rsidRDefault="005678B4" w:rsidP="00532512">
      <w:pPr>
        <w:spacing w:after="0" w:line="240" w:lineRule="auto"/>
      </w:pPr>
      <w:r>
        <w:continuationSeparator/>
      </w:r>
    </w:p>
  </w:footnote>
  <w:footnote w:type="continuationNotice" w:id="1">
    <w:p w:rsidR="005678B4" w:rsidRDefault="005678B4">
      <w:pPr>
        <w:spacing w:after="0"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5E7284"/>
    <w:multiLevelType w:val="hybridMultilevel"/>
    <w:tmpl w:val="E4BA4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E25351"/>
    <w:multiLevelType w:val="hybridMultilevel"/>
    <w:tmpl w:val="417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BF78E5"/>
    <w:multiLevelType w:val="hybridMultilevel"/>
    <w:tmpl w:val="FD123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642365"/>
    <w:multiLevelType w:val="hybridMultilevel"/>
    <w:tmpl w:val="13A4D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DE51AF"/>
    <w:multiLevelType w:val="hybridMultilevel"/>
    <w:tmpl w:val="FFACF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280D75"/>
    <w:multiLevelType w:val="hybridMultilevel"/>
    <w:tmpl w:val="3294D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6D56318"/>
    <w:multiLevelType w:val="hybridMultilevel"/>
    <w:tmpl w:val="D554A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8340B8C"/>
    <w:multiLevelType w:val="hybridMultilevel"/>
    <w:tmpl w:val="324CE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B9B01E7"/>
    <w:multiLevelType w:val="hybridMultilevel"/>
    <w:tmpl w:val="48C05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2"/>
  </w:num>
  <w:num w:numId="5">
    <w:abstractNumId w:val="3"/>
  </w:num>
  <w:num w:numId="6">
    <w:abstractNumId w:val="8"/>
  </w:num>
  <w:num w:numId="7">
    <w:abstractNumId w:val="1"/>
  </w:num>
  <w:num w:numId="8">
    <w:abstractNumId w:val="7"/>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w:hdrShapeDefaults>
  <w:footnotePr>
    <w:footnote w:id="-1"/>
    <w:footnote w:id="0"/>
    <w:footnote w:id="1"/>
  </w:footnotePr>
  <w:endnotePr>
    <w:endnote w:id="-1"/>
    <w:endnote w:id="0"/>
    <w:endnote w:id="1"/>
  </w:endnotePr>
  <w:compat/>
  <w:rsids>
    <w:rsidRoot w:val="00B362DE"/>
    <w:rsid w:val="0000286B"/>
    <w:rsid w:val="00002F0A"/>
    <w:rsid w:val="00015354"/>
    <w:rsid w:val="000233A1"/>
    <w:rsid w:val="000249B7"/>
    <w:rsid w:val="00024F60"/>
    <w:rsid w:val="00025649"/>
    <w:rsid w:val="00026F34"/>
    <w:rsid w:val="00037C5F"/>
    <w:rsid w:val="00047EBC"/>
    <w:rsid w:val="00050078"/>
    <w:rsid w:val="0005217F"/>
    <w:rsid w:val="00060835"/>
    <w:rsid w:val="00060DF2"/>
    <w:rsid w:val="00064133"/>
    <w:rsid w:val="00064985"/>
    <w:rsid w:val="00064A7F"/>
    <w:rsid w:val="000651F9"/>
    <w:rsid w:val="00066735"/>
    <w:rsid w:val="00066833"/>
    <w:rsid w:val="000668B0"/>
    <w:rsid w:val="00066BB8"/>
    <w:rsid w:val="00071977"/>
    <w:rsid w:val="000760E5"/>
    <w:rsid w:val="0007798A"/>
    <w:rsid w:val="0008084D"/>
    <w:rsid w:val="00086F61"/>
    <w:rsid w:val="000964DB"/>
    <w:rsid w:val="000A00D2"/>
    <w:rsid w:val="000A230D"/>
    <w:rsid w:val="000A600F"/>
    <w:rsid w:val="000A78E4"/>
    <w:rsid w:val="000B2468"/>
    <w:rsid w:val="000B5B3A"/>
    <w:rsid w:val="000B71FF"/>
    <w:rsid w:val="000C0C5F"/>
    <w:rsid w:val="000C458C"/>
    <w:rsid w:val="000C55F2"/>
    <w:rsid w:val="000C67C3"/>
    <w:rsid w:val="000D1498"/>
    <w:rsid w:val="000D339A"/>
    <w:rsid w:val="000E7375"/>
    <w:rsid w:val="000F0DF3"/>
    <w:rsid w:val="00106D27"/>
    <w:rsid w:val="00107C54"/>
    <w:rsid w:val="00107F96"/>
    <w:rsid w:val="00111A00"/>
    <w:rsid w:val="00122D51"/>
    <w:rsid w:val="001246D9"/>
    <w:rsid w:val="00133912"/>
    <w:rsid w:val="00134CC7"/>
    <w:rsid w:val="00136F26"/>
    <w:rsid w:val="001401CF"/>
    <w:rsid w:val="00143B1A"/>
    <w:rsid w:val="001479C9"/>
    <w:rsid w:val="00153102"/>
    <w:rsid w:val="001533CE"/>
    <w:rsid w:val="00154D70"/>
    <w:rsid w:val="00176E0F"/>
    <w:rsid w:val="00177D72"/>
    <w:rsid w:val="00180F5A"/>
    <w:rsid w:val="001904F1"/>
    <w:rsid w:val="00195606"/>
    <w:rsid w:val="00195C3D"/>
    <w:rsid w:val="001963DC"/>
    <w:rsid w:val="001A015A"/>
    <w:rsid w:val="001A03B5"/>
    <w:rsid w:val="001A2B92"/>
    <w:rsid w:val="001B55EC"/>
    <w:rsid w:val="001B5D8C"/>
    <w:rsid w:val="001C270A"/>
    <w:rsid w:val="001C4A95"/>
    <w:rsid w:val="001D0F4B"/>
    <w:rsid w:val="001D1BBC"/>
    <w:rsid w:val="001E2E36"/>
    <w:rsid w:val="001E393C"/>
    <w:rsid w:val="001E399F"/>
    <w:rsid w:val="001E6327"/>
    <w:rsid w:val="001E6533"/>
    <w:rsid w:val="001E6E92"/>
    <w:rsid w:val="002026E6"/>
    <w:rsid w:val="00202EFF"/>
    <w:rsid w:val="002070D2"/>
    <w:rsid w:val="0021386C"/>
    <w:rsid w:val="00220BF9"/>
    <w:rsid w:val="002242AE"/>
    <w:rsid w:val="0022697F"/>
    <w:rsid w:val="00227CAA"/>
    <w:rsid w:val="00232A25"/>
    <w:rsid w:val="002331CF"/>
    <w:rsid w:val="0023506C"/>
    <w:rsid w:val="002363C3"/>
    <w:rsid w:val="00236F41"/>
    <w:rsid w:val="002374AD"/>
    <w:rsid w:val="0024446C"/>
    <w:rsid w:val="00252A2D"/>
    <w:rsid w:val="00255273"/>
    <w:rsid w:val="00256C14"/>
    <w:rsid w:val="00257080"/>
    <w:rsid w:val="00257385"/>
    <w:rsid w:val="002601FF"/>
    <w:rsid w:val="00262079"/>
    <w:rsid w:val="00262D64"/>
    <w:rsid w:val="00262EF6"/>
    <w:rsid w:val="00264EB9"/>
    <w:rsid w:val="0026686B"/>
    <w:rsid w:val="00267903"/>
    <w:rsid w:val="002704F7"/>
    <w:rsid w:val="002705E6"/>
    <w:rsid w:val="0027259D"/>
    <w:rsid w:val="0027344B"/>
    <w:rsid w:val="00273D9D"/>
    <w:rsid w:val="002806B8"/>
    <w:rsid w:val="0028209A"/>
    <w:rsid w:val="00284486"/>
    <w:rsid w:val="00287A80"/>
    <w:rsid w:val="0029489C"/>
    <w:rsid w:val="002A021B"/>
    <w:rsid w:val="002A1AB6"/>
    <w:rsid w:val="002A2604"/>
    <w:rsid w:val="002A57A1"/>
    <w:rsid w:val="002A6EF2"/>
    <w:rsid w:val="002B46C9"/>
    <w:rsid w:val="002C091D"/>
    <w:rsid w:val="002C261B"/>
    <w:rsid w:val="002D4AFB"/>
    <w:rsid w:val="002E0928"/>
    <w:rsid w:val="002E49CC"/>
    <w:rsid w:val="002E7884"/>
    <w:rsid w:val="002E7BC9"/>
    <w:rsid w:val="002F02DA"/>
    <w:rsid w:val="002F1F52"/>
    <w:rsid w:val="003137BF"/>
    <w:rsid w:val="0031514E"/>
    <w:rsid w:val="00316D8D"/>
    <w:rsid w:val="00317A91"/>
    <w:rsid w:val="00317FB1"/>
    <w:rsid w:val="00320498"/>
    <w:rsid w:val="003349C4"/>
    <w:rsid w:val="003448D2"/>
    <w:rsid w:val="003458CD"/>
    <w:rsid w:val="003514DF"/>
    <w:rsid w:val="003527B6"/>
    <w:rsid w:val="003610E1"/>
    <w:rsid w:val="00364B47"/>
    <w:rsid w:val="00367967"/>
    <w:rsid w:val="0037179E"/>
    <w:rsid w:val="00386125"/>
    <w:rsid w:val="003A4EA2"/>
    <w:rsid w:val="003A5466"/>
    <w:rsid w:val="003B2CE6"/>
    <w:rsid w:val="003B6159"/>
    <w:rsid w:val="003C0573"/>
    <w:rsid w:val="003C501F"/>
    <w:rsid w:val="003E2430"/>
    <w:rsid w:val="003F17D7"/>
    <w:rsid w:val="003F1B2D"/>
    <w:rsid w:val="003F784E"/>
    <w:rsid w:val="0040133D"/>
    <w:rsid w:val="00401356"/>
    <w:rsid w:val="0040275E"/>
    <w:rsid w:val="00406AEB"/>
    <w:rsid w:val="0040748B"/>
    <w:rsid w:val="00433B31"/>
    <w:rsid w:val="004353E8"/>
    <w:rsid w:val="00441EE4"/>
    <w:rsid w:val="00441F53"/>
    <w:rsid w:val="00442AFB"/>
    <w:rsid w:val="0044397C"/>
    <w:rsid w:val="00445999"/>
    <w:rsid w:val="00445D2E"/>
    <w:rsid w:val="0045527A"/>
    <w:rsid w:val="00456C06"/>
    <w:rsid w:val="00462E7F"/>
    <w:rsid w:val="004632B9"/>
    <w:rsid w:val="0046378A"/>
    <w:rsid w:val="00465BA3"/>
    <w:rsid w:val="004751D4"/>
    <w:rsid w:val="00475543"/>
    <w:rsid w:val="00483462"/>
    <w:rsid w:val="00483E70"/>
    <w:rsid w:val="00483EEE"/>
    <w:rsid w:val="004840C2"/>
    <w:rsid w:val="00484133"/>
    <w:rsid w:val="00487435"/>
    <w:rsid w:val="004956E4"/>
    <w:rsid w:val="00496D8D"/>
    <w:rsid w:val="004A4AF9"/>
    <w:rsid w:val="004A4E11"/>
    <w:rsid w:val="004C3EE6"/>
    <w:rsid w:val="004C453A"/>
    <w:rsid w:val="004C7472"/>
    <w:rsid w:val="004D1504"/>
    <w:rsid w:val="004D38B5"/>
    <w:rsid w:val="004D7CB0"/>
    <w:rsid w:val="004E5722"/>
    <w:rsid w:val="004E7D48"/>
    <w:rsid w:val="00501507"/>
    <w:rsid w:val="00501B0F"/>
    <w:rsid w:val="00502595"/>
    <w:rsid w:val="0050468E"/>
    <w:rsid w:val="00504F7B"/>
    <w:rsid w:val="00504FC4"/>
    <w:rsid w:val="00510857"/>
    <w:rsid w:val="00512758"/>
    <w:rsid w:val="00512A0D"/>
    <w:rsid w:val="005141F2"/>
    <w:rsid w:val="005148BA"/>
    <w:rsid w:val="00526DD5"/>
    <w:rsid w:val="005277F5"/>
    <w:rsid w:val="0053223A"/>
    <w:rsid w:val="00532512"/>
    <w:rsid w:val="0053557D"/>
    <w:rsid w:val="00543149"/>
    <w:rsid w:val="005464D9"/>
    <w:rsid w:val="00546AE4"/>
    <w:rsid w:val="0055159A"/>
    <w:rsid w:val="00552F4A"/>
    <w:rsid w:val="00556926"/>
    <w:rsid w:val="00560FA5"/>
    <w:rsid w:val="005617BD"/>
    <w:rsid w:val="00561EE6"/>
    <w:rsid w:val="0056480A"/>
    <w:rsid w:val="005678B4"/>
    <w:rsid w:val="0057199B"/>
    <w:rsid w:val="00571AD8"/>
    <w:rsid w:val="005731DB"/>
    <w:rsid w:val="005737D8"/>
    <w:rsid w:val="005761CE"/>
    <w:rsid w:val="005803D2"/>
    <w:rsid w:val="005834B3"/>
    <w:rsid w:val="00584938"/>
    <w:rsid w:val="005A28D3"/>
    <w:rsid w:val="005C207F"/>
    <w:rsid w:val="005C3317"/>
    <w:rsid w:val="005D2AE0"/>
    <w:rsid w:val="005D3143"/>
    <w:rsid w:val="005D6173"/>
    <w:rsid w:val="005D6B54"/>
    <w:rsid w:val="005E0406"/>
    <w:rsid w:val="005F33A0"/>
    <w:rsid w:val="00600894"/>
    <w:rsid w:val="0060318C"/>
    <w:rsid w:val="00603D48"/>
    <w:rsid w:val="0061249F"/>
    <w:rsid w:val="00615C3B"/>
    <w:rsid w:val="00617D22"/>
    <w:rsid w:val="00621F4C"/>
    <w:rsid w:val="00623849"/>
    <w:rsid w:val="0062689D"/>
    <w:rsid w:val="00626F46"/>
    <w:rsid w:val="0063344D"/>
    <w:rsid w:val="00633A4E"/>
    <w:rsid w:val="00633A57"/>
    <w:rsid w:val="00633FF9"/>
    <w:rsid w:val="00635CE9"/>
    <w:rsid w:val="00636F25"/>
    <w:rsid w:val="00652C3F"/>
    <w:rsid w:val="00660C8F"/>
    <w:rsid w:val="00663DE3"/>
    <w:rsid w:val="0066545E"/>
    <w:rsid w:val="00672FAD"/>
    <w:rsid w:val="0067441B"/>
    <w:rsid w:val="00676C60"/>
    <w:rsid w:val="00681AF1"/>
    <w:rsid w:val="006965A6"/>
    <w:rsid w:val="006A635E"/>
    <w:rsid w:val="006A6A0E"/>
    <w:rsid w:val="006B4231"/>
    <w:rsid w:val="006D4821"/>
    <w:rsid w:val="006E2D26"/>
    <w:rsid w:val="006E6DD7"/>
    <w:rsid w:val="006F3C0B"/>
    <w:rsid w:val="006F5E19"/>
    <w:rsid w:val="00704B39"/>
    <w:rsid w:val="007313E3"/>
    <w:rsid w:val="00732EEC"/>
    <w:rsid w:val="00736DC0"/>
    <w:rsid w:val="00741781"/>
    <w:rsid w:val="00742D34"/>
    <w:rsid w:val="0075036A"/>
    <w:rsid w:val="007507EC"/>
    <w:rsid w:val="00751EBF"/>
    <w:rsid w:val="00752031"/>
    <w:rsid w:val="00755B6E"/>
    <w:rsid w:val="00767955"/>
    <w:rsid w:val="00773744"/>
    <w:rsid w:val="00777044"/>
    <w:rsid w:val="007948C6"/>
    <w:rsid w:val="007A05CD"/>
    <w:rsid w:val="007A35E1"/>
    <w:rsid w:val="007A6B18"/>
    <w:rsid w:val="007B1E15"/>
    <w:rsid w:val="007B2F8C"/>
    <w:rsid w:val="007C2950"/>
    <w:rsid w:val="007D0A9A"/>
    <w:rsid w:val="007E7E35"/>
    <w:rsid w:val="007F08AB"/>
    <w:rsid w:val="007F2AE8"/>
    <w:rsid w:val="007F4A25"/>
    <w:rsid w:val="007F501F"/>
    <w:rsid w:val="00801B3A"/>
    <w:rsid w:val="0080210E"/>
    <w:rsid w:val="00803F5E"/>
    <w:rsid w:val="008045AE"/>
    <w:rsid w:val="00804674"/>
    <w:rsid w:val="008076D0"/>
    <w:rsid w:val="008104A0"/>
    <w:rsid w:val="00812ED6"/>
    <w:rsid w:val="00812F1C"/>
    <w:rsid w:val="0081403A"/>
    <w:rsid w:val="008149DD"/>
    <w:rsid w:val="00822E87"/>
    <w:rsid w:val="008231DB"/>
    <w:rsid w:val="00830B56"/>
    <w:rsid w:val="00834226"/>
    <w:rsid w:val="008407E5"/>
    <w:rsid w:val="00842533"/>
    <w:rsid w:val="00842A24"/>
    <w:rsid w:val="00845DAF"/>
    <w:rsid w:val="008479AD"/>
    <w:rsid w:val="00847F80"/>
    <w:rsid w:val="00855F97"/>
    <w:rsid w:val="0086461E"/>
    <w:rsid w:val="0087367A"/>
    <w:rsid w:val="00874409"/>
    <w:rsid w:val="00876018"/>
    <w:rsid w:val="00882B2C"/>
    <w:rsid w:val="00883721"/>
    <w:rsid w:val="008909A4"/>
    <w:rsid w:val="008926EE"/>
    <w:rsid w:val="008A3018"/>
    <w:rsid w:val="008A6867"/>
    <w:rsid w:val="008C524C"/>
    <w:rsid w:val="008D0B79"/>
    <w:rsid w:val="008D323F"/>
    <w:rsid w:val="008D4A23"/>
    <w:rsid w:val="008D69A0"/>
    <w:rsid w:val="008E0584"/>
    <w:rsid w:val="008E1B03"/>
    <w:rsid w:val="008F23E7"/>
    <w:rsid w:val="008F4ED1"/>
    <w:rsid w:val="008F6D4E"/>
    <w:rsid w:val="00901902"/>
    <w:rsid w:val="00903A9B"/>
    <w:rsid w:val="00906248"/>
    <w:rsid w:val="00906A71"/>
    <w:rsid w:val="00912E39"/>
    <w:rsid w:val="0091330F"/>
    <w:rsid w:val="009168EB"/>
    <w:rsid w:val="0092007B"/>
    <w:rsid w:val="00922EF1"/>
    <w:rsid w:val="009237D8"/>
    <w:rsid w:val="0092442B"/>
    <w:rsid w:val="00926508"/>
    <w:rsid w:val="00926534"/>
    <w:rsid w:val="0093156E"/>
    <w:rsid w:val="00936549"/>
    <w:rsid w:val="00942E81"/>
    <w:rsid w:val="009447B1"/>
    <w:rsid w:val="009469E1"/>
    <w:rsid w:val="00950558"/>
    <w:rsid w:val="00965E70"/>
    <w:rsid w:val="00966483"/>
    <w:rsid w:val="00966543"/>
    <w:rsid w:val="00967756"/>
    <w:rsid w:val="00970966"/>
    <w:rsid w:val="00975659"/>
    <w:rsid w:val="00980BF9"/>
    <w:rsid w:val="009819F1"/>
    <w:rsid w:val="0098305B"/>
    <w:rsid w:val="00986E3C"/>
    <w:rsid w:val="00991C6F"/>
    <w:rsid w:val="0099233D"/>
    <w:rsid w:val="0099534A"/>
    <w:rsid w:val="009976EC"/>
    <w:rsid w:val="009A2F7B"/>
    <w:rsid w:val="009A37D8"/>
    <w:rsid w:val="009A746D"/>
    <w:rsid w:val="009C1BD2"/>
    <w:rsid w:val="009D311A"/>
    <w:rsid w:val="009D31CB"/>
    <w:rsid w:val="009D37BF"/>
    <w:rsid w:val="009D5114"/>
    <w:rsid w:val="009E3190"/>
    <w:rsid w:val="009E646B"/>
    <w:rsid w:val="009E64FD"/>
    <w:rsid w:val="009F3F31"/>
    <w:rsid w:val="00A00FE3"/>
    <w:rsid w:val="00A01B6E"/>
    <w:rsid w:val="00A127F1"/>
    <w:rsid w:val="00A165CD"/>
    <w:rsid w:val="00A26707"/>
    <w:rsid w:val="00A33EBE"/>
    <w:rsid w:val="00A441DC"/>
    <w:rsid w:val="00A617CC"/>
    <w:rsid w:val="00A62211"/>
    <w:rsid w:val="00A63B26"/>
    <w:rsid w:val="00A6490D"/>
    <w:rsid w:val="00A666B9"/>
    <w:rsid w:val="00A75CE1"/>
    <w:rsid w:val="00A762A1"/>
    <w:rsid w:val="00A81B56"/>
    <w:rsid w:val="00A84438"/>
    <w:rsid w:val="00A86A2E"/>
    <w:rsid w:val="00A94B8A"/>
    <w:rsid w:val="00A94C7B"/>
    <w:rsid w:val="00A95556"/>
    <w:rsid w:val="00AA1249"/>
    <w:rsid w:val="00AA75B7"/>
    <w:rsid w:val="00AC47CE"/>
    <w:rsid w:val="00AD46A9"/>
    <w:rsid w:val="00AD46B0"/>
    <w:rsid w:val="00AD596F"/>
    <w:rsid w:val="00AD72EE"/>
    <w:rsid w:val="00AD733D"/>
    <w:rsid w:val="00AF264F"/>
    <w:rsid w:val="00AF2A98"/>
    <w:rsid w:val="00B0163E"/>
    <w:rsid w:val="00B01B8A"/>
    <w:rsid w:val="00B05CC1"/>
    <w:rsid w:val="00B13ACF"/>
    <w:rsid w:val="00B31395"/>
    <w:rsid w:val="00B362DE"/>
    <w:rsid w:val="00B4362B"/>
    <w:rsid w:val="00B43C45"/>
    <w:rsid w:val="00B51EFA"/>
    <w:rsid w:val="00B54946"/>
    <w:rsid w:val="00B5726B"/>
    <w:rsid w:val="00B611BE"/>
    <w:rsid w:val="00B61846"/>
    <w:rsid w:val="00B74E61"/>
    <w:rsid w:val="00B76326"/>
    <w:rsid w:val="00B81865"/>
    <w:rsid w:val="00B83A7A"/>
    <w:rsid w:val="00B83DCA"/>
    <w:rsid w:val="00B8785F"/>
    <w:rsid w:val="00B957DC"/>
    <w:rsid w:val="00BA52D4"/>
    <w:rsid w:val="00BA715E"/>
    <w:rsid w:val="00BC3395"/>
    <w:rsid w:val="00BC7CE2"/>
    <w:rsid w:val="00BD089F"/>
    <w:rsid w:val="00BD0974"/>
    <w:rsid w:val="00BD1F17"/>
    <w:rsid w:val="00BD47B1"/>
    <w:rsid w:val="00BD4D0D"/>
    <w:rsid w:val="00BD54D0"/>
    <w:rsid w:val="00BD6D6D"/>
    <w:rsid w:val="00BE1A94"/>
    <w:rsid w:val="00BF0098"/>
    <w:rsid w:val="00BF0370"/>
    <w:rsid w:val="00BF33D6"/>
    <w:rsid w:val="00BF645A"/>
    <w:rsid w:val="00BF6978"/>
    <w:rsid w:val="00BF7212"/>
    <w:rsid w:val="00BF7237"/>
    <w:rsid w:val="00C04473"/>
    <w:rsid w:val="00C11705"/>
    <w:rsid w:val="00C2122F"/>
    <w:rsid w:val="00C21B5C"/>
    <w:rsid w:val="00C2363E"/>
    <w:rsid w:val="00C25043"/>
    <w:rsid w:val="00C32255"/>
    <w:rsid w:val="00C3277E"/>
    <w:rsid w:val="00C371B5"/>
    <w:rsid w:val="00C51B68"/>
    <w:rsid w:val="00C52F01"/>
    <w:rsid w:val="00C53934"/>
    <w:rsid w:val="00C56501"/>
    <w:rsid w:val="00C5787F"/>
    <w:rsid w:val="00C615A4"/>
    <w:rsid w:val="00C64DAB"/>
    <w:rsid w:val="00C66B42"/>
    <w:rsid w:val="00C70CD5"/>
    <w:rsid w:val="00C759E2"/>
    <w:rsid w:val="00C813D4"/>
    <w:rsid w:val="00C82531"/>
    <w:rsid w:val="00C84D69"/>
    <w:rsid w:val="00C906E7"/>
    <w:rsid w:val="00C935B5"/>
    <w:rsid w:val="00C937E1"/>
    <w:rsid w:val="00C95F61"/>
    <w:rsid w:val="00C96653"/>
    <w:rsid w:val="00CB33F4"/>
    <w:rsid w:val="00CB49C6"/>
    <w:rsid w:val="00CB62AA"/>
    <w:rsid w:val="00CC462D"/>
    <w:rsid w:val="00CC64F0"/>
    <w:rsid w:val="00CD4D19"/>
    <w:rsid w:val="00CD50BF"/>
    <w:rsid w:val="00CE28AE"/>
    <w:rsid w:val="00CE58BE"/>
    <w:rsid w:val="00CE75CF"/>
    <w:rsid w:val="00CF2EB7"/>
    <w:rsid w:val="00D017C9"/>
    <w:rsid w:val="00D0211C"/>
    <w:rsid w:val="00D03AED"/>
    <w:rsid w:val="00D03EBE"/>
    <w:rsid w:val="00D0467B"/>
    <w:rsid w:val="00D05EE7"/>
    <w:rsid w:val="00D11C5C"/>
    <w:rsid w:val="00D2049A"/>
    <w:rsid w:val="00D20EDF"/>
    <w:rsid w:val="00D234DB"/>
    <w:rsid w:val="00D238F2"/>
    <w:rsid w:val="00D304BB"/>
    <w:rsid w:val="00D324ED"/>
    <w:rsid w:val="00D343E8"/>
    <w:rsid w:val="00D34450"/>
    <w:rsid w:val="00D36104"/>
    <w:rsid w:val="00D376FF"/>
    <w:rsid w:val="00D377F3"/>
    <w:rsid w:val="00D37E5A"/>
    <w:rsid w:val="00D55B0E"/>
    <w:rsid w:val="00D5732F"/>
    <w:rsid w:val="00D57F5D"/>
    <w:rsid w:val="00D617A4"/>
    <w:rsid w:val="00D65242"/>
    <w:rsid w:val="00D7058C"/>
    <w:rsid w:val="00D7202A"/>
    <w:rsid w:val="00D7526F"/>
    <w:rsid w:val="00D81162"/>
    <w:rsid w:val="00D829D7"/>
    <w:rsid w:val="00D8486B"/>
    <w:rsid w:val="00D859F9"/>
    <w:rsid w:val="00D86153"/>
    <w:rsid w:val="00D87082"/>
    <w:rsid w:val="00D91758"/>
    <w:rsid w:val="00D9267D"/>
    <w:rsid w:val="00D92EF0"/>
    <w:rsid w:val="00D9361F"/>
    <w:rsid w:val="00D96E7E"/>
    <w:rsid w:val="00DA23E0"/>
    <w:rsid w:val="00DA4C1D"/>
    <w:rsid w:val="00DA6222"/>
    <w:rsid w:val="00DB3797"/>
    <w:rsid w:val="00DB640C"/>
    <w:rsid w:val="00DB6872"/>
    <w:rsid w:val="00DC58FD"/>
    <w:rsid w:val="00DD073D"/>
    <w:rsid w:val="00DD1DE2"/>
    <w:rsid w:val="00DD3022"/>
    <w:rsid w:val="00DD329B"/>
    <w:rsid w:val="00DE084E"/>
    <w:rsid w:val="00DE4510"/>
    <w:rsid w:val="00DF0F64"/>
    <w:rsid w:val="00DF3AF9"/>
    <w:rsid w:val="00DF5324"/>
    <w:rsid w:val="00E1262E"/>
    <w:rsid w:val="00E13B10"/>
    <w:rsid w:val="00E14E1F"/>
    <w:rsid w:val="00E30F8E"/>
    <w:rsid w:val="00E34395"/>
    <w:rsid w:val="00E35DE9"/>
    <w:rsid w:val="00E3624C"/>
    <w:rsid w:val="00E36E77"/>
    <w:rsid w:val="00E37BE8"/>
    <w:rsid w:val="00E432A7"/>
    <w:rsid w:val="00E43D4A"/>
    <w:rsid w:val="00E4552C"/>
    <w:rsid w:val="00E455D8"/>
    <w:rsid w:val="00E531EC"/>
    <w:rsid w:val="00E53EAC"/>
    <w:rsid w:val="00E54DD3"/>
    <w:rsid w:val="00E61F2B"/>
    <w:rsid w:val="00E634A9"/>
    <w:rsid w:val="00E65431"/>
    <w:rsid w:val="00E80198"/>
    <w:rsid w:val="00E848C5"/>
    <w:rsid w:val="00E855F2"/>
    <w:rsid w:val="00EA1052"/>
    <w:rsid w:val="00EA7437"/>
    <w:rsid w:val="00EA7CE1"/>
    <w:rsid w:val="00EB33FE"/>
    <w:rsid w:val="00EB42A5"/>
    <w:rsid w:val="00EC0CD3"/>
    <w:rsid w:val="00EC2977"/>
    <w:rsid w:val="00EC7A3D"/>
    <w:rsid w:val="00ED385C"/>
    <w:rsid w:val="00ED5A97"/>
    <w:rsid w:val="00ED68C3"/>
    <w:rsid w:val="00ED7683"/>
    <w:rsid w:val="00EE11F2"/>
    <w:rsid w:val="00EF1837"/>
    <w:rsid w:val="00EF302B"/>
    <w:rsid w:val="00EF40F7"/>
    <w:rsid w:val="00F064C9"/>
    <w:rsid w:val="00F0652F"/>
    <w:rsid w:val="00F06880"/>
    <w:rsid w:val="00F07FCD"/>
    <w:rsid w:val="00F1024C"/>
    <w:rsid w:val="00F1084D"/>
    <w:rsid w:val="00F1605E"/>
    <w:rsid w:val="00F16565"/>
    <w:rsid w:val="00F167FF"/>
    <w:rsid w:val="00F172AE"/>
    <w:rsid w:val="00F17A0A"/>
    <w:rsid w:val="00F20BBC"/>
    <w:rsid w:val="00F23650"/>
    <w:rsid w:val="00F23810"/>
    <w:rsid w:val="00F24A8F"/>
    <w:rsid w:val="00F27682"/>
    <w:rsid w:val="00F30169"/>
    <w:rsid w:val="00F30181"/>
    <w:rsid w:val="00F321BC"/>
    <w:rsid w:val="00F32646"/>
    <w:rsid w:val="00F34613"/>
    <w:rsid w:val="00F3518F"/>
    <w:rsid w:val="00F508BD"/>
    <w:rsid w:val="00F51A39"/>
    <w:rsid w:val="00F51F24"/>
    <w:rsid w:val="00F5238A"/>
    <w:rsid w:val="00F54898"/>
    <w:rsid w:val="00F57DA5"/>
    <w:rsid w:val="00F61EFF"/>
    <w:rsid w:val="00F64E59"/>
    <w:rsid w:val="00F6506C"/>
    <w:rsid w:val="00F7595F"/>
    <w:rsid w:val="00F8093C"/>
    <w:rsid w:val="00F839AC"/>
    <w:rsid w:val="00F90A82"/>
    <w:rsid w:val="00F97E73"/>
    <w:rsid w:val="00FA6ED3"/>
    <w:rsid w:val="00FB0B9D"/>
    <w:rsid w:val="00FB2BC8"/>
    <w:rsid w:val="00FC2024"/>
    <w:rsid w:val="00FC3B09"/>
    <w:rsid w:val="00FC4394"/>
    <w:rsid w:val="00FC6C6C"/>
    <w:rsid w:val="00FD1524"/>
    <w:rsid w:val="00FD41E4"/>
    <w:rsid w:val="00FD565E"/>
    <w:rsid w:val="00FD5C2F"/>
    <w:rsid w:val="00FD64F3"/>
    <w:rsid w:val="00FD73D8"/>
    <w:rsid w:val="00FE0DF8"/>
    <w:rsid w:val="00FE6C25"/>
    <w:rsid w:val="00FF03D6"/>
    <w:rsid w:val="00FF3B14"/>
    <w:rsid w:val="00FF607E"/>
    <w:rsid w:val="00FF74ED"/>
    <w:rsid w:val="00FF7753"/>
    <w:rsid w:val="016EA952"/>
    <w:rsid w:val="032FCF1C"/>
    <w:rsid w:val="04BA467C"/>
    <w:rsid w:val="04F6E483"/>
    <w:rsid w:val="07C4424B"/>
    <w:rsid w:val="086958C2"/>
    <w:rsid w:val="089EBBFA"/>
    <w:rsid w:val="0917D3A8"/>
    <w:rsid w:val="09944AAB"/>
    <w:rsid w:val="09FB6546"/>
    <w:rsid w:val="0A72D83E"/>
    <w:rsid w:val="0AB227E0"/>
    <w:rsid w:val="0C04FD8E"/>
    <w:rsid w:val="0CCEDC60"/>
    <w:rsid w:val="0D9BD1C5"/>
    <w:rsid w:val="0E5069D6"/>
    <w:rsid w:val="0E5B4A75"/>
    <w:rsid w:val="0E6BA1AF"/>
    <w:rsid w:val="0FD01831"/>
    <w:rsid w:val="11F99A3F"/>
    <w:rsid w:val="1203586D"/>
    <w:rsid w:val="1222FD45"/>
    <w:rsid w:val="12B4A784"/>
    <w:rsid w:val="13E4A18C"/>
    <w:rsid w:val="1532169F"/>
    <w:rsid w:val="15B087B6"/>
    <w:rsid w:val="164ABDF1"/>
    <w:rsid w:val="16A96218"/>
    <w:rsid w:val="16D6B3E7"/>
    <w:rsid w:val="178BFD0F"/>
    <w:rsid w:val="18543200"/>
    <w:rsid w:val="19653DAF"/>
    <w:rsid w:val="19A1B150"/>
    <w:rsid w:val="19F90762"/>
    <w:rsid w:val="19F9250A"/>
    <w:rsid w:val="19FBC0BD"/>
    <w:rsid w:val="1A7C70F5"/>
    <w:rsid w:val="1A8618DE"/>
    <w:rsid w:val="1B1D6A9F"/>
    <w:rsid w:val="1B4FC4C3"/>
    <w:rsid w:val="1C0553BA"/>
    <w:rsid w:val="1D225D6D"/>
    <w:rsid w:val="1E69FD10"/>
    <w:rsid w:val="1F9F106E"/>
    <w:rsid w:val="20685294"/>
    <w:rsid w:val="207911BA"/>
    <w:rsid w:val="20805F4B"/>
    <w:rsid w:val="20F0A258"/>
    <w:rsid w:val="20F250E9"/>
    <w:rsid w:val="210A0FB8"/>
    <w:rsid w:val="211104B3"/>
    <w:rsid w:val="2288BCA8"/>
    <w:rsid w:val="230C4377"/>
    <w:rsid w:val="231072A8"/>
    <w:rsid w:val="2411A331"/>
    <w:rsid w:val="241E3B74"/>
    <w:rsid w:val="24230DC8"/>
    <w:rsid w:val="263B4F34"/>
    <w:rsid w:val="2649A907"/>
    <w:rsid w:val="2862F6CD"/>
    <w:rsid w:val="28A7EDBC"/>
    <w:rsid w:val="29132C43"/>
    <w:rsid w:val="2946DE5A"/>
    <w:rsid w:val="29C4D3C7"/>
    <w:rsid w:val="2C68F501"/>
    <w:rsid w:val="2CF1007A"/>
    <w:rsid w:val="2E287498"/>
    <w:rsid w:val="2EB5F148"/>
    <w:rsid w:val="2EC0291F"/>
    <w:rsid w:val="2F08B277"/>
    <w:rsid w:val="2F80EBF2"/>
    <w:rsid w:val="2FB82A89"/>
    <w:rsid w:val="3020F267"/>
    <w:rsid w:val="302F48FE"/>
    <w:rsid w:val="30907D4F"/>
    <w:rsid w:val="3153FAEA"/>
    <w:rsid w:val="3184DB7C"/>
    <w:rsid w:val="31E49035"/>
    <w:rsid w:val="328C49D9"/>
    <w:rsid w:val="32930554"/>
    <w:rsid w:val="3366601E"/>
    <w:rsid w:val="33BFD4AB"/>
    <w:rsid w:val="33C13305"/>
    <w:rsid w:val="34109C4D"/>
    <w:rsid w:val="3460A327"/>
    <w:rsid w:val="350EFCCA"/>
    <w:rsid w:val="355451FE"/>
    <w:rsid w:val="3736B793"/>
    <w:rsid w:val="37AAF3CD"/>
    <w:rsid w:val="37F61124"/>
    <w:rsid w:val="392C2872"/>
    <w:rsid w:val="396E77DC"/>
    <w:rsid w:val="39FB9F30"/>
    <w:rsid w:val="3A4D5FB3"/>
    <w:rsid w:val="3AA7E356"/>
    <w:rsid w:val="3AD0893B"/>
    <w:rsid w:val="3AD8BB11"/>
    <w:rsid w:val="3B83ECCB"/>
    <w:rsid w:val="3C11411D"/>
    <w:rsid w:val="3C35752E"/>
    <w:rsid w:val="3CB75E3C"/>
    <w:rsid w:val="3E83827B"/>
    <w:rsid w:val="3EEC871E"/>
    <w:rsid w:val="3F659D85"/>
    <w:rsid w:val="3F7A2B39"/>
    <w:rsid w:val="3FAC7967"/>
    <w:rsid w:val="40EAC56A"/>
    <w:rsid w:val="424C0909"/>
    <w:rsid w:val="42AD1A95"/>
    <w:rsid w:val="42FA1F17"/>
    <w:rsid w:val="435D11C3"/>
    <w:rsid w:val="43E907AB"/>
    <w:rsid w:val="44B2F659"/>
    <w:rsid w:val="46089F5D"/>
    <w:rsid w:val="4690C9BD"/>
    <w:rsid w:val="486B88DA"/>
    <w:rsid w:val="4964D57E"/>
    <w:rsid w:val="49A79558"/>
    <w:rsid w:val="49AF12D4"/>
    <w:rsid w:val="49E9B811"/>
    <w:rsid w:val="4AFBE652"/>
    <w:rsid w:val="4B35AD1F"/>
    <w:rsid w:val="4B421DE2"/>
    <w:rsid w:val="4B728E37"/>
    <w:rsid w:val="4E2A9E84"/>
    <w:rsid w:val="4EA6A324"/>
    <w:rsid w:val="4EB99025"/>
    <w:rsid w:val="4EC7511F"/>
    <w:rsid w:val="4FBBFFB6"/>
    <w:rsid w:val="506420FB"/>
    <w:rsid w:val="52673923"/>
    <w:rsid w:val="529F2891"/>
    <w:rsid w:val="52FA4A89"/>
    <w:rsid w:val="5373086E"/>
    <w:rsid w:val="53E1E81F"/>
    <w:rsid w:val="542F906F"/>
    <w:rsid w:val="5489C123"/>
    <w:rsid w:val="54B4B424"/>
    <w:rsid w:val="55BA1333"/>
    <w:rsid w:val="55E51B5B"/>
    <w:rsid w:val="561DC15C"/>
    <w:rsid w:val="574C2583"/>
    <w:rsid w:val="585AD887"/>
    <w:rsid w:val="599A7F69"/>
    <w:rsid w:val="59B98B2A"/>
    <w:rsid w:val="59F594E3"/>
    <w:rsid w:val="5C933AF7"/>
    <w:rsid w:val="5CEC5E66"/>
    <w:rsid w:val="5CF63D3D"/>
    <w:rsid w:val="5D256CE8"/>
    <w:rsid w:val="5D34F0B1"/>
    <w:rsid w:val="5D3B6A0B"/>
    <w:rsid w:val="5D4E3066"/>
    <w:rsid w:val="5E5FF99C"/>
    <w:rsid w:val="5EFEB398"/>
    <w:rsid w:val="5F69881D"/>
    <w:rsid w:val="5F6A44E7"/>
    <w:rsid w:val="5FE81C03"/>
    <w:rsid w:val="60294F74"/>
    <w:rsid w:val="60366647"/>
    <w:rsid w:val="62970A01"/>
    <w:rsid w:val="62A97FC8"/>
    <w:rsid w:val="6306908B"/>
    <w:rsid w:val="63DA660B"/>
    <w:rsid w:val="63ECFA1B"/>
    <w:rsid w:val="652E00B0"/>
    <w:rsid w:val="66CAB7BD"/>
    <w:rsid w:val="66F93F75"/>
    <w:rsid w:val="67294704"/>
    <w:rsid w:val="67B0B754"/>
    <w:rsid w:val="67BCC7FC"/>
    <w:rsid w:val="67C9D38E"/>
    <w:rsid w:val="6872F6EB"/>
    <w:rsid w:val="692262D0"/>
    <w:rsid w:val="6922F1DF"/>
    <w:rsid w:val="699525B5"/>
    <w:rsid w:val="69A4F923"/>
    <w:rsid w:val="69F6EFA1"/>
    <w:rsid w:val="6A20AE07"/>
    <w:rsid w:val="6C151080"/>
    <w:rsid w:val="6C37BEC7"/>
    <w:rsid w:val="6CF2DFB3"/>
    <w:rsid w:val="6CF47AF0"/>
    <w:rsid w:val="6D3A33F0"/>
    <w:rsid w:val="6D7EBC23"/>
    <w:rsid w:val="6E971B5D"/>
    <w:rsid w:val="6F572BC1"/>
    <w:rsid w:val="70AE0DB7"/>
    <w:rsid w:val="71D17F69"/>
    <w:rsid w:val="72DB5974"/>
    <w:rsid w:val="734B324E"/>
    <w:rsid w:val="74FBB91A"/>
    <w:rsid w:val="7580891E"/>
    <w:rsid w:val="75AE04DD"/>
    <w:rsid w:val="7699057E"/>
    <w:rsid w:val="76DBC739"/>
    <w:rsid w:val="7A07105D"/>
    <w:rsid w:val="7BA36FD0"/>
    <w:rsid w:val="7BC60F62"/>
    <w:rsid w:val="7D213F1C"/>
    <w:rsid w:val="7D616711"/>
    <w:rsid w:val="7E3287C9"/>
    <w:rsid w:val="7E7C96F6"/>
    <w:rsid w:val="7E7F14B4"/>
    <w:rsid w:val="7EAE2829"/>
    <w:rsid w:val="7F97C052"/>
    <w:rsid w:val="7FB826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EB9"/>
  </w:style>
  <w:style w:type="paragraph" w:styleId="Heading1">
    <w:name w:val="heading 1"/>
    <w:basedOn w:val="Normal"/>
    <w:next w:val="Normal"/>
    <w:link w:val="Heading1Char"/>
    <w:uiPriority w:val="9"/>
    <w:qFormat/>
    <w:rsid w:val="009A746D"/>
    <w:pPr>
      <w:keepNext/>
      <w:keepLines/>
      <w:spacing w:after="240" w:line="240" w:lineRule="auto"/>
      <w:jc w:val="center"/>
      <w:outlineLvl w:val="0"/>
    </w:pPr>
    <w:rPr>
      <w:rFonts w:eastAsia="Times New Roman" w:cstheme="majorBidi"/>
      <w:b/>
      <w:bCs/>
      <w:sz w:val="36"/>
      <w:szCs w:val="36"/>
    </w:rPr>
  </w:style>
  <w:style w:type="paragraph" w:styleId="Heading2">
    <w:name w:val="heading 2"/>
    <w:basedOn w:val="Normal"/>
    <w:next w:val="Normal"/>
    <w:link w:val="Heading2Char"/>
    <w:uiPriority w:val="9"/>
    <w:unhideWhenUsed/>
    <w:qFormat/>
    <w:rsid w:val="009A746D"/>
    <w:pPr>
      <w:keepNext/>
      <w:keepLines/>
      <w:spacing w:before="40" w:after="0"/>
      <w:outlineLvl w:val="1"/>
    </w:pPr>
    <w:rPr>
      <w:rFonts w:ascii="Calibri" w:eastAsiaTheme="majorEastAsia" w:hAnsi="Calibri" w:cstheme="majorBidi"/>
      <w:b/>
      <w:sz w:val="28"/>
      <w:szCs w:val="26"/>
    </w:rPr>
  </w:style>
  <w:style w:type="paragraph" w:styleId="Heading3">
    <w:name w:val="heading 3"/>
    <w:next w:val="Normal"/>
    <w:link w:val="Heading3Char"/>
    <w:uiPriority w:val="9"/>
    <w:unhideWhenUsed/>
    <w:qFormat/>
    <w:rsid w:val="00CE75CF"/>
    <w:pPr>
      <w:pBdr>
        <w:bottom w:val="single" w:sz="4" w:space="1" w:color="auto"/>
      </w:pBdr>
      <w:spacing w:before="240" w:after="120"/>
      <w:outlineLvl w:val="2"/>
    </w:pPr>
    <w:rPr>
      <w:b/>
      <w:bCs/>
      <w:sz w:val="24"/>
      <w:szCs w:val="24"/>
    </w:rPr>
  </w:style>
  <w:style w:type="paragraph" w:styleId="Heading4">
    <w:name w:val="heading 4"/>
    <w:basedOn w:val="Normal"/>
    <w:next w:val="Normal"/>
    <w:link w:val="Heading4Char"/>
    <w:uiPriority w:val="9"/>
    <w:unhideWhenUsed/>
    <w:qFormat/>
    <w:rsid w:val="009A746D"/>
    <w:pPr>
      <w:pBdr>
        <w:bottom w:val="single" w:sz="4" w:space="1" w:color="auto"/>
      </w:pBdr>
      <w:spacing w:before="240" w:after="120"/>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746D"/>
    <w:rPr>
      <w:rFonts w:eastAsia="Times New Roman" w:cstheme="majorBidi"/>
      <w:b/>
      <w:bCs/>
      <w:sz w:val="36"/>
      <w:szCs w:val="36"/>
    </w:rPr>
  </w:style>
  <w:style w:type="character" w:customStyle="1" w:styleId="Heading2Char">
    <w:name w:val="Heading 2 Char"/>
    <w:basedOn w:val="DefaultParagraphFont"/>
    <w:link w:val="Heading2"/>
    <w:uiPriority w:val="9"/>
    <w:rsid w:val="009A746D"/>
    <w:rPr>
      <w:rFonts w:ascii="Calibri" w:eastAsiaTheme="majorEastAsia" w:hAnsi="Calibri" w:cstheme="majorBidi"/>
      <w:b/>
      <w:sz w:val="28"/>
      <w:szCs w:val="26"/>
    </w:rPr>
  </w:style>
  <w:style w:type="table" w:styleId="TableGrid">
    <w:name w:val="Table Grid"/>
    <w:basedOn w:val="TableNormal"/>
    <w:uiPriority w:val="39"/>
    <w:rsid w:val="00B362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12758"/>
    <w:rPr>
      <w:sz w:val="16"/>
      <w:szCs w:val="16"/>
    </w:rPr>
  </w:style>
  <w:style w:type="paragraph" w:styleId="CommentText">
    <w:name w:val="annotation text"/>
    <w:basedOn w:val="Normal"/>
    <w:link w:val="CommentTextChar"/>
    <w:uiPriority w:val="99"/>
    <w:semiHidden/>
    <w:unhideWhenUsed/>
    <w:rsid w:val="00512758"/>
    <w:pPr>
      <w:spacing w:line="240" w:lineRule="auto"/>
    </w:pPr>
    <w:rPr>
      <w:sz w:val="20"/>
      <w:szCs w:val="20"/>
    </w:rPr>
  </w:style>
  <w:style w:type="character" w:customStyle="1" w:styleId="CommentTextChar">
    <w:name w:val="Comment Text Char"/>
    <w:basedOn w:val="DefaultParagraphFont"/>
    <w:link w:val="CommentText"/>
    <w:uiPriority w:val="99"/>
    <w:semiHidden/>
    <w:rsid w:val="00512758"/>
    <w:rPr>
      <w:sz w:val="20"/>
      <w:szCs w:val="20"/>
    </w:rPr>
  </w:style>
  <w:style w:type="paragraph" w:styleId="CommentSubject">
    <w:name w:val="annotation subject"/>
    <w:basedOn w:val="CommentText"/>
    <w:next w:val="CommentText"/>
    <w:link w:val="CommentSubjectChar"/>
    <w:uiPriority w:val="99"/>
    <w:semiHidden/>
    <w:unhideWhenUsed/>
    <w:rsid w:val="00512758"/>
    <w:rPr>
      <w:b/>
      <w:bCs/>
    </w:rPr>
  </w:style>
  <w:style w:type="character" w:customStyle="1" w:styleId="CommentSubjectChar">
    <w:name w:val="Comment Subject Char"/>
    <w:basedOn w:val="CommentTextChar"/>
    <w:link w:val="CommentSubject"/>
    <w:uiPriority w:val="99"/>
    <w:semiHidden/>
    <w:rsid w:val="00512758"/>
    <w:rPr>
      <w:b/>
      <w:bCs/>
      <w:sz w:val="20"/>
      <w:szCs w:val="20"/>
    </w:rPr>
  </w:style>
  <w:style w:type="paragraph" w:styleId="BalloonText">
    <w:name w:val="Balloon Text"/>
    <w:basedOn w:val="Normal"/>
    <w:link w:val="BalloonTextChar"/>
    <w:uiPriority w:val="99"/>
    <w:semiHidden/>
    <w:unhideWhenUsed/>
    <w:rsid w:val="005127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758"/>
    <w:rPr>
      <w:rFonts w:ascii="Segoe UI" w:hAnsi="Segoe UI" w:cs="Segoe UI"/>
      <w:sz w:val="18"/>
      <w:szCs w:val="18"/>
    </w:rPr>
  </w:style>
  <w:style w:type="character" w:styleId="Hyperlink">
    <w:name w:val="Hyperlink"/>
    <w:basedOn w:val="DefaultParagraphFont"/>
    <w:uiPriority w:val="99"/>
    <w:unhideWhenUsed/>
    <w:rsid w:val="001C270A"/>
    <w:rPr>
      <w:color w:val="0563C1" w:themeColor="hyperlink"/>
      <w:u w:val="single"/>
    </w:rPr>
  </w:style>
  <w:style w:type="character" w:styleId="FollowedHyperlink">
    <w:name w:val="FollowedHyperlink"/>
    <w:basedOn w:val="DefaultParagraphFont"/>
    <w:uiPriority w:val="99"/>
    <w:semiHidden/>
    <w:unhideWhenUsed/>
    <w:rsid w:val="001C270A"/>
    <w:rPr>
      <w:color w:val="954F72" w:themeColor="followedHyperlink"/>
      <w:u w:val="single"/>
    </w:rPr>
  </w:style>
  <w:style w:type="paragraph" w:styleId="Header">
    <w:name w:val="header"/>
    <w:basedOn w:val="Normal"/>
    <w:link w:val="HeaderChar"/>
    <w:uiPriority w:val="99"/>
    <w:unhideWhenUsed/>
    <w:rsid w:val="005325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2512"/>
  </w:style>
  <w:style w:type="paragraph" w:styleId="Footer">
    <w:name w:val="footer"/>
    <w:basedOn w:val="Normal"/>
    <w:link w:val="FooterChar"/>
    <w:uiPriority w:val="99"/>
    <w:unhideWhenUsed/>
    <w:rsid w:val="005325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2512"/>
  </w:style>
  <w:style w:type="paragraph" w:styleId="ListParagraph">
    <w:name w:val="List Paragraph"/>
    <w:basedOn w:val="Normal"/>
    <w:uiPriority w:val="34"/>
    <w:qFormat/>
    <w:rsid w:val="0086461E"/>
    <w:pPr>
      <w:ind w:left="720"/>
      <w:contextualSpacing/>
    </w:pPr>
  </w:style>
  <w:style w:type="paragraph" w:styleId="Revision">
    <w:name w:val="Revision"/>
    <w:hidden/>
    <w:uiPriority w:val="99"/>
    <w:semiHidden/>
    <w:rsid w:val="00552F4A"/>
    <w:pPr>
      <w:spacing w:after="0" w:line="240" w:lineRule="auto"/>
    </w:pPr>
  </w:style>
  <w:style w:type="paragraph" w:styleId="Caption">
    <w:name w:val="caption"/>
    <w:basedOn w:val="Normal"/>
    <w:next w:val="Normal"/>
    <w:uiPriority w:val="35"/>
    <w:unhideWhenUsed/>
    <w:qFormat/>
    <w:rsid w:val="00A26707"/>
    <w:pPr>
      <w:keepNext/>
      <w:spacing w:before="240" w:after="120" w:line="240" w:lineRule="auto"/>
    </w:pPr>
    <w:rPr>
      <w:b/>
      <w:iCs/>
      <w:color w:val="000000" w:themeColor="text1"/>
      <w:sz w:val="24"/>
      <w:szCs w:val="18"/>
    </w:rPr>
  </w:style>
  <w:style w:type="character" w:customStyle="1" w:styleId="UnresolvedMention1">
    <w:name w:val="Unresolved Mention1"/>
    <w:basedOn w:val="DefaultParagraphFont"/>
    <w:uiPriority w:val="99"/>
    <w:semiHidden/>
    <w:unhideWhenUsed/>
    <w:rsid w:val="0023506C"/>
    <w:rPr>
      <w:color w:val="605E5C"/>
      <w:shd w:val="clear" w:color="auto" w:fill="E1DFDD"/>
    </w:rPr>
  </w:style>
  <w:style w:type="character" w:customStyle="1" w:styleId="UnresolvedMention2">
    <w:name w:val="Unresolved Mention2"/>
    <w:basedOn w:val="DefaultParagraphFont"/>
    <w:uiPriority w:val="99"/>
    <w:semiHidden/>
    <w:unhideWhenUsed/>
    <w:rsid w:val="00F23650"/>
    <w:rPr>
      <w:color w:val="605E5C"/>
      <w:shd w:val="clear" w:color="auto" w:fill="E1DFDD"/>
    </w:rPr>
  </w:style>
  <w:style w:type="character" w:customStyle="1" w:styleId="UnresolvedMention">
    <w:name w:val="Unresolved Mention"/>
    <w:basedOn w:val="DefaultParagraphFont"/>
    <w:uiPriority w:val="99"/>
    <w:unhideWhenUsed/>
    <w:rsid w:val="00A6490D"/>
    <w:rPr>
      <w:color w:val="605E5C"/>
      <w:shd w:val="clear" w:color="auto" w:fill="E1DFDD"/>
    </w:rPr>
  </w:style>
  <w:style w:type="character" w:customStyle="1" w:styleId="Mention">
    <w:name w:val="Mention"/>
    <w:basedOn w:val="DefaultParagraphFont"/>
    <w:uiPriority w:val="99"/>
    <w:unhideWhenUsed/>
    <w:rsid w:val="00751EBF"/>
    <w:rPr>
      <w:color w:val="2B579A"/>
      <w:shd w:val="clear" w:color="auto" w:fill="E1DFDD"/>
    </w:rPr>
  </w:style>
  <w:style w:type="character" w:customStyle="1" w:styleId="Heading3Char">
    <w:name w:val="Heading 3 Char"/>
    <w:basedOn w:val="DefaultParagraphFont"/>
    <w:link w:val="Heading3"/>
    <w:uiPriority w:val="9"/>
    <w:rsid w:val="00CE75CF"/>
    <w:rPr>
      <w:b/>
      <w:bCs/>
      <w:sz w:val="24"/>
      <w:szCs w:val="24"/>
    </w:rPr>
  </w:style>
  <w:style w:type="character" w:customStyle="1" w:styleId="Heading4Char">
    <w:name w:val="Heading 4 Char"/>
    <w:basedOn w:val="DefaultParagraphFont"/>
    <w:link w:val="Heading4"/>
    <w:uiPriority w:val="9"/>
    <w:rsid w:val="009A746D"/>
    <w:rPr>
      <w:i/>
      <w:iCs/>
    </w:rPr>
  </w:style>
  <w:style w:type="character" w:styleId="Strong">
    <w:name w:val="Strong"/>
    <w:basedOn w:val="DefaultParagraphFont"/>
    <w:uiPriority w:val="22"/>
    <w:qFormat/>
    <w:rsid w:val="00CE75CF"/>
    <w:rPr>
      <w:b/>
      <w:bCs/>
    </w:rPr>
  </w:style>
</w:styles>
</file>

<file path=word/webSettings.xml><?xml version="1.0" encoding="utf-8"?>
<w:webSettings xmlns:r="http://schemas.openxmlformats.org/officeDocument/2006/relationships" xmlns:w="http://schemas.openxmlformats.org/wordprocessingml/2006/main">
  <w:divs>
    <w:div w:id="14236255">
      <w:bodyDiv w:val="1"/>
      <w:marLeft w:val="0"/>
      <w:marRight w:val="0"/>
      <w:marTop w:val="0"/>
      <w:marBottom w:val="0"/>
      <w:divBdr>
        <w:top w:val="none" w:sz="0" w:space="0" w:color="auto"/>
        <w:left w:val="none" w:sz="0" w:space="0" w:color="auto"/>
        <w:bottom w:val="none" w:sz="0" w:space="0" w:color="auto"/>
        <w:right w:val="none" w:sz="0" w:space="0" w:color="auto"/>
      </w:divBdr>
    </w:div>
    <w:div w:id="845096059">
      <w:bodyDiv w:val="1"/>
      <w:marLeft w:val="0"/>
      <w:marRight w:val="0"/>
      <w:marTop w:val="0"/>
      <w:marBottom w:val="0"/>
      <w:divBdr>
        <w:top w:val="none" w:sz="0" w:space="0" w:color="auto"/>
        <w:left w:val="none" w:sz="0" w:space="0" w:color="auto"/>
        <w:bottom w:val="none" w:sz="0" w:space="0" w:color="auto"/>
        <w:right w:val="none" w:sz="0" w:space="0" w:color="auto"/>
      </w:divBdr>
    </w:div>
    <w:div w:id="1469395154">
      <w:bodyDiv w:val="1"/>
      <w:marLeft w:val="0"/>
      <w:marRight w:val="0"/>
      <w:marTop w:val="0"/>
      <w:marBottom w:val="0"/>
      <w:divBdr>
        <w:top w:val="none" w:sz="0" w:space="0" w:color="auto"/>
        <w:left w:val="none" w:sz="0" w:space="0" w:color="auto"/>
        <w:bottom w:val="none" w:sz="0" w:space="0" w:color="auto"/>
        <w:right w:val="none" w:sz="0" w:space="0" w:color="auto"/>
      </w:divBdr>
      <w:divsChild>
        <w:div w:id="1847020118">
          <w:marLeft w:val="0"/>
          <w:marRight w:val="0"/>
          <w:marTop w:val="0"/>
          <w:marBottom w:val="0"/>
          <w:divBdr>
            <w:top w:val="none" w:sz="0" w:space="0" w:color="auto"/>
            <w:left w:val="none" w:sz="0" w:space="0" w:color="auto"/>
            <w:bottom w:val="none" w:sz="0" w:space="0" w:color="auto"/>
            <w:right w:val="none" w:sz="0" w:space="0" w:color="auto"/>
          </w:divBdr>
        </w:div>
        <w:div w:id="1915436309">
          <w:marLeft w:val="0"/>
          <w:marRight w:val="0"/>
          <w:marTop w:val="0"/>
          <w:marBottom w:val="0"/>
          <w:divBdr>
            <w:top w:val="none" w:sz="0" w:space="0" w:color="auto"/>
            <w:left w:val="none" w:sz="0" w:space="0" w:color="auto"/>
            <w:bottom w:val="none" w:sz="0" w:space="0" w:color="auto"/>
            <w:right w:val="none" w:sz="0" w:space="0" w:color="auto"/>
          </w:divBdr>
        </w:div>
      </w:divsChild>
    </w:div>
    <w:div w:id="1523396505">
      <w:bodyDiv w:val="1"/>
      <w:marLeft w:val="0"/>
      <w:marRight w:val="0"/>
      <w:marTop w:val="0"/>
      <w:marBottom w:val="0"/>
      <w:divBdr>
        <w:top w:val="none" w:sz="0" w:space="0" w:color="auto"/>
        <w:left w:val="none" w:sz="0" w:space="0" w:color="auto"/>
        <w:bottom w:val="none" w:sz="0" w:space="0" w:color="auto"/>
        <w:right w:val="none" w:sz="0" w:space="0" w:color="auto"/>
      </w:divBdr>
    </w:div>
    <w:div w:id="197591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j.gov/education/assessment/index.shtml" TargetMode="External"/><Relationship Id="rId18" Type="http://schemas.openxmlformats.org/officeDocument/2006/relationships/hyperlink" Target="https://nj.mypearsonsupport.com/test-administration-resource/" TargetMode="External"/><Relationship Id="rId3" Type="http://schemas.openxmlformats.org/officeDocument/2006/relationships/customXml" Target="../customXml/item3.xml"/><Relationship Id="rId21" Type="http://schemas.openxmlformats.org/officeDocument/2006/relationships/hyperlink" Target="https://i-readycentral.com/familycenter/" TargetMode="External"/><Relationship Id="rId7" Type="http://schemas.openxmlformats.org/officeDocument/2006/relationships/settings" Target="settings.xml"/><Relationship Id="rId12" Type="http://schemas.openxmlformats.org/officeDocument/2006/relationships/hyperlink" Target="https://nj.mypearsonsupport.com/startStrong/" TargetMode="External"/><Relationship Id="rId17" Type="http://schemas.openxmlformats.org/officeDocument/2006/relationships/hyperlink" Target="https://nj.mypearsonsupport.com/ForParen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nj.gov/education/assessment/resources/district/unit_test_times.shtml" TargetMode="External"/><Relationship Id="rId20" Type="http://schemas.openxmlformats.org/officeDocument/2006/relationships/hyperlink" Target="https://measinc-nj-science.com/gui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j.mypearsonsupport.com/startStrong/"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nj.mypearsonsupport.com/practice-tests/" TargetMode="External"/><Relationship Id="rId23" Type="http://schemas.openxmlformats.org/officeDocument/2006/relationships/hyperlink" Target="https://i-readycentral.com/familycenter/" TargetMode="External"/><Relationship Id="rId10" Type="http://schemas.openxmlformats.org/officeDocument/2006/relationships/endnotes" Target="endnotes.xml"/><Relationship Id="rId19" Type="http://schemas.openxmlformats.org/officeDocument/2006/relationships/hyperlink" Target="https://nj.mypearsonsupport.com/practice-tes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j.mypearsonsupport.com/test-administration-resource/" TargetMode="External"/><Relationship Id="rId22" Type="http://schemas.openxmlformats.org/officeDocument/2006/relationships/hyperlink" Target="https://i-readycentral.com/family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8089b851-2d40-4043-a4c6-e46a55c68222">
      <UserInfo>
        <DisplayName>Hennigan, Alyssa</DisplayName>
        <AccountId>43</AccountId>
        <AccountType/>
      </UserInfo>
      <UserInfo>
        <DisplayName>Loria, Anna</DisplayName>
        <AccountId>1034</AccountId>
        <AccountType/>
      </UserInfo>
      <UserInfo>
        <DisplayName>Bellamy, Tabitha</DisplayName>
        <AccountId>73</AccountId>
        <AccountType/>
      </UserInfo>
    </SharedWithUsers>
    <Notes_x003a_ xmlns="15ebe88e-7bda-4304-bde2-f2b889566e4a">This is the Final Version as of 8/30/19</Notes_x003a_>
    <ReviewStatus xmlns="15ebe88e-7bda-4304-bde2-f2b889566e4a" xsi:nil="true"/>
    <_Flow_SignoffStatus xmlns="15ebe88e-7bda-4304-bde2-f2b889566e4a" xsi:nil="true"/>
    <lcf76f155ced4ddcb4097134ff3c332f xmlns="15ebe88e-7bda-4304-bde2-f2b889566e4a">
      <Terms xmlns="http://schemas.microsoft.com/office/infopath/2007/PartnerControls"/>
    </lcf76f155ced4ddcb4097134ff3c332f>
    <TaxCatchAll xmlns="8089b851-2d40-4043-a4c6-e46a55c6822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C37DC6888604FBE624C8711B8619C" ma:contentTypeVersion="21" ma:contentTypeDescription="Create a new document." ma:contentTypeScope="" ma:versionID="ce2bf321bb0195aebd21873fe428ce73">
  <xsd:schema xmlns:xsd="http://www.w3.org/2001/XMLSchema" xmlns:xs="http://www.w3.org/2001/XMLSchema" xmlns:p="http://schemas.microsoft.com/office/2006/metadata/properties" xmlns:ns1="http://schemas.microsoft.com/sharepoint/v3" xmlns:ns2="15ebe88e-7bda-4304-bde2-f2b889566e4a" xmlns:ns3="8089b851-2d40-4043-a4c6-e46a55c68222" targetNamespace="http://schemas.microsoft.com/office/2006/metadata/properties" ma:root="true" ma:fieldsID="5630325d37f82921768a4c686bbf839c" ns1:_="" ns2:_="" ns3:_="">
    <xsd:import namespace="http://schemas.microsoft.com/sharepoint/v3"/>
    <xsd:import namespace="15ebe88e-7bda-4304-bde2-f2b889566e4a"/>
    <xsd:import namespace="8089b851-2d40-4043-a4c6-e46a55c682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AutoKeyPoints" minOccurs="0"/>
                <xsd:element ref="ns2:MediaServiceKeyPoints" minOccurs="0"/>
                <xsd:element ref="ns2:Notes_x003a_"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ReviewStatus" minOccurs="0"/>
                <xsd:element ref="ns2:_Flow_SignoffStatu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ebe88e-7bda-4304-bde2-f2b889566e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Notes_x003a_" ma:index="16" nillable="true" ma:displayName="Notes:" ma:description="Signed off by JM and Sent to B&amp;A on 2/18/21 @ 9:14AM" ma:format="Dropdown" ma:internalName="Notes_x003a_">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ReviewStatus" ma:index="22" nillable="true" ma:displayName="Review Status" ma:format="Dropdown" ma:internalName="ReviewStatus">
      <xsd:simpleType>
        <xsd:union memberTypes="dms:Text">
          <xsd:simpleType>
            <xsd:restriction base="dms:Choice">
              <xsd:enumeration value="In Review: GEG"/>
              <xsd:enumeration value="In Review: DP"/>
              <xsd:enumeration value="In Review: LE"/>
              <xsd:enumeration value="In Review: LH"/>
              <xsd:enumeration value="Ready to Publish"/>
            </xsd:restriction>
          </xsd:simpleType>
        </xsd:union>
      </xsd:simpleType>
    </xsd:element>
    <xsd:element name="_Flow_SignoffStatus" ma:index="23" nillable="true" ma:displayName="Sign-off status" ma:internalName="Sign_x002d_off_x0020_status">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e8829e9b-2c9c-4724-8f43-688495af2f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89b851-2d40-4043-a4c6-e46a55c682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e5c5a242-7e7d-493e-a241-2a9f10ad3cb3}" ma:internalName="TaxCatchAll" ma:showField="CatchAllData" ma:web="8089b851-2d40-4043-a4c6-e46a55c682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C1775-9391-41BD-B297-1EFB7A2CFC5C}">
  <ds:schemaRefs>
    <ds:schemaRef ds:uri="http://schemas.microsoft.com/sharepoint/v3/contenttype/forms"/>
  </ds:schemaRefs>
</ds:datastoreItem>
</file>

<file path=customXml/itemProps2.xml><?xml version="1.0" encoding="utf-8"?>
<ds:datastoreItem xmlns:ds="http://schemas.openxmlformats.org/officeDocument/2006/customXml" ds:itemID="{02784B5D-D8FE-459F-9568-226F6D4A9254}">
  <ds:schemaRefs>
    <ds:schemaRef ds:uri="http://schemas.microsoft.com/office/2006/metadata/properties"/>
    <ds:schemaRef ds:uri="http://schemas.microsoft.com/office/infopath/2007/PartnerControls"/>
    <ds:schemaRef ds:uri="http://schemas.microsoft.com/sharepoint/v3"/>
    <ds:schemaRef ds:uri="8089b851-2d40-4043-a4c6-e46a55c68222"/>
    <ds:schemaRef ds:uri="15ebe88e-7bda-4304-bde2-f2b889566e4a"/>
  </ds:schemaRefs>
</ds:datastoreItem>
</file>

<file path=customXml/itemProps3.xml><?xml version="1.0" encoding="utf-8"?>
<ds:datastoreItem xmlns:ds="http://schemas.openxmlformats.org/officeDocument/2006/customXml" ds:itemID="{B00673EE-6D73-4A3D-B34F-444844BCB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ebe88e-7bda-4304-bde2-f2b889566e4a"/>
    <ds:schemaRef ds:uri="8089b851-2d40-4043-a4c6-e46a55c682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5F88D9-5383-448E-A888-EA7D19926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801</Words>
  <Characters>4569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Sample Template for New Jersey School Districts to Provide Assessment Information</vt:lpstr>
    </vt:vector>
  </TitlesOfParts>
  <Company/>
  <LinksUpToDate>false</LinksUpToDate>
  <CharactersWithSpaces>5360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Template for New Jersey School Districts to Provide Assessment Information</dc:title>
  <dc:creator>New Jersey Department of Education</dc:creator>
  <cp:lastModifiedBy>Laural Kretzer</cp:lastModifiedBy>
  <cp:revision>2</cp:revision>
  <cp:lastPrinted>2018-09-13T00:30:00Z</cp:lastPrinted>
  <dcterms:created xsi:type="dcterms:W3CDTF">2022-09-26T10:57:00Z</dcterms:created>
  <dcterms:modified xsi:type="dcterms:W3CDTF">2022-09-26T10:57:00Z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0x010100524C37DC6888604FBE624C8711B8619C</vt:lpwstr>
  </property>
  <property fmtid="{D5CDD505-2E9C-101B-9397-08002B2CF9AE}" pid="3" name="MediaServiceImageTags">
    <vt:lpwstr/>
  </property>
</Properties>
</file>