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1781175" cy="1295400"/>
            <wp:effectExtent b="0" l="0" r="0" t="0"/>
            <wp:wrapTopAndBottom distB="0" dist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336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95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East Union Sixth Grade Supply List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packs of #2 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cap erasers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4 packs of loose leaf wide-ruled notebook paper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1- 2 inch three-ring binder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five-tab dividers with pockets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2 - one subject notebooks with holes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colored 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boxes of Kleenex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Clorox wipes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Hand sanitizer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 pint size Ziploc bags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gallon size Ziploc bags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Index cards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black fine tip Expo markers</w:t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ind w:left="0" w:firstLine="0"/>
        <w:rPr>
          <w:rFonts w:ascii="Lato" w:cs="Lato" w:eastAsia="Lato" w:hAnsi="Lato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ind w:left="72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YcAOYo2VCrvuVWA85QfzF0cEnw==">CgMxLjA4AHIhMTR2cjhwTDhYNGl3YXh4ampCc1ZSUzlZanVjdWZ3SUtf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