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14:paraId="32A7F292" w14:textId="77777777" w:rsidTr="00E76FED">
        <w:trPr>
          <w:trHeight w:val="840"/>
        </w:trPr>
        <w:tc>
          <w:tcPr>
            <w:tcW w:w="10530" w:type="dxa"/>
            <w:gridSpan w:val="4"/>
          </w:tcPr>
          <w:p w14:paraId="4DEDB0E4" w14:textId="77777777" w:rsidR="004C6947" w:rsidRPr="000C67FF" w:rsidRDefault="00092AE1" w:rsidP="00740AFA">
            <w:pPr>
              <w:spacing w:before="120"/>
              <w:jc w:val="center"/>
              <w:rPr>
                <w:rFonts w:ascii="Times New Roman" w:hAnsi="Times New Roman" w:cs="Times New Roman"/>
                <w:b/>
                <w:sz w:val="32"/>
                <w:szCs w:val="32"/>
              </w:rPr>
            </w:pPr>
            <w:sdt>
              <w:sdtPr>
                <w:rPr>
                  <w:rStyle w:val="BoardTitle"/>
                  <w:b/>
                </w:rPr>
                <w:alias w:val="Board Title"/>
                <w:tag w:val="BoardTitle"/>
                <w:id w:val="1165445429"/>
                <w:lock w:val="sdtLocked"/>
                <w:placeholder>
                  <w:docPart w:val="290AB7B6CECD42F88C360E4C69074469"/>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rPr>
                  <w:rStyle w:val="DefaultParagraphFont"/>
                  <w:rFonts w:asciiTheme="minorHAnsi" w:hAnsiTheme="minorHAnsi" w:cs="Times New Roman"/>
                  <w:sz w:val="32"/>
                  <w:szCs w:val="32"/>
                </w:rPr>
              </w:sdtEndPr>
              <w:sdtContent>
                <w:r w:rsidR="00CB28F7">
                  <w:rPr>
                    <w:rStyle w:val="BoardTitle"/>
                    <w:b/>
                  </w:rPr>
                  <w:t>Franklin County Board of Education</w:t>
                </w:r>
              </w:sdtContent>
            </w:sdt>
          </w:p>
        </w:tc>
      </w:tr>
      <w:tr w:rsidR="00470EE4" w:rsidRPr="00470EE4" w14:paraId="1175B9AA" w14:textId="77777777" w:rsidTr="00E76FED">
        <w:trPr>
          <w:trHeight w:val="620"/>
        </w:trPr>
        <w:tc>
          <w:tcPr>
            <w:tcW w:w="1890" w:type="dxa"/>
            <w:vMerge w:val="restart"/>
          </w:tcPr>
          <w:p w14:paraId="70119969"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A7F0236F5E794730AC90359F2DDFC392"/>
              </w:placeholder>
              <w:text/>
            </w:sdtPr>
            <w:sdtEndPr/>
            <w:sdtContent>
              <w:p w14:paraId="6E375132" w14:textId="77777777" w:rsidR="00470EE4" w:rsidRPr="00470EE4" w:rsidRDefault="00EF3C03" w:rsidP="00A63F7F">
                <w:pPr>
                  <w:rPr>
                    <w:rFonts w:ascii="Times New Roman" w:hAnsi="Times New Roman" w:cs="Times New Roman"/>
                    <w:b/>
                    <w:sz w:val="20"/>
                    <w:szCs w:val="20"/>
                  </w:rPr>
                </w:pPr>
                <w:r w:rsidRPr="00EF3C03">
                  <w:rPr>
                    <w:rFonts w:ascii="Times New Roman" w:hAnsi="Times New Roman" w:cs="Times New Roman"/>
                    <w:b/>
                    <w:bCs/>
                    <w:sz w:val="18"/>
                    <w:szCs w:val="18"/>
                  </w:rPr>
                  <w:t>Review: Annually, in September</w:t>
                </w:r>
              </w:p>
            </w:sdtContent>
          </w:sdt>
        </w:tc>
        <w:tc>
          <w:tcPr>
            <w:tcW w:w="5490" w:type="dxa"/>
            <w:vMerge w:val="restart"/>
          </w:tcPr>
          <w:p w14:paraId="5B32D556" w14:textId="77777777"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6"/>
                <w:szCs w:val="36"/>
              </w:rPr>
              <w:alias w:val="Policy Title"/>
              <w:tag w:val="PolicyTitle"/>
              <w:id w:val="-1416171737"/>
              <w:lock w:val="sdtLocked"/>
              <w:placeholder>
                <w:docPart w:val="0AACDD3E965049A79DF56FB5135E60ED"/>
              </w:placeholder>
              <w:text w:multiLine="1"/>
            </w:sdtPr>
            <w:sdtEndPr/>
            <w:sdtContent>
              <w:p w14:paraId="482F2CEB" w14:textId="77777777" w:rsidR="00470EE4" w:rsidRPr="000C67FF" w:rsidRDefault="00C83907" w:rsidP="00A63F7F">
                <w:pPr>
                  <w:jc w:val="center"/>
                  <w:rPr>
                    <w:rFonts w:ascii="Times New Roman" w:hAnsi="Times New Roman" w:cs="Times New Roman"/>
                    <w:b/>
                    <w:sz w:val="36"/>
                    <w:szCs w:val="36"/>
                  </w:rPr>
                </w:pPr>
                <w:r>
                  <w:rPr>
                    <w:rFonts w:ascii="Times New Roman" w:hAnsi="Times New Roman" w:cs="Times New Roman"/>
                    <w:b/>
                    <w:sz w:val="36"/>
                    <w:szCs w:val="36"/>
                  </w:rPr>
                  <w:t>Use of Cell Phones and other Communication Devices</w:t>
                </w:r>
              </w:p>
            </w:sdtContent>
          </w:sdt>
        </w:tc>
        <w:tc>
          <w:tcPr>
            <w:tcW w:w="1530" w:type="dxa"/>
          </w:tcPr>
          <w:p w14:paraId="54DB03B1" w14:textId="77777777" w:rsidR="00470EE4" w:rsidRPr="00092AE1" w:rsidRDefault="00470EE4" w:rsidP="00D22888">
            <w:pPr>
              <w:spacing w:before="60"/>
              <w:rPr>
                <w:rFonts w:ascii="Times New Roman" w:hAnsi="Times New Roman" w:cs="Times New Roman"/>
                <w:color w:val="000000" w:themeColor="text1"/>
                <w:sz w:val="16"/>
                <w:szCs w:val="16"/>
              </w:rPr>
            </w:pPr>
            <w:r w:rsidRPr="00092AE1">
              <w:rPr>
                <w:rFonts w:ascii="Times New Roman" w:hAnsi="Times New Roman" w:cs="Times New Roman"/>
                <w:color w:val="000000" w:themeColor="text1"/>
                <w:sz w:val="16"/>
                <w:szCs w:val="16"/>
              </w:rPr>
              <w:t>Descriptor Code:</w:t>
            </w:r>
          </w:p>
          <w:sdt>
            <w:sdtPr>
              <w:rPr>
                <w:rFonts w:ascii="Times New Roman" w:hAnsi="Times New Roman" w:cs="Times New Roman"/>
                <w:b/>
                <w:color w:val="000000" w:themeColor="text1"/>
                <w:sz w:val="20"/>
                <w:szCs w:val="20"/>
              </w:rPr>
              <w:alias w:val="Descriptor Code"/>
              <w:tag w:val="DescriptorCode"/>
              <w:id w:val="-1659456588"/>
              <w:lock w:val="sdtLocked"/>
              <w:placeholder>
                <w:docPart w:val="5FCB1DF0E830488981808398D79A54FB"/>
              </w:placeholder>
              <w:text/>
            </w:sdtPr>
            <w:sdtEndPr/>
            <w:sdtContent>
              <w:p w14:paraId="712992B6" w14:textId="77777777" w:rsidR="00470EE4" w:rsidRPr="00092AE1" w:rsidRDefault="00C83907" w:rsidP="00FA4515">
                <w:pPr>
                  <w:jc w:val="center"/>
                  <w:rPr>
                    <w:rFonts w:ascii="Times New Roman" w:hAnsi="Times New Roman" w:cs="Times New Roman"/>
                    <w:b/>
                    <w:color w:val="000000" w:themeColor="text1"/>
                    <w:sz w:val="20"/>
                    <w:szCs w:val="20"/>
                  </w:rPr>
                </w:pPr>
                <w:r w:rsidRPr="00092AE1">
                  <w:rPr>
                    <w:rFonts w:ascii="Times New Roman" w:hAnsi="Times New Roman" w:cs="Times New Roman"/>
                    <w:b/>
                    <w:color w:val="000000" w:themeColor="text1"/>
                    <w:sz w:val="20"/>
                    <w:szCs w:val="20"/>
                  </w:rPr>
                  <w:t>6.312</w:t>
                </w:r>
              </w:p>
            </w:sdtContent>
          </w:sdt>
        </w:tc>
        <w:tc>
          <w:tcPr>
            <w:tcW w:w="1620" w:type="dxa"/>
          </w:tcPr>
          <w:p w14:paraId="62EE4228" w14:textId="77777777" w:rsidR="00470EE4" w:rsidRPr="00092AE1" w:rsidRDefault="00470EE4" w:rsidP="00320562">
            <w:pPr>
              <w:spacing w:before="60"/>
              <w:rPr>
                <w:rFonts w:ascii="Times New Roman" w:hAnsi="Times New Roman" w:cs="Times New Roman"/>
                <w:color w:val="000000" w:themeColor="text1"/>
                <w:sz w:val="16"/>
                <w:szCs w:val="16"/>
              </w:rPr>
            </w:pPr>
            <w:r w:rsidRPr="00092AE1">
              <w:rPr>
                <w:rFonts w:ascii="Times New Roman" w:hAnsi="Times New Roman" w:cs="Times New Roman"/>
                <w:color w:val="000000" w:themeColor="text1"/>
                <w:sz w:val="16"/>
                <w:szCs w:val="16"/>
              </w:rPr>
              <w:t>Issued Date:</w:t>
            </w:r>
          </w:p>
          <w:sdt>
            <w:sdtPr>
              <w:rPr>
                <w:rFonts w:ascii="Times New Roman" w:hAnsi="Times New Roman" w:cs="Times New Roman"/>
                <w:b/>
                <w:color w:val="000000" w:themeColor="text1"/>
                <w:sz w:val="20"/>
                <w:szCs w:val="20"/>
              </w:rPr>
              <w:alias w:val="IssuedDate"/>
              <w:tag w:val="IssuedDate"/>
              <w:id w:val="2080555684"/>
              <w:lock w:val="sdtLocked"/>
              <w:placeholder>
                <w:docPart w:val="D8C263F18A5D4104B17520E0A5554FAB"/>
              </w:placeholder>
              <w:date w:fullDate="2023-05-08T00:00:00Z">
                <w:dateFormat w:val="MM/dd/yy"/>
                <w:lid w:val="en-US"/>
                <w:storeMappedDataAs w:val="dateTime"/>
                <w:calendar w:val="gregorian"/>
              </w:date>
            </w:sdtPr>
            <w:sdtEndPr/>
            <w:sdtContent>
              <w:p w14:paraId="696CE40D" w14:textId="77777777" w:rsidR="00470EE4" w:rsidRPr="00092AE1" w:rsidRDefault="00C83907" w:rsidP="002F4992">
                <w:pPr>
                  <w:jc w:val="center"/>
                  <w:rPr>
                    <w:rFonts w:ascii="Times New Roman" w:hAnsi="Times New Roman" w:cs="Times New Roman"/>
                    <w:b/>
                    <w:color w:val="000000" w:themeColor="text1"/>
                    <w:sz w:val="20"/>
                    <w:szCs w:val="20"/>
                  </w:rPr>
                </w:pPr>
                <w:r w:rsidRPr="00092AE1">
                  <w:rPr>
                    <w:rFonts w:ascii="Times New Roman" w:hAnsi="Times New Roman" w:cs="Times New Roman"/>
                    <w:b/>
                    <w:color w:val="000000" w:themeColor="text1"/>
                    <w:sz w:val="20"/>
                    <w:szCs w:val="20"/>
                  </w:rPr>
                  <w:t>05/08/23</w:t>
                </w:r>
              </w:p>
            </w:sdtContent>
          </w:sdt>
        </w:tc>
      </w:tr>
      <w:tr w:rsidR="00470EE4" w:rsidRPr="00470EE4" w14:paraId="0332E63E" w14:textId="77777777" w:rsidTr="00E76FED">
        <w:trPr>
          <w:trHeight w:val="701"/>
        </w:trPr>
        <w:tc>
          <w:tcPr>
            <w:tcW w:w="1890" w:type="dxa"/>
            <w:vMerge/>
          </w:tcPr>
          <w:p w14:paraId="6C607AA8" w14:textId="77777777" w:rsidR="00470EE4" w:rsidRPr="00470EE4" w:rsidRDefault="00470EE4">
            <w:pPr>
              <w:rPr>
                <w:rFonts w:ascii="Times New Roman" w:hAnsi="Times New Roman" w:cs="Times New Roman"/>
              </w:rPr>
            </w:pPr>
          </w:p>
        </w:tc>
        <w:tc>
          <w:tcPr>
            <w:tcW w:w="5490" w:type="dxa"/>
            <w:vMerge/>
          </w:tcPr>
          <w:p w14:paraId="4C4E7F4F" w14:textId="77777777" w:rsidR="00470EE4" w:rsidRPr="00470EE4" w:rsidRDefault="00470EE4">
            <w:pPr>
              <w:rPr>
                <w:rFonts w:ascii="Times New Roman" w:hAnsi="Times New Roman" w:cs="Times New Roman"/>
              </w:rPr>
            </w:pPr>
          </w:p>
        </w:tc>
        <w:tc>
          <w:tcPr>
            <w:tcW w:w="1530" w:type="dxa"/>
          </w:tcPr>
          <w:p w14:paraId="7A76D256"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F5F186F4BCB746CCA2D2DF4B0C4DBF47"/>
              </w:placeholder>
              <w:text/>
            </w:sdtPr>
            <w:sdtEndPr/>
            <w:sdtContent>
              <w:p w14:paraId="3B7028E0" w14:textId="77777777" w:rsidR="00470EE4" w:rsidRPr="00470EE4" w:rsidRDefault="00C83907" w:rsidP="002F4992">
                <w:pPr>
                  <w:jc w:val="center"/>
                  <w:rPr>
                    <w:rFonts w:ascii="Times New Roman" w:hAnsi="Times New Roman" w:cs="Times New Roman"/>
                    <w:b/>
                    <w:sz w:val="20"/>
                    <w:szCs w:val="20"/>
                  </w:rPr>
                </w:pPr>
                <w:r>
                  <w:rPr>
                    <w:rFonts w:ascii="Times New Roman" w:hAnsi="Times New Roman" w:cs="Times New Roman"/>
                    <w:b/>
                    <w:sz w:val="20"/>
                    <w:szCs w:val="20"/>
                  </w:rPr>
                  <w:t>6.312</w:t>
                </w:r>
              </w:p>
            </w:sdtContent>
          </w:sdt>
        </w:tc>
        <w:tc>
          <w:tcPr>
            <w:tcW w:w="1620" w:type="dxa"/>
          </w:tcPr>
          <w:p w14:paraId="58DCE820"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D57A457B94FD4A26B3D06554FE45C83A"/>
              </w:placeholder>
              <w:date w:fullDate="2020-01-13T00:00:00Z">
                <w:dateFormat w:val="MM/dd/yy"/>
                <w:lid w:val="en-US"/>
                <w:storeMappedDataAs w:val="dateTime"/>
                <w:calendar w:val="gregorian"/>
              </w:date>
            </w:sdtPr>
            <w:sdtEndPr/>
            <w:sdtContent>
              <w:p w14:paraId="2DC1E9CB" w14:textId="77777777" w:rsidR="00470EE4" w:rsidRPr="00470EE4" w:rsidRDefault="00C83907" w:rsidP="002F4992">
                <w:pPr>
                  <w:jc w:val="center"/>
                  <w:rPr>
                    <w:rFonts w:ascii="Times New Roman" w:hAnsi="Times New Roman" w:cs="Times New Roman"/>
                    <w:b/>
                    <w:sz w:val="20"/>
                    <w:szCs w:val="20"/>
                  </w:rPr>
                </w:pPr>
                <w:r>
                  <w:rPr>
                    <w:rFonts w:ascii="Times New Roman" w:hAnsi="Times New Roman" w:cs="Times New Roman"/>
                    <w:b/>
                    <w:sz w:val="20"/>
                    <w:szCs w:val="20"/>
                  </w:rPr>
                  <w:t>01/13/20</w:t>
                </w:r>
              </w:p>
            </w:sdtContent>
          </w:sdt>
        </w:tc>
      </w:tr>
    </w:tbl>
    <w:p w14:paraId="67F57CFD" w14:textId="03A35562" w:rsidR="00C83907" w:rsidRPr="00092AE1" w:rsidRDefault="00C83907" w:rsidP="00092AE1">
      <w:pPr>
        <w:spacing w:before="240" w:after="0" w:line="240" w:lineRule="auto"/>
        <w:rPr>
          <w:rFonts w:ascii="Times-Roman" w:hAnsi="Times-Roman" w:cs="Times-Roman"/>
          <w:color w:val="000000" w:themeColor="text1"/>
          <w:sz w:val="24"/>
          <w:szCs w:val="24"/>
        </w:rPr>
      </w:pPr>
      <w:bookmarkStart w:id="0" w:name="BoardTitle"/>
      <w:bookmarkEnd w:id="0"/>
      <w:r w:rsidRPr="00092AE1">
        <w:rPr>
          <w:rFonts w:ascii="Times New Roman" w:eastAsia="Arial" w:hAnsi="Times New Roman" w:cs="Times New Roman"/>
          <w:b/>
          <w:color w:val="000000" w:themeColor="text1"/>
          <w:sz w:val="24"/>
          <w:szCs w:val="24"/>
          <w:lang w:val="en"/>
        </w:rPr>
        <w:t>DEFINITIONS</w:t>
      </w:r>
    </w:p>
    <w:p w14:paraId="56904362" w14:textId="77777777" w:rsidR="00092AE1" w:rsidRPr="00092AE1" w:rsidRDefault="00092AE1" w:rsidP="00092AE1">
      <w:pPr>
        <w:suppressLineNumbers/>
        <w:spacing w:after="0"/>
        <w:rPr>
          <w:rFonts w:ascii="Times New Roman" w:eastAsia="Arial" w:hAnsi="Times New Roman" w:cs="Times New Roman"/>
          <w:color w:val="000000" w:themeColor="text1"/>
          <w:sz w:val="24"/>
          <w:szCs w:val="24"/>
          <w:lang w:val="en"/>
        </w:rPr>
      </w:pPr>
    </w:p>
    <w:p w14:paraId="4FC8EBC6" w14:textId="1D7CC4A2" w:rsidR="00C83907" w:rsidRPr="00092AE1" w:rsidRDefault="00C83907" w:rsidP="00C83907">
      <w:pPr>
        <w:spacing w:after="0"/>
        <w:rPr>
          <w:rFonts w:ascii="Times New Roman" w:eastAsia="Arial" w:hAnsi="Times New Roman" w:cs="Times New Roman"/>
          <w:color w:val="000000" w:themeColor="text1"/>
          <w:sz w:val="24"/>
          <w:szCs w:val="24"/>
          <w:lang w:val="en"/>
        </w:rPr>
      </w:pPr>
      <w:r w:rsidRPr="00092AE1">
        <w:rPr>
          <w:rFonts w:ascii="Times New Roman" w:eastAsia="Arial" w:hAnsi="Times New Roman" w:cs="Times New Roman"/>
          <w:color w:val="000000" w:themeColor="text1"/>
          <w:sz w:val="24"/>
          <w:szCs w:val="24"/>
          <w:lang w:val="en"/>
        </w:rPr>
        <w:t>A “personal communication device” (PCD) is a device that emits an audible signal, vibrates, displays a message, or otherwise summons or delivers a communication to the possessor, can be used as a camera, a recorder, a video/sound player, or any such item that electronically transmits or receives a signal, image, sound file, data file or message.</w:t>
      </w:r>
      <w:r w:rsidR="00B91358" w:rsidRPr="00092AE1">
        <w:rPr>
          <w:rFonts w:ascii="Times New Roman" w:eastAsia="Arial" w:hAnsi="Times New Roman" w:cs="Times New Roman"/>
          <w:color w:val="000000" w:themeColor="text1"/>
          <w:sz w:val="24"/>
          <w:szCs w:val="24"/>
          <w:lang w:val="en"/>
        </w:rPr>
        <w:t xml:space="preserve">    </w:t>
      </w:r>
    </w:p>
    <w:p w14:paraId="6A09DA0D" w14:textId="77777777" w:rsidR="00C83907" w:rsidRPr="00092AE1" w:rsidRDefault="00C83907" w:rsidP="00092AE1">
      <w:pPr>
        <w:suppressLineNumbers/>
        <w:spacing w:after="0"/>
        <w:rPr>
          <w:rFonts w:ascii="Times New Roman" w:eastAsia="Arial" w:hAnsi="Times New Roman" w:cs="Times New Roman"/>
          <w:color w:val="000000" w:themeColor="text1"/>
          <w:sz w:val="24"/>
          <w:szCs w:val="24"/>
          <w:lang w:val="en"/>
        </w:rPr>
      </w:pPr>
    </w:p>
    <w:p w14:paraId="16FF1DBC" w14:textId="77777777" w:rsidR="00C83907" w:rsidRPr="00092AE1" w:rsidRDefault="00C83907" w:rsidP="00C83907">
      <w:pPr>
        <w:spacing w:after="0"/>
        <w:rPr>
          <w:rFonts w:ascii="Times New Roman" w:eastAsia="Arial" w:hAnsi="Times New Roman" w:cs="Times New Roman"/>
          <w:color w:val="000000" w:themeColor="text1"/>
          <w:sz w:val="24"/>
          <w:szCs w:val="24"/>
          <w:lang w:val="en"/>
        </w:rPr>
      </w:pPr>
      <w:r w:rsidRPr="00092AE1">
        <w:rPr>
          <w:rFonts w:ascii="Times New Roman" w:eastAsia="Arial" w:hAnsi="Times New Roman" w:cs="Times New Roman"/>
          <w:color w:val="000000" w:themeColor="text1"/>
          <w:sz w:val="24"/>
          <w:szCs w:val="24"/>
          <w:lang w:val="en"/>
        </w:rPr>
        <w:t>PCDs and personal electronic devices include, but are not limited to, cell phones, tablets, gaming devices, laptops, mp3 players, cameras, any wearable technology that can record, live stream or interact with wireless technology on school property.</w:t>
      </w:r>
    </w:p>
    <w:p w14:paraId="5424762F" w14:textId="77777777" w:rsidR="00C83907" w:rsidRPr="00092AE1" w:rsidRDefault="00C83907" w:rsidP="00092AE1">
      <w:pPr>
        <w:suppressLineNumbers/>
        <w:spacing w:after="0"/>
        <w:rPr>
          <w:rFonts w:ascii="Times New Roman" w:eastAsia="Arial" w:hAnsi="Times New Roman" w:cs="Times New Roman"/>
          <w:color w:val="000000" w:themeColor="text1"/>
          <w:sz w:val="24"/>
          <w:szCs w:val="24"/>
          <w:lang w:val="en"/>
        </w:rPr>
      </w:pPr>
    </w:p>
    <w:p w14:paraId="15D6CE75" w14:textId="77777777" w:rsidR="00C83907" w:rsidRPr="00092AE1" w:rsidRDefault="00C83907" w:rsidP="00C83907">
      <w:pPr>
        <w:spacing w:after="0"/>
        <w:rPr>
          <w:rFonts w:ascii="Times New Roman" w:eastAsia="Arial" w:hAnsi="Times New Roman" w:cs="Times New Roman"/>
          <w:color w:val="000000" w:themeColor="text1"/>
          <w:sz w:val="24"/>
          <w:szCs w:val="24"/>
          <w:lang w:val="en"/>
        </w:rPr>
      </w:pPr>
      <w:r w:rsidRPr="00092AE1">
        <w:rPr>
          <w:rFonts w:ascii="Times New Roman" w:eastAsia="Arial" w:hAnsi="Times New Roman" w:cs="Times New Roman"/>
          <w:color w:val="000000" w:themeColor="text1"/>
          <w:sz w:val="24"/>
          <w:szCs w:val="24"/>
          <w:lang w:val="en"/>
        </w:rPr>
        <w:t xml:space="preserve">“Use” means interacting, displaying, engaging with, holding, or operating a PCD and/or personal electronic device. Use shall include the device ringing, vibrating, beeping, or causing any type of disruption. Use shall also include passively recording, filming, streaming, broadcasting, </w:t>
      </w:r>
      <w:proofErr w:type="spellStart"/>
      <w:r w:rsidRPr="00092AE1">
        <w:rPr>
          <w:rFonts w:ascii="Times New Roman" w:eastAsia="Arial" w:hAnsi="Times New Roman" w:cs="Times New Roman"/>
          <w:color w:val="000000" w:themeColor="text1"/>
          <w:sz w:val="24"/>
          <w:szCs w:val="24"/>
          <w:lang w:val="en"/>
        </w:rPr>
        <w:t>AirDropping</w:t>
      </w:r>
      <w:proofErr w:type="spellEnd"/>
      <w:r w:rsidRPr="00092AE1">
        <w:rPr>
          <w:rFonts w:ascii="Times New Roman" w:eastAsia="Arial" w:hAnsi="Times New Roman" w:cs="Times New Roman"/>
          <w:color w:val="000000" w:themeColor="text1"/>
          <w:sz w:val="24"/>
          <w:szCs w:val="24"/>
          <w:lang w:val="en"/>
        </w:rPr>
        <w:t>, or Quick Sharing.</w:t>
      </w:r>
    </w:p>
    <w:p w14:paraId="6CBB08C3" w14:textId="77777777" w:rsidR="00C83907" w:rsidRPr="00092AE1" w:rsidRDefault="00C83907" w:rsidP="00092AE1">
      <w:pPr>
        <w:suppressLineNumbers/>
        <w:spacing w:after="0"/>
        <w:rPr>
          <w:rFonts w:ascii="Times New Roman" w:eastAsia="Arial" w:hAnsi="Times New Roman" w:cs="Times New Roman"/>
          <w:color w:val="000000" w:themeColor="text1"/>
          <w:sz w:val="24"/>
          <w:szCs w:val="24"/>
          <w:lang w:val="en"/>
        </w:rPr>
      </w:pPr>
    </w:p>
    <w:p w14:paraId="5E4C0BC3" w14:textId="77777777" w:rsidR="0017067E" w:rsidRPr="00092AE1" w:rsidRDefault="0017067E" w:rsidP="0017067E">
      <w:pPr>
        <w:spacing w:after="0" w:line="240" w:lineRule="auto"/>
        <w:rPr>
          <w:rFonts w:ascii="Times New Roman" w:eastAsia="Times New Roman" w:hAnsi="Times New Roman" w:cs="Times New Roman"/>
          <w:b/>
          <w:color w:val="000000" w:themeColor="text1"/>
          <w:sz w:val="24"/>
          <w:szCs w:val="24"/>
        </w:rPr>
      </w:pPr>
      <w:r w:rsidRPr="00092AE1">
        <w:rPr>
          <w:rFonts w:ascii="Times New Roman" w:eastAsia="Times New Roman" w:hAnsi="Times New Roman" w:cs="Times New Roman"/>
          <w:b/>
          <w:color w:val="000000" w:themeColor="text1"/>
          <w:sz w:val="24"/>
          <w:szCs w:val="24"/>
          <w:shd w:val="clear" w:color="auto" w:fill="FFFFFF"/>
        </w:rPr>
        <w:t xml:space="preserve">K-5 </w:t>
      </w:r>
    </w:p>
    <w:p w14:paraId="266C1979" w14:textId="77777777" w:rsidR="0017067E" w:rsidRPr="00092AE1" w:rsidRDefault="0017067E" w:rsidP="00092AE1">
      <w:pPr>
        <w:suppressLineNumbers/>
        <w:shd w:val="clear" w:color="auto" w:fill="FFFFFF"/>
        <w:spacing w:after="0" w:line="240" w:lineRule="auto"/>
        <w:rPr>
          <w:rFonts w:ascii="Times New Roman" w:eastAsia="Times New Roman" w:hAnsi="Times New Roman" w:cs="Times New Roman"/>
          <w:color w:val="000000" w:themeColor="text1"/>
          <w:sz w:val="24"/>
          <w:szCs w:val="24"/>
        </w:rPr>
      </w:pPr>
    </w:p>
    <w:p w14:paraId="1C1A046F" w14:textId="77777777" w:rsidR="0017067E" w:rsidRPr="00092AE1" w:rsidRDefault="006A396C" w:rsidP="0017067E">
      <w:pPr>
        <w:shd w:val="clear" w:color="auto" w:fill="FFFFFF"/>
        <w:spacing w:after="0" w:line="240" w:lineRule="auto"/>
        <w:rPr>
          <w:rFonts w:ascii="Times New Roman" w:eastAsia="Times New Roman" w:hAnsi="Times New Roman" w:cs="Times New Roman"/>
          <w:color w:val="000000" w:themeColor="text1"/>
          <w:sz w:val="24"/>
          <w:szCs w:val="24"/>
        </w:rPr>
      </w:pPr>
      <w:r w:rsidRPr="00092AE1">
        <w:rPr>
          <w:rFonts w:ascii="Times New Roman" w:hAnsi="Times New Roman" w:cs="Times New Roman"/>
          <w:color w:val="000000" w:themeColor="text1"/>
          <w:sz w:val="24"/>
          <w:szCs w:val="24"/>
          <w:shd w:val="clear" w:color="auto" w:fill="FFFFFF"/>
        </w:rPr>
        <w:t>Communication devices (including, but not limited to, c</w:t>
      </w:r>
      <w:r w:rsidR="0017067E" w:rsidRPr="00092AE1">
        <w:rPr>
          <w:rFonts w:ascii="Times New Roman" w:eastAsia="Times New Roman" w:hAnsi="Times New Roman" w:cs="Times New Roman"/>
          <w:color w:val="000000" w:themeColor="text1"/>
          <w:sz w:val="24"/>
          <w:szCs w:val="24"/>
        </w:rPr>
        <w:t>ell phones</w:t>
      </w:r>
      <w:r w:rsidRPr="00092AE1">
        <w:rPr>
          <w:rFonts w:ascii="Times New Roman" w:eastAsia="Times New Roman" w:hAnsi="Times New Roman" w:cs="Times New Roman"/>
          <w:color w:val="000000" w:themeColor="text1"/>
          <w:sz w:val="24"/>
          <w:szCs w:val="24"/>
        </w:rPr>
        <w:t>)</w:t>
      </w:r>
      <w:r w:rsidR="0017067E" w:rsidRPr="00092AE1">
        <w:rPr>
          <w:rFonts w:ascii="Times New Roman" w:eastAsia="Times New Roman" w:hAnsi="Times New Roman" w:cs="Times New Roman"/>
          <w:color w:val="000000" w:themeColor="text1"/>
          <w:sz w:val="24"/>
          <w:szCs w:val="24"/>
        </w:rPr>
        <w:t xml:space="preserve"> are not allowed unless the principal allows for special circumstances. This will be determined on a case by case basis.</w:t>
      </w:r>
    </w:p>
    <w:p w14:paraId="2D28E91F" w14:textId="77777777" w:rsidR="0017067E" w:rsidRPr="00092AE1" w:rsidRDefault="0017067E" w:rsidP="00092AE1">
      <w:pPr>
        <w:suppressLineNumbers/>
        <w:shd w:val="clear" w:color="auto" w:fill="FFFFFF"/>
        <w:spacing w:after="0" w:line="240" w:lineRule="auto"/>
        <w:rPr>
          <w:rFonts w:ascii="Arial" w:eastAsia="Times New Roman" w:hAnsi="Arial" w:cs="Arial"/>
          <w:color w:val="000000" w:themeColor="text1"/>
          <w:sz w:val="24"/>
          <w:szCs w:val="24"/>
        </w:rPr>
      </w:pPr>
    </w:p>
    <w:p w14:paraId="15841917" w14:textId="77777777" w:rsidR="00C83907" w:rsidRPr="00092AE1" w:rsidRDefault="00C83907" w:rsidP="00C83907">
      <w:pPr>
        <w:spacing w:after="0"/>
        <w:rPr>
          <w:rFonts w:ascii="Times New Roman" w:eastAsia="Arial" w:hAnsi="Times New Roman" w:cs="Times New Roman"/>
          <w:b/>
          <w:color w:val="000000" w:themeColor="text1"/>
          <w:sz w:val="24"/>
          <w:szCs w:val="24"/>
          <w:lang w:val="en"/>
        </w:rPr>
      </w:pPr>
      <w:r w:rsidRPr="00092AE1">
        <w:rPr>
          <w:rFonts w:ascii="Times New Roman" w:eastAsia="Arial" w:hAnsi="Times New Roman" w:cs="Times New Roman"/>
          <w:b/>
          <w:color w:val="000000" w:themeColor="text1"/>
          <w:sz w:val="24"/>
          <w:szCs w:val="24"/>
          <w:lang w:val="en"/>
        </w:rPr>
        <w:t>Use by Students in Grades 6-12</w:t>
      </w:r>
    </w:p>
    <w:p w14:paraId="07C33E22" w14:textId="77777777" w:rsidR="00C83907" w:rsidRPr="00092AE1" w:rsidRDefault="00C83907" w:rsidP="00C83907">
      <w:pPr>
        <w:spacing w:after="0"/>
        <w:rPr>
          <w:rFonts w:ascii="Times New Roman" w:eastAsia="Arial" w:hAnsi="Times New Roman" w:cs="Times New Roman"/>
          <w:color w:val="000000" w:themeColor="text1"/>
          <w:sz w:val="24"/>
          <w:szCs w:val="24"/>
          <w:lang w:val="en"/>
        </w:rPr>
      </w:pPr>
      <w:r w:rsidRPr="00092AE1">
        <w:rPr>
          <w:rFonts w:ascii="Times New Roman" w:eastAsia="Arial" w:hAnsi="Times New Roman" w:cs="Times New Roman"/>
          <w:color w:val="000000" w:themeColor="text1"/>
          <w:sz w:val="24"/>
          <w:szCs w:val="24"/>
          <w:lang w:val="en"/>
        </w:rPr>
        <w:t>Students may possess PCDs while on school property. The devices may be used before and after school, during lunch periods and during class transition times. The PCD must not be in use during class times. The principal or the principal’s designee may grant a student permission to use a PCD during class time for a specific academic purpose or at other times for other purposes that the principal deems appropriate.  PCD shall not be used to record</w:t>
      </w:r>
      <w:r w:rsidR="00153567" w:rsidRPr="00092AE1">
        <w:rPr>
          <w:rFonts w:ascii="Times New Roman" w:eastAsia="Arial" w:hAnsi="Times New Roman" w:cs="Times New Roman"/>
          <w:color w:val="000000" w:themeColor="text1"/>
          <w:sz w:val="24"/>
          <w:szCs w:val="24"/>
          <w:lang w:val="en"/>
        </w:rPr>
        <w:t xml:space="preserve">, film, stream, broadcast, </w:t>
      </w:r>
      <w:proofErr w:type="spellStart"/>
      <w:r w:rsidR="00153567" w:rsidRPr="00092AE1">
        <w:rPr>
          <w:rFonts w:ascii="Times New Roman" w:eastAsia="Arial" w:hAnsi="Times New Roman" w:cs="Times New Roman"/>
          <w:color w:val="000000" w:themeColor="text1"/>
          <w:sz w:val="24"/>
          <w:szCs w:val="24"/>
          <w:lang w:val="en"/>
        </w:rPr>
        <w:t>AirDrop</w:t>
      </w:r>
      <w:proofErr w:type="spellEnd"/>
      <w:r w:rsidR="00153567" w:rsidRPr="00092AE1">
        <w:rPr>
          <w:rFonts w:ascii="Times New Roman" w:eastAsia="Arial" w:hAnsi="Times New Roman" w:cs="Times New Roman"/>
          <w:color w:val="000000" w:themeColor="text1"/>
          <w:sz w:val="24"/>
          <w:szCs w:val="24"/>
          <w:lang w:val="en"/>
        </w:rPr>
        <w:t xml:space="preserve">, Quick </w:t>
      </w:r>
      <w:proofErr w:type="gramStart"/>
      <w:r w:rsidR="00153567" w:rsidRPr="00092AE1">
        <w:rPr>
          <w:rFonts w:ascii="Times New Roman" w:eastAsia="Arial" w:hAnsi="Times New Roman" w:cs="Times New Roman"/>
          <w:color w:val="000000" w:themeColor="text1"/>
          <w:sz w:val="24"/>
          <w:szCs w:val="24"/>
          <w:lang w:val="en"/>
        </w:rPr>
        <w:t xml:space="preserve">Share, </w:t>
      </w:r>
      <w:r w:rsidRPr="00092AE1">
        <w:rPr>
          <w:rFonts w:ascii="Times New Roman" w:eastAsia="Arial" w:hAnsi="Times New Roman" w:cs="Times New Roman"/>
          <w:color w:val="000000" w:themeColor="text1"/>
          <w:sz w:val="24"/>
          <w:szCs w:val="24"/>
          <w:lang w:val="en"/>
        </w:rPr>
        <w:t xml:space="preserve"> and</w:t>
      </w:r>
      <w:proofErr w:type="gramEnd"/>
      <w:r w:rsidRPr="00092AE1">
        <w:rPr>
          <w:rFonts w:ascii="Times New Roman" w:eastAsia="Arial" w:hAnsi="Times New Roman" w:cs="Times New Roman"/>
          <w:color w:val="000000" w:themeColor="text1"/>
          <w:sz w:val="24"/>
          <w:szCs w:val="24"/>
          <w:lang w:val="en"/>
        </w:rPr>
        <w:t xml:space="preserve">/or video school personnel or students without the principal/principal designee’s permission. </w:t>
      </w:r>
    </w:p>
    <w:p w14:paraId="6833495C" w14:textId="77777777" w:rsidR="00C83907" w:rsidRPr="00092AE1" w:rsidRDefault="00C83907" w:rsidP="00092AE1">
      <w:pPr>
        <w:suppressLineNumbers/>
        <w:spacing w:after="0"/>
        <w:rPr>
          <w:rFonts w:ascii="Times New Roman" w:eastAsia="Arial" w:hAnsi="Times New Roman" w:cs="Times New Roman"/>
          <w:color w:val="000000" w:themeColor="text1"/>
          <w:sz w:val="24"/>
          <w:szCs w:val="24"/>
          <w:lang w:val="en"/>
        </w:rPr>
      </w:pPr>
    </w:p>
    <w:p w14:paraId="1292324E" w14:textId="77777777" w:rsidR="00E34301" w:rsidRPr="00092AE1" w:rsidRDefault="00E34301" w:rsidP="00092AE1">
      <w:pPr>
        <w:suppressLineNumbers/>
        <w:rPr>
          <w:rFonts w:ascii="Times New Roman" w:hAnsi="Times New Roman" w:cs="Times New Roman"/>
          <w:b/>
          <w:color w:val="000000" w:themeColor="text1"/>
          <w:sz w:val="24"/>
          <w:szCs w:val="24"/>
        </w:rPr>
      </w:pPr>
      <w:r w:rsidRPr="00092AE1">
        <w:rPr>
          <w:rFonts w:ascii="Times New Roman" w:hAnsi="Times New Roman" w:cs="Times New Roman"/>
          <w:b/>
          <w:color w:val="000000" w:themeColor="text1"/>
          <w:sz w:val="24"/>
          <w:szCs w:val="24"/>
        </w:rPr>
        <w:br w:type="page"/>
      </w:r>
    </w:p>
    <w:p w14:paraId="0DA092AF" w14:textId="77777777" w:rsidR="00C83907" w:rsidRPr="00092AE1" w:rsidRDefault="00C83907" w:rsidP="007B579E">
      <w:pPr>
        <w:spacing w:line="240" w:lineRule="auto"/>
        <w:rPr>
          <w:rFonts w:ascii="Times New Roman" w:hAnsi="Times New Roman" w:cs="Times New Roman"/>
          <w:b/>
          <w:color w:val="000000" w:themeColor="text1"/>
          <w:sz w:val="24"/>
          <w:szCs w:val="24"/>
        </w:rPr>
      </w:pPr>
      <w:r w:rsidRPr="00092AE1">
        <w:rPr>
          <w:rFonts w:ascii="Times New Roman" w:hAnsi="Times New Roman" w:cs="Times New Roman"/>
          <w:b/>
          <w:color w:val="000000" w:themeColor="text1"/>
          <w:sz w:val="24"/>
          <w:szCs w:val="24"/>
        </w:rPr>
        <w:lastRenderedPageBreak/>
        <w:t>VIOLATION OF PERSONAL COMMUNICATION DEVICES AND/OR ELECTRONIC</w:t>
      </w:r>
    </w:p>
    <w:p w14:paraId="64280DD4" w14:textId="77777777" w:rsidR="00C83907" w:rsidRPr="00092AE1" w:rsidRDefault="00C83907" w:rsidP="007B579E">
      <w:pPr>
        <w:spacing w:line="240" w:lineRule="auto"/>
        <w:rPr>
          <w:rFonts w:ascii="Times New Roman" w:hAnsi="Times New Roman" w:cs="Times New Roman"/>
          <w:b/>
          <w:color w:val="000000" w:themeColor="text1"/>
          <w:sz w:val="24"/>
          <w:szCs w:val="24"/>
        </w:rPr>
      </w:pPr>
      <w:r w:rsidRPr="00092AE1">
        <w:rPr>
          <w:rFonts w:ascii="Times New Roman" w:hAnsi="Times New Roman" w:cs="Times New Roman"/>
          <w:b/>
          <w:color w:val="000000" w:themeColor="text1"/>
          <w:sz w:val="24"/>
          <w:szCs w:val="24"/>
        </w:rPr>
        <w:t>DEVICES</w:t>
      </w:r>
    </w:p>
    <w:p w14:paraId="6FA75814" w14:textId="77777777" w:rsidR="00C83907" w:rsidRPr="00092AE1" w:rsidRDefault="00C83907" w:rsidP="00C83907">
      <w:pPr>
        <w:rPr>
          <w:rFonts w:ascii="Times New Roman" w:hAnsi="Times New Roman" w:cs="Times New Roman"/>
          <w:color w:val="000000" w:themeColor="text1"/>
          <w:sz w:val="24"/>
          <w:szCs w:val="24"/>
        </w:rPr>
      </w:pPr>
      <w:r w:rsidRPr="00092AE1">
        <w:rPr>
          <w:rFonts w:ascii="Times New Roman" w:hAnsi="Times New Roman" w:cs="Times New Roman"/>
          <w:color w:val="000000" w:themeColor="text1"/>
          <w:sz w:val="24"/>
          <w:szCs w:val="24"/>
        </w:rPr>
        <w:t xml:space="preserve">Any school employee who discovers a student using, assessing, or displaying a PCD or electronic device in violation of this policy shall report the violation.  </w:t>
      </w:r>
    </w:p>
    <w:p w14:paraId="2A4D7492" w14:textId="324C5D51" w:rsidR="00C20AB4" w:rsidRPr="00092AE1" w:rsidRDefault="00C83907" w:rsidP="00C83907">
      <w:pPr>
        <w:rPr>
          <w:rFonts w:ascii="Times New Roman" w:hAnsi="Times New Roman" w:cs="Times New Roman"/>
          <w:color w:val="000000" w:themeColor="text1"/>
          <w:sz w:val="24"/>
          <w:szCs w:val="24"/>
        </w:rPr>
      </w:pPr>
      <w:r w:rsidRPr="00092AE1">
        <w:rPr>
          <w:rFonts w:ascii="Times New Roman" w:hAnsi="Times New Roman" w:cs="Times New Roman"/>
          <w:color w:val="000000" w:themeColor="text1"/>
          <w:sz w:val="24"/>
          <w:szCs w:val="24"/>
        </w:rPr>
        <w:t>Students must adhere to the Franklin County Board of Education’s Acceptable Use Policy when using PCDs and personal electronic devices as permitted in this policy. Possession of PCDs and/or personal electronic devices under the circumstances set forth in this policy is a privilege which may be forfeited by a student who fails to abide by the terms of this policy.</w:t>
      </w:r>
    </w:p>
    <w:p w14:paraId="0F552C7F" w14:textId="6E416289" w:rsidR="00C20AB4" w:rsidRPr="00092AE1" w:rsidRDefault="00C83907" w:rsidP="00C83907">
      <w:pPr>
        <w:rPr>
          <w:rFonts w:ascii="Times New Roman" w:hAnsi="Times New Roman" w:cs="Times New Roman"/>
          <w:color w:val="000000" w:themeColor="text1"/>
          <w:sz w:val="24"/>
          <w:szCs w:val="24"/>
        </w:rPr>
      </w:pPr>
      <w:r w:rsidRPr="00092AE1">
        <w:rPr>
          <w:rFonts w:ascii="Times New Roman" w:hAnsi="Times New Roman" w:cs="Times New Roman"/>
          <w:color w:val="000000" w:themeColor="text1"/>
          <w:sz w:val="24"/>
          <w:szCs w:val="24"/>
        </w:rPr>
        <w:t xml:space="preserve">A PCD used outside these parameters may result in confiscation of the PCD until it can be released directly to the student’s parent or guardian. A student who possesses a PCD, in violation of this policy, is subject to related disciplinary action. Continued violation of this policy may result in loss of PCD privileges. Additionally, students may lose PCD privileges for any policy violation that is related to or is the result of the use of a PCD </w:t>
      </w:r>
      <w:proofErr w:type="gramStart"/>
      <w:r w:rsidRPr="00092AE1">
        <w:rPr>
          <w:rFonts w:ascii="Times New Roman" w:hAnsi="Times New Roman" w:cs="Times New Roman"/>
          <w:color w:val="000000" w:themeColor="text1"/>
          <w:sz w:val="24"/>
          <w:szCs w:val="24"/>
        </w:rPr>
        <w:t>whether or not</w:t>
      </w:r>
      <w:proofErr w:type="gramEnd"/>
      <w:r w:rsidRPr="00092AE1">
        <w:rPr>
          <w:rFonts w:ascii="Times New Roman" w:hAnsi="Times New Roman" w:cs="Times New Roman"/>
          <w:color w:val="000000" w:themeColor="text1"/>
          <w:sz w:val="24"/>
          <w:szCs w:val="24"/>
        </w:rPr>
        <w:t xml:space="preserve"> the PCD was used within the parameters of this policy.</w:t>
      </w:r>
    </w:p>
    <w:p w14:paraId="69A960A3" w14:textId="30C45AE4" w:rsidR="00C83907" w:rsidRPr="00092AE1" w:rsidRDefault="00C83907" w:rsidP="00C83907">
      <w:pPr>
        <w:rPr>
          <w:rFonts w:ascii="Times New Roman" w:hAnsi="Times New Roman" w:cs="Times New Roman"/>
          <w:color w:val="000000" w:themeColor="text1"/>
          <w:sz w:val="24"/>
          <w:szCs w:val="24"/>
        </w:rPr>
      </w:pPr>
      <w:r w:rsidRPr="00092AE1">
        <w:rPr>
          <w:rFonts w:ascii="Times New Roman" w:hAnsi="Times New Roman" w:cs="Times New Roman"/>
          <w:color w:val="000000" w:themeColor="text1"/>
          <w:sz w:val="24"/>
          <w:szCs w:val="24"/>
        </w:rPr>
        <w:t>The Franklin County Board of Education, its schools, nor its employees assume responsibility or liability for the loss or damage to any student’s personal communication device, or for the unauthorized use of a student’s personal communication device.</w:t>
      </w:r>
    </w:p>
    <w:p w14:paraId="21ED4314" w14:textId="77777777" w:rsidR="007B579E" w:rsidRPr="00092AE1" w:rsidRDefault="007B579E" w:rsidP="007B579E">
      <w:pPr>
        <w:rPr>
          <w:rFonts w:ascii="Times New Roman" w:hAnsi="Times New Roman" w:cs="Times New Roman"/>
          <w:b/>
          <w:color w:val="000000" w:themeColor="text1"/>
          <w:sz w:val="24"/>
          <w:szCs w:val="24"/>
        </w:rPr>
      </w:pPr>
      <w:r w:rsidRPr="00092AE1">
        <w:rPr>
          <w:rFonts w:ascii="Times New Roman" w:hAnsi="Times New Roman" w:cs="Times New Roman"/>
          <w:b/>
          <w:color w:val="000000" w:themeColor="text1"/>
          <w:sz w:val="24"/>
          <w:szCs w:val="24"/>
        </w:rPr>
        <w:t>INAPPROPRIATE USE OF PCD AND/OR ELECTRONIC DEVICES</w:t>
      </w:r>
    </w:p>
    <w:p w14:paraId="26332564" w14:textId="77777777" w:rsidR="006B7B28" w:rsidRPr="00092AE1" w:rsidRDefault="007B579E" w:rsidP="00B65938">
      <w:pPr>
        <w:rPr>
          <w:rFonts w:ascii="Times New Roman" w:hAnsi="Times New Roman" w:cs="Times New Roman"/>
          <w:color w:val="000000" w:themeColor="text1"/>
          <w:sz w:val="24"/>
          <w:szCs w:val="24"/>
        </w:rPr>
      </w:pPr>
      <w:r w:rsidRPr="00092AE1">
        <w:rPr>
          <w:rFonts w:ascii="Times New Roman" w:hAnsi="Times New Roman" w:cs="Times New Roman"/>
          <w:color w:val="000000" w:themeColor="text1"/>
          <w:sz w:val="24"/>
          <w:szCs w:val="24"/>
        </w:rPr>
        <w:t>In addition to the parameters established above, use of a PCD or other electronic device to bully, harass or intimidate others will be subject to related disciplinary action. Using a PCD or other electronic device for any illicit activity including but not limited to take, disseminate, transfer, or share obscene, pornographic, lewd, or otherwise illegal images, photographs, or similar material whether by electronic data transfer or otherwise may constitute a crime under State and/or Federal law. Any student taking, disseminating, transferring, possessing or sharing obscene, pornographic, lewd, illegal, or otherwise inappropriate images or photographs of other students or any other individual, particularly underage, at school, on a school bus or while attending any school event or activity will be subject to the disciplinary procedures of the school district and reported to law enforcement and other appropriate State or Federal agencies.</w:t>
      </w:r>
    </w:p>
    <w:p w14:paraId="70591AB5" w14:textId="5E8CC743" w:rsidR="007674B4" w:rsidRDefault="007674B4" w:rsidP="00EF3C03">
      <w:pPr>
        <w:spacing w:before="240" w:after="0" w:line="240" w:lineRule="auto"/>
        <w:rPr>
          <w:rFonts w:ascii="Times-Roman" w:hAnsi="Times-Roman" w:cs="Times-Roman"/>
          <w:color w:val="000000"/>
          <w:sz w:val="24"/>
          <w:szCs w:val="24"/>
        </w:rPr>
        <w:sectPr w:rsidR="007674B4"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p>
    <w:p w14:paraId="25627722" w14:textId="77777777" w:rsidR="007674B4" w:rsidRPr="003D2A67" w:rsidRDefault="007674B4" w:rsidP="007674B4">
      <w:pPr>
        <w:suppressLineNumbers/>
        <w:spacing w:before="240" w:after="0" w:line="240" w:lineRule="auto"/>
        <w:rPr>
          <w:rFonts w:ascii="Times-Roman" w:hAnsi="Times-Roman" w:cs="Times-Roman"/>
          <w:color w:val="000000"/>
          <w:sz w:val="24"/>
          <w:szCs w:val="24"/>
        </w:rPr>
      </w:pPr>
    </w:p>
    <w:p w14:paraId="5C36CBC1"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3586" w14:textId="77777777" w:rsidR="007B579E" w:rsidRDefault="007B579E" w:rsidP="003D2A67">
      <w:pPr>
        <w:spacing w:after="0" w:line="240" w:lineRule="auto"/>
      </w:pPr>
      <w:r>
        <w:separator/>
      </w:r>
    </w:p>
  </w:endnote>
  <w:endnote w:type="continuationSeparator" w:id="0">
    <w:p w14:paraId="045A9A08" w14:textId="77777777" w:rsidR="007B579E" w:rsidRDefault="007B579E"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9A0C" w14:textId="77777777"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AD13E9">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AD13E9">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14:paraId="2F537C7A"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A85F"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1A7F634E" wp14:editId="241165AE">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9B7181"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23742193" w14:textId="77777777"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092AE1">
      <w:rPr>
        <w:rFonts w:ascii="Times New Roman" w:hAnsi="Times New Roman" w:cs="Times New Roman"/>
        <w:noProof/>
        <w:sz w:val="16"/>
        <w:szCs w:val="16"/>
      </w:rPr>
      <w:t>May 11, 2023</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7364" w14:textId="77777777" w:rsidR="007B579E" w:rsidRDefault="007B579E" w:rsidP="003D2A67">
      <w:pPr>
        <w:spacing w:after="0" w:line="240" w:lineRule="auto"/>
      </w:pPr>
      <w:r>
        <w:separator/>
      </w:r>
    </w:p>
  </w:footnote>
  <w:footnote w:type="continuationSeparator" w:id="0">
    <w:p w14:paraId="47A60B30" w14:textId="77777777" w:rsidR="007B579E" w:rsidRDefault="007B579E"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8855" w14:textId="77777777" w:rsidR="00E624BE" w:rsidRDefault="00E34301">
    <w:pPr>
      <w:pStyle w:val="Header"/>
      <w:rPr>
        <w:rFonts w:ascii="Times New Roman" w:hAnsi="Times New Roman" w:cs="Times New Roman"/>
        <w:b/>
        <w:sz w:val="16"/>
        <w:szCs w:val="16"/>
      </w:rPr>
    </w:pPr>
    <w:r>
      <w:rPr>
        <w:rFonts w:ascii="Times New Roman" w:hAnsi="Times New Roman" w:cs="Times New Roman"/>
        <w:b/>
        <w:sz w:val="16"/>
        <w:szCs w:val="16"/>
      </w:rPr>
      <w:t>Use of Cell Phones and other Communication Devices</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6.312</w:t>
    </w:r>
  </w:p>
  <w:p w14:paraId="5E0FFB7F"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09279C15" wp14:editId="4F9B790A">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87EE5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203692">
    <w:abstractNumId w:val="0"/>
  </w:num>
  <w:num w:numId="2" w16cid:durableId="1768886750">
    <w:abstractNumId w:val="4"/>
  </w:num>
  <w:num w:numId="3" w16cid:durableId="1338534530">
    <w:abstractNumId w:val="2"/>
  </w:num>
  <w:num w:numId="4" w16cid:durableId="95298282">
    <w:abstractNumId w:val="3"/>
  </w:num>
  <w:num w:numId="5" w16cid:durableId="1421835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9E"/>
    <w:rsid w:val="00041261"/>
    <w:rsid w:val="00092AE1"/>
    <w:rsid w:val="000C67FF"/>
    <w:rsid w:val="000D266E"/>
    <w:rsid w:val="001160A6"/>
    <w:rsid w:val="00153567"/>
    <w:rsid w:val="0017067E"/>
    <w:rsid w:val="00217608"/>
    <w:rsid w:val="00292C97"/>
    <w:rsid w:val="002F4992"/>
    <w:rsid w:val="00320562"/>
    <w:rsid w:val="003B387B"/>
    <w:rsid w:val="003D2A67"/>
    <w:rsid w:val="00407690"/>
    <w:rsid w:val="00444F7A"/>
    <w:rsid w:val="004518BE"/>
    <w:rsid w:val="00464B8E"/>
    <w:rsid w:val="00470EE4"/>
    <w:rsid w:val="004932A3"/>
    <w:rsid w:val="004C6947"/>
    <w:rsid w:val="00530C40"/>
    <w:rsid w:val="005B3F8D"/>
    <w:rsid w:val="00654E2A"/>
    <w:rsid w:val="006701C4"/>
    <w:rsid w:val="006A396C"/>
    <w:rsid w:val="006B7B28"/>
    <w:rsid w:val="006D31C4"/>
    <w:rsid w:val="00740AFA"/>
    <w:rsid w:val="007674B4"/>
    <w:rsid w:val="00780481"/>
    <w:rsid w:val="007843D9"/>
    <w:rsid w:val="007B54B2"/>
    <w:rsid w:val="007B579E"/>
    <w:rsid w:val="008A6E69"/>
    <w:rsid w:val="008B4231"/>
    <w:rsid w:val="00940AD0"/>
    <w:rsid w:val="00952F64"/>
    <w:rsid w:val="0097652F"/>
    <w:rsid w:val="00A52AAD"/>
    <w:rsid w:val="00A63F7F"/>
    <w:rsid w:val="00A8172C"/>
    <w:rsid w:val="00AD13E9"/>
    <w:rsid w:val="00B43C06"/>
    <w:rsid w:val="00B65938"/>
    <w:rsid w:val="00B71864"/>
    <w:rsid w:val="00B82C2A"/>
    <w:rsid w:val="00B91358"/>
    <w:rsid w:val="00BA2D8B"/>
    <w:rsid w:val="00C20AB4"/>
    <w:rsid w:val="00C314FC"/>
    <w:rsid w:val="00C40946"/>
    <w:rsid w:val="00C70B45"/>
    <w:rsid w:val="00C83907"/>
    <w:rsid w:val="00C9149F"/>
    <w:rsid w:val="00CB28F7"/>
    <w:rsid w:val="00CB7BA8"/>
    <w:rsid w:val="00D073A0"/>
    <w:rsid w:val="00D22888"/>
    <w:rsid w:val="00D56508"/>
    <w:rsid w:val="00DB5D2F"/>
    <w:rsid w:val="00DD2C40"/>
    <w:rsid w:val="00E34301"/>
    <w:rsid w:val="00E47357"/>
    <w:rsid w:val="00E624BE"/>
    <w:rsid w:val="00E709B5"/>
    <w:rsid w:val="00E76FED"/>
    <w:rsid w:val="00E84E24"/>
    <w:rsid w:val="00EA6F36"/>
    <w:rsid w:val="00EC2323"/>
    <w:rsid w:val="00EF3C03"/>
    <w:rsid w:val="00F306E4"/>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926455"/>
  <w15:docId w15:val="{DD0E038A-6883-4C4B-B0E3-9A12FE34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4409">
      <w:bodyDiv w:val="1"/>
      <w:marLeft w:val="0"/>
      <w:marRight w:val="0"/>
      <w:marTop w:val="0"/>
      <w:marBottom w:val="0"/>
      <w:divBdr>
        <w:top w:val="none" w:sz="0" w:space="0" w:color="auto"/>
        <w:left w:val="none" w:sz="0" w:space="0" w:color="auto"/>
        <w:bottom w:val="none" w:sz="0" w:space="0" w:color="auto"/>
        <w:right w:val="none" w:sz="0" w:space="0" w:color="auto"/>
      </w:divBdr>
      <w:divsChild>
        <w:div w:id="936210329">
          <w:marLeft w:val="0"/>
          <w:marRight w:val="0"/>
          <w:marTop w:val="0"/>
          <w:marBottom w:val="0"/>
          <w:divBdr>
            <w:top w:val="none" w:sz="0" w:space="0" w:color="auto"/>
            <w:left w:val="none" w:sz="0" w:space="0" w:color="auto"/>
            <w:bottom w:val="none" w:sz="0" w:space="0" w:color="auto"/>
            <w:right w:val="none" w:sz="0" w:space="0" w:color="auto"/>
          </w:divBdr>
        </w:div>
        <w:div w:id="192768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AB7B6CECD42F88C360E4C69074469"/>
        <w:category>
          <w:name w:val="General"/>
          <w:gallery w:val="placeholder"/>
        </w:category>
        <w:types>
          <w:type w:val="bbPlcHdr"/>
        </w:types>
        <w:behaviors>
          <w:behavior w:val="content"/>
        </w:behaviors>
        <w:guid w:val="{C0944CDE-148D-431A-968F-60ADF1059E1B}"/>
      </w:docPartPr>
      <w:docPartBody>
        <w:p w:rsidR="00CF2AB1" w:rsidRDefault="00CF2AB1">
          <w:pPr>
            <w:pStyle w:val="290AB7B6CECD42F88C360E4C69074469"/>
          </w:pPr>
          <w:r>
            <w:rPr>
              <w:rStyle w:val="PlaceholderText"/>
            </w:rPr>
            <w:t>Click here to choose a school board</w:t>
          </w:r>
          <w:r w:rsidRPr="004A036A">
            <w:rPr>
              <w:rStyle w:val="PlaceholderText"/>
            </w:rPr>
            <w:t>.</w:t>
          </w:r>
        </w:p>
      </w:docPartBody>
    </w:docPart>
    <w:docPart>
      <w:docPartPr>
        <w:name w:val="A7F0236F5E794730AC90359F2DDFC392"/>
        <w:category>
          <w:name w:val="General"/>
          <w:gallery w:val="placeholder"/>
        </w:category>
        <w:types>
          <w:type w:val="bbPlcHdr"/>
        </w:types>
        <w:behaviors>
          <w:behavior w:val="content"/>
        </w:behaviors>
        <w:guid w:val="{ED20FD3B-69D9-49E9-8454-D0B088973428}"/>
      </w:docPartPr>
      <w:docPartBody>
        <w:p w:rsidR="00CF2AB1" w:rsidRDefault="00CF2AB1">
          <w:pPr>
            <w:pStyle w:val="A7F0236F5E794730AC90359F2DDFC392"/>
          </w:pPr>
          <w:r w:rsidRPr="00224AE2">
            <w:rPr>
              <w:rStyle w:val="PlaceholderText"/>
            </w:rPr>
            <w:t>Click here to enter text.</w:t>
          </w:r>
        </w:p>
      </w:docPartBody>
    </w:docPart>
    <w:docPart>
      <w:docPartPr>
        <w:name w:val="0AACDD3E965049A79DF56FB5135E60ED"/>
        <w:category>
          <w:name w:val="General"/>
          <w:gallery w:val="placeholder"/>
        </w:category>
        <w:types>
          <w:type w:val="bbPlcHdr"/>
        </w:types>
        <w:behaviors>
          <w:behavior w:val="content"/>
        </w:behaviors>
        <w:guid w:val="{9AB0D3E5-0CF2-44A7-86A9-39CDD46B4232}"/>
      </w:docPartPr>
      <w:docPartBody>
        <w:p w:rsidR="00CF2AB1" w:rsidRDefault="00CF2AB1">
          <w:pPr>
            <w:pStyle w:val="0AACDD3E965049A79DF56FB5135E60ED"/>
          </w:pPr>
          <w:r>
            <w:rPr>
              <w:rStyle w:val="PlaceholderText"/>
            </w:rPr>
            <w:t>Click here to enter the policy title</w:t>
          </w:r>
          <w:r w:rsidRPr="00CD7C0B">
            <w:rPr>
              <w:rStyle w:val="PlaceholderText"/>
            </w:rPr>
            <w:t>.</w:t>
          </w:r>
        </w:p>
      </w:docPartBody>
    </w:docPart>
    <w:docPart>
      <w:docPartPr>
        <w:name w:val="5FCB1DF0E830488981808398D79A54FB"/>
        <w:category>
          <w:name w:val="General"/>
          <w:gallery w:val="placeholder"/>
        </w:category>
        <w:types>
          <w:type w:val="bbPlcHdr"/>
        </w:types>
        <w:behaviors>
          <w:behavior w:val="content"/>
        </w:behaviors>
        <w:guid w:val="{02FE646E-03AA-4A5A-BB54-7CA091C32A5E}"/>
      </w:docPartPr>
      <w:docPartBody>
        <w:p w:rsidR="00CF2AB1" w:rsidRDefault="00CF2AB1">
          <w:pPr>
            <w:pStyle w:val="5FCB1DF0E830488981808398D79A54FB"/>
          </w:pPr>
          <w:r>
            <w:rPr>
              <w:rStyle w:val="PlaceholderText"/>
            </w:rPr>
            <w:t>Enter Code</w:t>
          </w:r>
        </w:p>
      </w:docPartBody>
    </w:docPart>
    <w:docPart>
      <w:docPartPr>
        <w:name w:val="D8C263F18A5D4104B17520E0A5554FAB"/>
        <w:category>
          <w:name w:val="General"/>
          <w:gallery w:val="placeholder"/>
        </w:category>
        <w:types>
          <w:type w:val="bbPlcHdr"/>
        </w:types>
        <w:behaviors>
          <w:behavior w:val="content"/>
        </w:behaviors>
        <w:guid w:val="{C70FE3BC-819F-42B2-ADA6-2D2DC6E8AC73}"/>
      </w:docPartPr>
      <w:docPartBody>
        <w:p w:rsidR="00CF2AB1" w:rsidRDefault="00CF2AB1">
          <w:pPr>
            <w:pStyle w:val="D8C263F18A5D4104B17520E0A5554FAB"/>
          </w:pPr>
          <w:r w:rsidRPr="00CD7C0B">
            <w:rPr>
              <w:rStyle w:val="PlaceholderText"/>
            </w:rPr>
            <w:t>Click here to enter a date.</w:t>
          </w:r>
        </w:p>
      </w:docPartBody>
    </w:docPart>
    <w:docPart>
      <w:docPartPr>
        <w:name w:val="F5F186F4BCB746CCA2D2DF4B0C4DBF47"/>
        <w:category>
          <w:name w:val="General"/>
          <w:gallery w:val="placeholder"/>
        </w:category>
        <w:types>
          <w:type w:val="bbPlcHdr"/>
        </w:types>
        <w:behaviors>
          <w:behavior w:val="content"/>
        </w:behaviors>
        <w:guid w:val="{E727E2D7-346F-4684-8725-4165068DDA4E}"/>
      </w:docPartPr>
      <w:docPartBody>
        <w:p w:rsidR="00CF2AB1" w:rsidRDefault="00CF2AB1">
          <w:pPr>
            <w:pStyle w:val="F5F186F4BCB746CCA2D2DF4B0C4DBF47"/>
          </w:pPr>
          <w:r>
            <w:rPr>
              <w:rStyle w:val="PlaceholderText"/>
            </w:rPr>
            <w:t xml:space="preserve"> </w:t>
          </w:r>
        </w:p>
      </w:docPartBody>
    </w:docPart>
    <w:docPart>
      <w:docPartPr>
        <w:name w:val="D57A457B94FD4A26B3D06554FE45C83A"/>
        <w:category>
          <w:name w:val="General"/>
          <w:gallery w:val="placeholder"/>
        </w:category>
        <w:types>
          <w:type w:val="bbPlcHdr"/>
        </w:types>
        <w:behaviors>
          <w:behavior w:val="content"/>
        </w:behaviors>
        <w:guid w:val="{E4D0D632-CA7A-4876-80AE-05079863A14E}"/>
      </w:docPartPr>
      <w:docPartBody>
        <w:p w:rsidR="00CF2AB1" w:rsidRDefault="00CF2AB1">
          <w:pPr>
            <w:pStyle w:val="D57A457B94FD4A26B3D06554FE45C83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B1"/>
    <w:rsid w:val="00CF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0AB7B6CECD42F88C360E4C69074469">
    <w:name w:val="290AB7B6CECD42F88C360E4C69074469"/>
  </w:style>
  <w:style w:type="paragraph" w:customStyle="1" w:styleId="A7F0236F5E794730AC90359F2DDFC392">
    <w:name w:val="A7F0236F5E794730AC90359F2DDFC392"/>
  </w:style>
  <w:style w:type="paragraph" w:customStyle="1" w:styleId="0AACDD3E965049A79DF56FB5135E60ED">
    <w:name w:val="0AACDD3E965049A79DF56FB5135E60ED"/>
  </w:style>
  <w:style w:type="paragraph" w:customStyle="1" w:styleId="5FCB1DF0E830488981808398D79A54FB">
    <w:name w:val="5FCB1DF0E830488981808398D79A54FB"/>
  </w:style>
  <w:style w:type="paragraph" w:customStyle="1" w:styleId="D8C263F18A5D4104B17520E0A5554FAB">
    <w:name w:val="D8C263F18A5D4104B17520E0A5554FAB"/>
  </w:style>
  <w:style w:type="paragraph" w:customStyle="1" w:styleId="F5F186F4BCB746CCA2D2DF4B0C4DBF47">
    <w:name w:val="F5F186F4BCB746CCA2D2DF4B0C4DBF47"/>
  </w:style>
  <w:style w:type="paragraph" w:customStyle="1" w:styleId="D57A457B94FD4A26B3D06554FE45C83A">
    <w:name w:val="D57A457B94FD4A26B3D06554FE45C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FF2457B-58B4-47D1-90AC-3400DC29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Attendance of Non-Resident Students</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of Non-Resident Students</dc:title>
  <dc:creator>Linda Foster</dc:creator>
  <cp:keywords>6.204</cp:keywords>
  <cp:lastModifiedBy>Jennifer White</cp:lastModifiedBy>
  <cp:revision>2</cp:revision>
  <cp:lastPrinted>2023-05-04T16:21:00Z</cp:lastPrinted>
  <dcterms:created xsi:type="dcterms:W3CDTF">2023-05-11T13:09:00Z</dcterms:created>
  <dcterms:modified xsi:type="dcterms:W3CDTF">2023-05-11T13:09:00Z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