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-647699</wp:posOffset>
                </wp:positionV>
                <wp:extent cx="5943600" cy="628650"/>
                <wp:effectExtent b="0" l="0" r="0" t="0"/>
                <wp:wrapNone/>
                <wp:docPr id="212627856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83725" y="3503775"/>
                          <a:ext cx="5924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Ms. Caton’s 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STEM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 Syllabus 2024-2025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-647699</wp:posOffset>
                </wp:positionV>
                <wp:extent cx="5943600" cy="628650"/>
                <wp:effectExtent b="0" l="0" r="0" t="0"/>
                <wp:wrapNone/>
                <wp:docPr id="212627856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43225" cy="1609725"/>
                <wp:effectExtent b="0" l="0" r="0" t="0"/>
                <wp:wrapNone/>
                <wp:docPr id="21262785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83913" y="2984663"/>
                          <a:ext cx="29241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Teacher Info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Kristina Caton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        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kristina.caton@acboe.net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          (334) 365-3522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**If you have any questions or concerns, please feel free to reach out!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43225" cy="1609725"/>
                <wp:effectExtent b="0" l="0" r="0" t="0"/>
                <wp:wrapNone/>
                <wp:docPr id="212627855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962275" cy="1285875"/>
                <wp:effectExtent b="0" l="0" r="0" t="0"/>
                <wp:wrapNone/>
                <wp:docPr id="212627856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74400" y="3118021"/>
                          <a:ext cx="2943300" cy="84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Course Objectives and Goals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Students will be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learning about graphic design and making 3D objects.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962275" cy="1285875"/>
                <wp:effectExtent b="0" l="0" r="0" t="0"/>
                <wp:wrapNone/>
                <wp:docPr id="21262785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1384300</wp:posOffset>
                </wp:positionV>
                <wp:extent cx="2962275" cy="1285875"/>
                <wp:effectExtent b="0" l="0" r="0" t="0"/>
                <wp:wrapNone/>
                <wp:docPr id="212627855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74388" y="3146588"/>
                          <a:ext cx="29432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Grading Policy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Major Grades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– 65% of grading period average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Quiz Grades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– 35% of grading period average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1384300</wp:posOffset>
                </wp:positionV>
                <wp:extent cx="2962275" cy="1285875"/>
                <wp:effectExtent b="0" l="0" r="0" t="0"/>
                <wp:wrapNone/>
                <wp:docPr id="21262785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2743200</wp:posOffset>
                </wp:positionV>
                <wp:extent cx="2952750" cy="2212197"/>
                <wp:effectExtent b="0" l="0" r="0" t="0"/>
                <wp:wrapNone/>
                <wp:docPr id="21262785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9150" y="2684625"/>
                          <a:ext cx="29337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Consequences &amp; Discipline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First Offense-Student-Teacher Conference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Second Offense- Parental Contact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Third  Offense-Parent-Teacher-Admin Conference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Fourth Offense- Office Referral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Severity Clause: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 If student’s behavior is sufficiently severe, an office referral will be initiated immediately!!!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2743200</wp:posOffset>
                </wp:positionV>
                <wp:extent cx="2952750" cy="2212197"/>
                <wp:effectExtent b="0" l="0" r="0" t="0"/>
                <wp:wrapNone/>
                <wp:docPr id="21262785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2212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5016500</wp:posOffset>
                </wp:positionV>
                <wp:extent cx="2924175" cy="2126681"/>
                <wp:effectExtent b="0" l="0" r="0" t="0"/>
                <wp:wrapNone/>
                <wp:docPr id="212627855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93400" y="2726400"/>
                          <a:ext cx="2905200" cy="21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Classroom Rules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Come Prepared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 Phones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Have a Positive Attitude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Raise Your Hand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Stay Seated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Trash Goes in the Can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Always Try Your Best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Work Hard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5016500</wp:posOffset>
                </wp:positionV>
                <wp:extent cx="2924175" cy="2126681"/>
                <wp:effectExtent b="0" l="0" r="0" t="0"/>
                <wp:wrapNone/>
                <wp:docPr id="21262785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2126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200612</wp:posOffset>
                </wp:positionV>
                <wp:extent cx="2952750" cy="2352675"/>
                <wp:effectExtent b="0" l="0" r="0" t="0"/>
                <wp:wrapNone/>
                <wp:docPr id="212627855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79150" y="2613188"/>
                          <a:ext cx="29337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Make-up Policy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If you have an 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excused 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absence you will be allowed to make-up missed work. Until make-up work is completed, a zero will be recorded in the grade book. 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It is your responsibility to arrange a time to take a make-up test or quiz.</w:t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 Missed work must be made up in accordance with the Autauga County Board of Education policy. Exceptions may be made for extended excused absences.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200612</wp:posOffset>
                </wp:positionV>
                <wp:extent cx="2952750" cy="2352675"/>
                <wp:effectExtent b="0" l="0" r="0" t="0"/>
                <wp:wrapNone/>
                <wp:docPr id="21262785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235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66323</wp:posOffset>
                </wp:positionV>
                <wp:extent cx="2952750" cy="1390650"/>
                <wp:effectExtent b="0" l="0" r="0" t="0"/>
                <wp:wrapSquare wrapText="bothSides" distB="0" distT="0" distL="114300" distR="114300"/>
                <wp:docPr id="21262785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79150" y="3094200"/>
                          <a:ext cx="2933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Ms. Caton’s Wish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Clorox Wipes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Kleenex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Paper Towels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Germ-X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Individually Wrapped Candy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66323</wp:posOffset>
                </wp:positionV>
                <wp:extent cx="2952750" cy="1390650"/>
                <wp:effectExtent b="0" l="0" r="0" t="0"/>
                <wp:wrapSquare wrapText="bothSides" distB="0" distT="0" distL="114300" distR="114300"/>
                <wp:docPr id="21262785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113831</wp:posOffset>
                </wp:positionV>
                <wp:extent cx="2962275" cy="1457325"/>
                <wp:effectExtent b="0" l="0" r="0" t="0"/>
                <wp:wrapNone/>
                <wp:docPr id="212627856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74400" y="3146600"/>
                          <a:ext cx="2943300" cy="14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Donation Fee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 this class, we will be designing shirts, making 3D objects, and many more things. Due to this, I am requesting a $20 donation to our class so that we can enjoy many opportunities.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113831</wp:posOffset>
                </wp:positionV>
                <wp:extent cx="2962275" cy="1457325"/>
                <wp:effectExtent b="0" l="0" r="0" t="0"/>
                <wp:wrapNone/>
                <wp:docPr id="212627856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145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2305050</wp:posOffset>
                </wp:positionH>
                <wp:positionV relativeFrom="paragraph">
                  <wp:posOffset>200025</wp:posOffset>
                </wp:positionV>
                <wp:extent cx="1333500" cy="1038225"/>
                <wp:wrapNone/>
                <wp:docPr id="212627855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1138" w:rsidDel="00000000" w:rsidP="00EB1138" w:rsidRDefault="00EB1138" w:rsidRPr="00000000" w14:paraId="7FD883BF" w14:textId="44B06213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104900" cy="940435"/>
                                  <wp:effectExtent b="0" l="0" r="0" t="0"/>
                                  <wp:docPr descr="A white logo on a black background&#10;&#10;Description automatically generated" id="1194891919" name="Picture 14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white logo on a black background&#10;&#10;Description automatically generated" id="1194891919" name="Picture 14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940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2305050</wp:posOffset>
                </wp:positionH>
                <wp:positionV relativeFrom="paragraph">
                  <wp:posOffset>200025</wp:posOffset>
                </wp:positionV>
                <wp:extent cx="1333500" cy="1038225"/>
                <wp:effectExtent b="0" l="0" r="0" t="0"/>
                <wp:wrapNone/>
                <wp:docPr id="21262785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u w:val="single"/>
          <w:rtl w:val="0"/>
        </w:rPr>
        <w:t xml:space="preserve">STUDENTS AND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Please complete this page, sign, and return to Ms. Caton. Students should keep page 1  in their notebook for future reference.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STUDENT INFORMATION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By signing, we, the student and the parent/guardian(s), acknowledge that we have read and understand Ms. Caton’ classroom policies, and that the student</w:t>
      </w: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agrees to abide by Ms. Caton’s policies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STUDENT SIGNATURE      X__________________________________________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PARENT/GUARDIAN SIGNATURE        X__________________________________________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PLEASE PRINT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Student’s Name___________________________________________________________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Parent/Guardian Name(s)__________________________</w:t>
      </w: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 Phone</w:t>
      </w: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 #(s)______________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SPECIAL MESSAGE</w:t>
      </w:r>
      <w:r w:rsidDel="00000000" w:rsidR="00000000" w:rsidRPr="00000000">
        <w:rPr>
          <w:rFonts w:ascii="Corbel" w:cs="Corbel" w:eastAsia="Corbel" w:hAnsi="Corbel"/>
          <w:color w:val="000000"/>
          <w:sz w:val="24"/>
          <w:szCs w:val="24"/>
          <w:rtl w:val="0"/>
        </w:rPr>
        <w:t xml:space="preserve"> (Anything that I should know to help your student succeed)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rbel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5E8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13C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213C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425E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image" Target="media/image2.png"/><Relationship Id="rId16" Type="http://schemas.openxmlformats.org/officeDocument/2006/relationships/image" Target="media/image11.png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header" Target="header1.xml"/><Relationship Id="rId7" Type="http://schemas.openxmlformats.org/officeDocument/2006/relationships/customXml" Target="../customXML/item1.xml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orbel-regular.ttf"/><Relationship Id="rId3" Type="http://schemas.openxmlformats.org/officeDocument/2006/relationships/font" Target="fonts/Corbel-bold.ttf"/><Relationship Id="rId4" Type="http://schemas.openxmlformats.org/officeDocument/2006/relationships/font" Target="fonts/Corbel-italic.ttf"/><Relationship Id="rId5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e/XBzYWa1+JLZR6UG35FJjerA==">CgMxLjA4AHIhMXpRZkZVQmsyc3BuaExRQVh1TTAtWXM1RTFCUjk5V2Ri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2023-08-03T00:03:00Z</dcterms:created>
  <dc:creator>KCATON1</dc:creator>
</cp:coreProperties>
</file>