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D0" w:rsidRDefault="005D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b/>
          <w:color w:val="000000"/>
          <w:sz w:val="36"/>
          <w:szCs w:val="36"/>
        </w:rPr>
        <w:t>Southwest Georgia S.T.E.M. Charter School</w:t>
      </w:r>
    </w:p>
    <w:p w:rsidR="00F226D0" w:rsidRDefault="005D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135 Pecan Street | P.O. Box 300</w:t>
      </w:r>
    </w:p>
    <w:p w:rsidR="00F226D0" w:rsidRDefault="005D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Fax: 229.679.2075 | Phone: 229.262.3071</w:t>
      </w:r>
    </w:p>
    <w:p w:rsidR="00F226D0" w:rsidRDefault="00F2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226D0" w:rsidRDefault="005D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Ginger </w:t>
      </w:r>
      <w:proofErr w:type="spellStart"/>
      <w:r>
        <w:rPr>
          <w:rFonts w:ascii="Times New Roman" w:eastAsia="Times New Roman" w:hAnsi="Times New Roman" w:cs="Times New Roman"/>
        </w:rPr>
        <w:t>Almon</w:t>
      </w:r>
      <w:proofErr w:type="spellEnd"/>
      <w:r>
        <w:rPr>
          <w:rFonts w:ascii="Times New Roman" w:eastAsia="Times New Roman" w:hAnsi="Times New Roman" w:cs="Times New Roman"/>
        </w:rPr>
        <w:t>, School Leader</w:t>
      </w:r>
    </w:p>
    <w:p w:rsidR="00F226D0" w:rsidRDefault="005D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galmon</w:t>
      </w:r>
      <w:r>
        <w:rPr>
          <w:rFonts w:ascii="Times New Roman" w:eastAsia="Times New Roman" w:hAnsi="Times New Roman" w:cs="Times New Roman"/>
          <w:color w:val="000000"/>
        </w:rPr>
        <w:t>@sowegastemcharter.org</w:t>
      </w:r>
    </w:p>
    <w:p w:rsidR="00F226D0" w:rsidRDefault="005D30E3">
      <w:pPr>
        <w:ind w:firstLine="7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939790" cy="5334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85630" y="3762855"/>
                          <a:ext cx="5920740" cy="342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939790" cy="5334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790" cy="53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26D0" w:rsidRDefault="005D30E3">
      <w:pPr>
        <w:ind w:firstLine="720"/>
        <w:rPr>
          <w:sz w:val="26"/>
          <w:szCs w:val="26"/>
        </w:rPr>
      </w:pPr>
      <w:r>
        <w:rPr>
          <w:sz w:val="26"/>
          <w:szCs w:val="26"/>
        </w:rPr>
        <w:t>Southwest Georgia STEM Charter School’s future athletes, coaches, and parents would like to extend an invitation to you in becoming an AWESOME AGGIE! We would like for you to be a part of a special opportunity to help fund our athletic program as we look t</w:t>
      </w:r>
      <w:r>
        <w:rPr>
          <w:sz w:val="26"/>
          <w:szCs w:val="26"/>
        </w:rPr>
        <w:t>o improve and grow. Our student athletes would like to have the opportunity to compete in the sports we have at a high level and add new sports like football and others.</w:t>
      </w:r>
    </w:p>
    <w:p w:rsidR="00F226D0" w:rsidRDefault="005D30E3">
      <w:pPr>
        <w:ind w:firstLine="720"/>
        <w:rPr>
          <w:sz w:val="26"/>
          <w:szCs w:val="26"/>
        </w:rPr>
      </w:pPr>
      <w:r>
        <w:rPr>
          <w:sz w:val="26"/>
          <w:szCs w:val="26"/>
        </w:rPr>
        <w:t>If you become an AWESOME AGGIE, you will help our students be able to experience a mea</w:t>
      </w:r>
      <w:r>
        <w:rPr>
          <w:sz w:val="26"/>
          <w:szCs w:val="26"/>
        </w:rPr>
        <w:t>ningful athletic atmosphere before they graduate. There are not many things in school that are more meaningful than the thrill of competition, the cheers from the crowd for a great play, and the life lessons that students learn through athletics. We cannot</w:t>
      </w:r>
      <w:r>
        <w:rPr>
          <w:sz w:val="26"/>
          <w:szCs w:val="26"/>
        </w:rPr>
        <w:t xml:space="preserve"> do this without community support. We hope you will consider becoming an AWESOME AGGIE today!</w:t>
      </w:r>
    </w:p>
    <w:p w:rsidR="00F226D0" w:rsidRDefault="00F226D0">
      <w:pPr>
        <w:ind w:firstLine="720"/>
        <w:rPr>
          <w:sz w:val="24"/>
          <w:szCs w:val="24"/>
        </w:rPr>
      </w:pPr>
    </w:p>
    <w:tbl>
      <w:tblPr>
        <w:tblStyle w:val="a0"/>
        <w:tblW w:w="1075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250"/>
        <w:gridCol w:w="2250"/>
        <w:gridCol w:w="2430"/>
        <w:gridCol w:w="2295"/>
      </w:tblGrid>
      <w:tr w:rsidR="00F226D0">
        <w:trPr>
          <w:trHeight w:val="636"/>
        </w:trPr>
        <w:tc>
          <w:tcPr>
            <w:tcW w:w="1530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Package</w:t>
            </w:r>
          </w:p>
        </w:tc>
        <w:tc>
          <w:tcPr>
            <w:tcW w:w="2250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One</w:t>
            </w:r>
          </w:p>
        </w:tc>
        <w:tc>
          <w:tcPr>
            <w:tcW w:w="2250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Two</w:t>
            </w:r>
          </w:p>
        </w:tc>
        <w:tc>
          <w:tcPr>
            <w:tcW w:w="2430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Three</w:t>
            </w:r>
          </w:p>
        </w:tc>
        <w:tc>
          <w:tcPr>
            <w:tcW w:w="2295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Four</w:t>
            </w:r>
          </w:p>
        </w:tc>
      </w:tr>
      <w:tr w:rsidR="00F226D0">
        <w:trPr>
          <w:trHeight w:val="1790"/>
        </w:trPr>
        <w:tc>
          <w:tcPr>
            <w:tcW w:w="1530" w:type="dxa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Receive</w:t>
            </w:r>
          </w:p>
        </w:tc>
        <w:tc>
          <w:tcPr>
            <w:tcW w:w="2250" w:type="dxa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Name/Business Name on banner shared with all other supporters at this level.</w:t>
            </w:r>
          </w:p>
        </w:tc>
        <w:tc>
          <w:tcPr>
            <w:tcW w:w="2250" w:type="dxa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Announcement at home games.</w:t>
            </w:r>
          </w:p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3x5 Banner</w:t>
            </w:r>
          </w:p>
        </w:tc>
        <w:tc>
          <w:tcPr>
            <w:tcW w:w="2430" w:type="dxa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Announcement at home games.</w:t>
            </w:r>
          </w:p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4x6 Banner</w:t>
            </w:r>
          </w:p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Two Aggie Hats</w:t>
            </w:r>
          </w:p>
        </w:tc>
        <w:tc>
          <w:tcPr>
            <w:tcW w:w="2295" w:type="dxa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Announcement at home games.</w:t>
            </w:r>
          </w:p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4x6 Banner</w:t>
            </w:r>
          </w:p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Two Aggie Hats</w:t>
            </w:r>
          </w:p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Two Season Tickets to all sports.</w:t>
            </w:r>
          </w:p>
        </w:tc>
      </w:tr>
      <w:tr w:rsidR="00F226D0">
        <w:trPr>
          <w:trHeight w:val="321"/>
        </w:trPr>
        <w:tc>
          <w:tcPr>
            <w:tcW w:w="1530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2250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$250+</w:t>
            </w:r>
          </w:p>
        </w:tc>
        <w:tc>
          <w:tcPr>
            <w:tcW w:w="2250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$500+</w:t>
            </w:r>
          </w:p>
        </w:tc>
        <w:tc>
          <w:tcPr>
            <w:tcW w:w="2430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$750+</w:t>
            </w:r>
          </w:p>
        </w:tc>
        <w:tc>
          <w:tcPr>
            <w:tcW w:w="2295" w:type="dxa"/>
            <w:shd w:val="clear" w:color="auto" w:fill="E7E6E6"/>
          </w:tcPr>
          <w:p w:rsidR="00F226D0" w:rsidRDefault="005D3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$1000+</w:t>
            </w:r>
          </w:p>
        </w:tc>
      </w:tr>
    </w:tbl>
    <w:p w:rsidR="00F226D0" w:rsidRDefault="00F226D0"/>
    <w:p w:rsidR="00F226D0" w:rsidRDefault="005D30E3">
      <w:pPr>
        <w:rPr>
          <w:sz w:val="24"/>
          <w:szCs w:val="24"/>
        </w:rPr>
      </w:pPr>
      <w:r>
        <w:rPr>
          <w:sz w:val="24"/>
          <w:szCs w:val="24"/>
        </w:rPr>
        <w:t xml:space="preserve">*During the calendar school year, all banners will be displayed on the fence </w:t>
      </w:r>
      <w:proofErr w:type="gramStart"/>
      <w:r>
        <w:rPr>
          <w:sz w:val="24"/>
          <w:szCs w:val="24"/>
        </w:rPr>
        <w:t>surrounding  our</w:t>
      </w:r>
      <w:proofErr w:type="gramEnd"/>
      <w:r>
        <w:rPr>
          <w:sz w:val="24"/>
          <w:szCs w:val="24"/>
        </w:rPr>
        <w:t xml:space="preserve"> athletic fields for baseball, softball, football, cross country and track and field. This fence line is also viewed by the car pick up and drop off line each day.</w:t>
      </w:r>
    </w:p>
    <w:p w:rsidR="00F226D0" w:rsidRDefault="005D30E3">
      <w:pPr>
        <w:rPr>
          <w:sz w:val="24"/>
          <w:szCs w:val="24"/>
        </w:rPr>
      </w:pPr>
      <w:r>
        <w:rPr>
          <w:sz w:val="24"/>
          <w:szCs w:val="24"/>
        </w:rPr>
        <w:t xml:space="preserve">Please contact Coach Crowdis with any questions @ </w:t>
      </w:r>
      <w:hyperlink r:id="rId8">
        <w:r>
          <w:rPr>
            <w:color w:val="1155CC"/>
            <w:sz w:val="24"/>
            <w:szCs w:val="24"/>
            <w:u w:val="single"/>
          </w:rPr>
          <w:t>bcrowdis@sowegastemcharter.org</w:t>
        </w:r>
      </w:hyperlink>
      <w:r>
        <w:rPr>
          <w:sz w:val="24"/>
          <w:szCs w:val="24"/>
        </w:rPr>
        <w:t xml:space="preserve"> or call the school at 229-345-3033.</w:t>
      </w:r>
    </w:p>
    <w:sectPr w:rsidR="00F226D0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30E3">
      <w:pPr>
        <w:spacing w:after="0" w:line="240" w:lineRule="auto"/>
      </w:pPr>
      <w:r>
        <w:separator/>
      </w:r>
    </w:p>
  </w:endnote>
  <w:endnote w:type="continuationSeparator" w:id="0">
    <w:p w:rsidR="00000000" w:rsidRDefault="005D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30E3">
      <w:pPr>
        <w:spacing w:after="0" w:line="240" w:lineRule="auto"/>
      </w:pPr>
      <w:r>
        <w:separator/>
      </w:r>
    </w:p>
  </w:footnote>
  <w:footnote w:type="continuationSeparator" w:id="0">
    <w:p w:rsidR="00000000" w:rsidRDefault="005D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6D0" w:rsidRDefault="005D30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95350" cy="800100"/>
          <wp:effectExtent l="0" t="0" r="0" b="0"/>
          <wp:docPr id="6" name="image1.png" descr="https://lh3.googleusercontent.com/F_6doKPOLZE2_8Ojy-Wos-clWtwUxCuz6gyPp6mH8L114QfyVZh3maLi726WX7WeNGgZCNEQk1cVfG2cR1Gegpm9Bzm9j37vt0HOAmrwG3UJ4T_fI2D3q5v1sSHfPCnHRFenO4YD=s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F_6doKPOLZE2_8Ojy-Wos-clWtwUxCuz6gyPp6mH8L114QfyVZh3maLi726WX7WeNGgZCNEQk1cVfG2cR1Gegpm9Bzm9j37vt0HOAmrwG3UJ4T_fI2D3q5v1sSHfPCnHRFenO4YD=s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D0"/>
    <w:rsid w:val="005D30E3"/>
    <w:rsid w:val="00F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EBF8E-53BF-43ED-8A9B-30AC3565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E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E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FB"/>
  </w:style>
  <w:style w:type="paragraph" w:styleId="Footer">
    <w:name w:val="footer"/>
    <w:basedOn w:val="Normal"/>
    <w:link w:val="FooterChar"/>
    <w:uiPriority w:val="99"/>
    <w:unhideWhenUsed/>
    <w:rsid w:val="0013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F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rowdis@sowegastemchar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G5Sl73duhONI92t37TaYEHz2w==">AMUW2mUB/B4GK5J1YfncDMpEXJKnk1sbxPJo3BdOGuCB8RQYSFEcHP4JCD0KS/ofTXlRjW1sgeUFMLEb6m6XER4OJw4gr1ei29lrhHMQs7qw2p4bQqZXPSs=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Crowdis</dc:creator>
  <cp:lastModifiedBy>Ben Crowdis</cp:lastModifiedBy>
  <cp:revision>2</cp:revision>
  <dcterms:created xsi:type="dcterms:W3CDTF">2021-09-17T13:47:00Z</dcterms:created>
  <dcterms:modified xsi:type="dcterms:W3CDTF">2021-09-17T13:47:00Z</dcterms:modified>
</cp:coreProperties>
</file>