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900743">
      <w:r>
        <w:t>April 18, 2018 Special</w:t>
      </w:r>
      <w:r>
        <w:br/>
      </w:r>
      <w:proofErr w:type="spellStart"/>
      <w:r>
        <w:t>Special</w:t>
      </w:r>
      <w:proofErr w:type="spellEnd"/>
      <w:r>
        <w:t xml:space="preserve"> Meeting April 18, 2018</w:t>
      </w:r>
      <w:r>
        <w:br/>
      </w:r>
      <w:r>
        <w:br/>
      </w:r>
      <w:r>
        <w:br/>
        <w:t>Kremlin-Hillsdale Board of Education</w:t>
      </w:r>
      <w:r>
        <w:br/>
        <w:t>Wednesday, April 18, 2018, 7:00 p.m.</w:t>
      </w:r>
      <w:r>
        <w:br/>
        <w:t>Board Room</w:t>
      </w:r>
      <w:r>
        <w:br/>
        <w:t>705 Fifth Street, Kremlin, OK 73753</w:t>
      </w:r>
      <w:r>
        <w:br/>
      </w:r>
      <w:r>
        <w:br/>
        <w:t>As required by Section 311 Title 25 of the Oklahoma Statutes, notice is hereby given that the Board of Education of Independent School District Number 18, Garfield County, Oklahoma will hold a SPECIAL MEETING on Wednesday, April 18, 2018 at7:00 p.m. in the Board Room of Kremlin-Hillsdale Public Schools, 705 Fifth Street, Kremlin, Oklahoma.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</w:t>
      </w:r>
      <w:r>
        <w:br/>
        <w:t>2.</w:t>
      </w:r>
      <w:proofErr w:type="gramEnd"/>
      <w:r>
        <w:t xml:space="preserve"> Vote to approve financial audit for the 2016-2017 school year after audit report from Pat</w:t>
      </w:r>
      <w:r>
        <w:br/>
        <w:t xml:space="preserve">Carroll of the </w:t>
      </w:r>
      <w:proofErr w:type="spellStart"/>
      <w:r>
        <w:t>Chas.W</w:t>
      </w:r>
      <w:proofErr w:type="spellEnd"/>
      <w:r>
        <w:t xml:space="preserve">. </w:t>
      </w:r>
      <w:proofErr w:type="gramStart"/>
      <w:r>
        <w:t>Carroll, P.A. firm, Enid, Oklahoma.</w:t>
      </w:r>
      <w:proofErr w:type="gramEnd"/>
      <w:r>
        <w:br/>
        <w:t>3. Adjournment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43"/>
    <w:rsid w:val="002813DB"/>
    <w:rsid w:val="00503776"/>
    <w:rsid w:val="00625733"/>
    <w:rsid w:val="009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2</cp:revision>
  <dcterms:created xsi:type="dcterms:W3CDTF">2021-12-07T15:30:00Z</dcterms:created>
  <dcterms:modified xsi:type="dcterms:W3CDTF">2021-12-07T15:30:00Z</dcterms:modified>
</cp:coreProperties>
</file>