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b w:val="1"/>
          <w:sz w:val="23"/>
          <w:szCs w:val="23"/>
          <w:rtl w:val="0"/>
        </w:rPr>
        <w:t xml:space="preserve">AP English Language and Composition VRHS 2025-26</w:t>
      </w: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b w:val="1"/>
          <w:sz w:val="23"/>
          <w:szCs w:val="23"/>
          <w:vertAlign w:val="baseline"/>
          <w:rtl w:val="0"/>
        </w:rPr>
        <w:t xml:space="preserve">Course Outline and Class Policies</w: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sz w:val="23"/>
          <w:szCs w:val="23"/>
          <w:u w:val="single"/>
          <w:vertAlign w:val="baseline"/>
        </w:rPr>
      </w:pPr>
      <w:r w:rsidDel="00000000" w:rsidR="00000000" w:rsidRPr="00000000">
        <w:rPr>
          <w:rFonts w:ascii="Times New Roman" w:cs="Times New Roman" w:eastAsia="Times New Roman" w:hAnsi="Times New Roman"/>
          <w:b w:val="1"/>
          <w:sz w:val="23"/>
          <w:szCs w:val="23"/>
          <w:rtl w:val="0"/>
        </w:rPr>
        <w:t xml:space="preserve">VR</w:t>
      </w:r>
      <w:r w:rsidDel="00000000" w:rsidR="00000000" w:rsidRPr="00000000">
        <w:rPr>
          <w:rFonts w:ascii="Times New Roman" w:cs="Times New Roman" w:eastAsia="Times New Roman" w:hAnsi="Times New Roman"/>
          <w:b w:val="1"/>
          <w:sz w:val="23"/>
          <w:szCs w:val="23"/>
          <w:vertAlign w:val="baseline"/>
          <w:rtl w:val="0"/>
        </w:rPr>
        <w:t xml:space="preserve">HS 20</w:t>
      </w:r>
      <w:r w:rsidDel="00000000" w:rsidR="00000000" w:rsidRPr="00000000">
        <w:rPr>
          <w:rFonts w:ascii="Times New Roman" w:cs="Times New Roman" w:eastAsia="Times New Roman" w:hAnsi="Times New Roman"/>
          <w:b w:val="1"/>
          <w:sz w:val="23"/>
          <w:szCs w:val="23"/>
          <w:rtl w:val="0"/>
        </w:rPr>
        <w:t xml:space="preserve">25-26</w:t>
      </w:r>
      <w:r w:rsidDel="00000000" w:rsidR="00000000" w:rsidRPr="00000000">
        <w:rPr>
          <w:rFonts w:ascii="Times New Roman" w:cs="Times New Roman" w:eastAsia="Times New Roman" w:hAnsi="Times New Roman"/>
          <w:sz w:val="23"/>
          <w:szCs w:val="23"/>
          <w:rtl w:val="0"/>
        </w:rPr>
        <w:t xml:space="preserve"> - </w:t>
      </w:r>
      <w:r w:rsidDel="00000000" w:rsidR="00000000" w:rsidRPr="00000000">
        <w:rPr>
          <w:rFonts w:ascii="Times New Roman" w:cs="Times New Roman" w:eastAsia="Times New Roman" w:hAnsi="Times New Roman"/>
          <w:b w:val="1"/>
          <w:sz w:val="23"/>
          <w:szCs w:val="23"/>
          <w:rtl w:val="0"/>
        </w:rPr>
        <w:t xml:space="preserve">Instructor: John Wesley Tanner IV</w:t>
        <w:br w:type="textWrapping"/>
      </w:r>
      <w:r w:rsidDel="00000000" w:rsidR="00000000" w:rsidRPr="00000000">
        <w:rPr>
          <w:rFonts w:ascii="Times New Roman" w:cs="Times New Roman" w:eastAsia="Times New Roman" w:hAnsi="Times New Roman"/>
          <w:sz w:val="23"/>
          <w:szCs w:val="23"/>
          <w:rtl w:val="0"/>
        </w:rPr>
        <w:t xml:space="preserve">john.tanner@carrollcountyschools.com</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sz w:val="23"/>
          <w:szCs w:val="23"/>
          <w:vertAlign w:val="baseline"/>
        </w:rPr>
      </w:pPr>
      <w:r w:rsidDel="00000000" w:rsidR="00000000" w:rsidRPr="00000000">
        <w:rPr>
          <w:rtl w:val="0"/>
        </w:rPr>
      </w:r>
    </w:p>
    <w:p w:rsidR="00000000" w:rsidDel="00000000" w:rsidP="00000000" w:rsidRDefault="00000000" w:rsidRPr="00000000" w14:paraId="00000005">
      <w:pPr>
        <w:pageBreakBefore w:val="0"/>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Course Description: </w:t>
      </w:r>
      <w:r w:rsidDel="00000000" w:rsidR="00000000" w:rsidRPr="00000000">
        <w:rPr>
          <w:rFonts w:ascii="Times New Roman" w:cs="Times New Roman" w:eastAsia="Times New Roman" w:hAnsi="Times New Roman"/>
          <w:sz w:val="23"/>
          <w:szCs w:val="23"/>
          <w:rtl w:val="0"/>
        </w:rPr>
        <w:t xml:space="preserve">AP English Language and Composition conforms to the College Board’s objectives for AP English Language and Composition. Put simply: It is a rhetoric course. You will learn to make choices in your writing and speaking that deliver maximum impact for the purpose and audience you have chosen.  This skill will be strengthened through rhetorical analysis. You will learn how to analyze, synthesize, and evaluate nonfiction and fiction texts and visual media. You will evaluate and construct arguments drawn from articles in newspapers, magazines, and online sources drawn from your own observation, experience, and reading and synthesizing ideas found in your independent research. Furthermore, you will improve your vocabulary and develop the mature syntax required for writing in the college classroom. </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7">
      <w:pPr>
        <w:pageBreakBefore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What does that mean for you?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My primary goals are to help you be a stronger writer, a sharper thinker, and a more well-rounded human.</w:t>
      </w:r>
      <w:r w:rsidDel="00000000" w:rsidR="00000000" w:rsidRPr="00000000">
        <w:rPr>
          <w:rFonts w:ascii="Times New Roman" w:cs="Times New Roman" w:eastAsia="Times New Roman" w:hAnsi="Times New Roman"/>
          <w:sz w:val="24"/>
          <w:szCs w:val="24"/>
          <w:rtl w:val="0"/>
        </w:rPr>
        <w:t xml:space="preserve"> In keeping with those goals and the rigorous requirements of an AP class, assignments will be challenging, and expectations will be appropriately high. </w:t>
      </w:r>
      <w:r w:rsidDel="00000000" w:rsidR="00000000" w:rsidRPr="00000000">
        <w:rPr>
          <w:rFonts w:ascii="Times New Roman" w:cs="Times New Roman" w:eastAsia="Times New Roman" w:hAnsi="Times New Roman"/>
          <w:b w:val="1"/>
          <w:sz w:val="24"/>
          <w:szCs w:val="24"/>
          <w:rtl w:val="0"/>
        </w:rPr>
        <w:t xml:space="preserve">Learning is a deliberate pursuit, not a passive inactivity.</w:t>
      </w:r>
      <w:r w:rsidDel="00000000" w:rsidR="00000000" w:rsidRPr="00000000">
        <w:rPr>
          <w:rFonts w:ascii="Times New Roman" w:cs="Times New Roman" w:eastAsia="Times New Roman" w:hAnsi="Times New Roman"/>
          <w:sz w:val="24"/>
          <w:szCs w:val="24"/>
          <w:rtl w:val="0"/>
        </w:rPr>
        <w:t xml:space="preserve"> You will need to establish a pattern of study and personal accountability.  Time management is key to success.  </w:t>
      </w:r>
      <w:r w:rsidDel="00000000" w:rsidR="00000000" w:rsidRPr="00000000">
        <w:rPr>
          <w:rFonts w:ascii="Times New Roman" w:cs="Times New Roman" w:eastAsia="Times New Roman" w:hAnsi="Times New Roman"/>
          <w:sz w:val="24"/>
          <w:szCs w:val="24"/>
          <w:u w:val="single"/>
          <w:rtl w:val="0"/>
        </w:rPr>
        <w:t xml:space="preserve">I have developed a plan for this course to provide you with the necessary support for success. Take advantage of the support that is offered. </w:t>
      </w:r>
    </w:p>
    <w:p w:rsidR="00000000" w:rsidDel="00000000" w:rsidP="00000000" w:rsidRDefault="00000000" w:rsidRPr="00000000" w14:paraId="000000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w:t>
      </w:r>
      <w:r w:rsidDel="00000000" w:rsidR="00000000" w:rsidRPr="00000000">
        <w:rPr>
          <w:rFonts w:ascii="Times New Roman" w:cs="Times New Roman" w:eastAsia="Times New Roman" w:hAnsi="Times New Roman"/>
          <w:i w:val="1"/>
          <w:sz w:val="24"/>
          <w:szCs w:val="24"/>
          <w:rtl w:val="0"/>
        </w:rPr>
        <w:t xml:space="preserve">one common goal for every student,</w:t>
      </w:r>
      <w:r w:rsidDel="00000000" w:rsidR="00000000" w:rsidRPr="00000000">
        <w:rPr>
          <w:rFonts w:ascii="Times New Roman" w:cs="Times New Roman" w:eastAsia="Times New Roman" w:hAnsi="Times New Roman"/>
          <w:sz w:val="24"/>
          <w:szCs w:val="24"/>
          <w:rtl w:val="0"/>
        </w:rPr>
        <w:t xml:space="preserve"> regardless of prior knowledge or skill: substantial growth.  I want you to work toward perfecting the skills you already possess, improve on any weaknesses and achieve more, both in this class and because of this class, than you previously thought possible. </w:t>
      </w:r>
    </w:p>
    <w:p w:rsidR="00000000" w:rsidDel="00000000" w:rsidP="00000000" w:rsidRDefault="00000000" w:rsidRPr="00000000" w14:paraId="00000009">
      <w:pPr>
        <w:pageBreakBefore w:val="0"/>
        <w:spacing w:after="0" w:line="240" w:lineRule="auto"/>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A">
      <w:pPr>
        <w:pageBreakBefore w:val="0"/>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Course Information:</w:t>
      </w:r>
      <w:r w:rsidDel="00000000" w:rsidR="00000000" w:rsidRPr="00000000">
        <w:rPr>
          <w:rtl w:val="0"/>
        </w:rPr>
      </w:r>
    </w:p>
    <w:p w:rsidR="00000000" w:rsidDel="00000000" w:rsidP="00000000" w:rsidRDefault="00000000" w:rsidRPr="00000000" w14:paraId="0000000B">
      <w:pPr>
        <w:pageBreakBefore w:val="0"/>
        <w:numPr>
          <w:ilvl w:val="0"/>
          <w:numId w:val="2"/>
        </w:numPr>
        <w:spacing w:after="0" w:line="240" w:lineRule="auto"/>
        <w:ind w:left="720" w:hanging="360"/>
        <w:rPr>
          <w:i w:val="0"/>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Unit One</w:t>
      </w:r>
      <w:r w:rsidDel="00000000" w:rsidR="00000000" w:rsidRPr="00000000">
        <w:rPr>
          <w:rFonts w:ascii="Times New Roman" w:cs="Times New Roman" w:eastAsia="Times New Roman" w:hAnsi="Times New Roman"/>
          <w:sz w:val="23"/>
          <w:szCs w:val="23"/>
          <w:vertAlign w:val="baseline"/>
          <w:rtl w:val="0"/>
        </w:rPr>
        <w:t xml:space="preserve"> – The Power of Language</w:t>
      </w:r>
      <w:r w:rsidDel="00000000" w:rsidR="00000000" w:rsidRPr="00000000">
        <w:rPr>
          <w:rtl w:val="0"/>
        </w:rPr>
      </w:r>
    </w:p>
    <w:p w:rsidR="00000000" w:rsidDel="00000000" w:rsidP="00000000" w:rsidRDefault="00000000" w:rsidRPr="00000000" w14:paraId="0000000C">
      <w:pPr>
        <w:pageBreakBefore w:val="0"/>
        <w:numPr>
          <w:ilvl w:val="1"/>
          <w:numId w:val="2"/>
        </w:numPr>
        <w:spacing w:after="0" w:line="240" w:lineRule="auto"/>
        <w:ind w:left="1440" w:hanging="360"/>
        <w:rPr>
          <w:rFonts w:ascii="Times New Roman" w:cs="Times New Roman" w:eastAsia="Times New Roman" w:hAnsi="Times New Roman"/>
          <w:i w:val="0"/>
          <w:sz w:val="23"/>
          <w:szCs w:val="23"/>
        </w:rPr>
      </w:pPr>
      <w:r w:rsidDel="00000000" w:rsidR="00000000" w:rsidRPr="00000000">
        <w:rPr>
          <w:rFonts w:ascii="Times New Roman" w:cs="Times New Roman" w:eastAsia="Times New Roman" w:hAnsi="Times New Roman"/>
          <w:sz w:val="23"/>
          <w:szCs w:val="23"/>
          <w:rtl w:val="0"/>
        </w:rPr>
        <w:t xml:space="preserve">This unit will focus on improving rhetorical analysis skills. </w:t>
      </w:r>
    </w:p>
    <w:p w:rsidR="00000000" w:rsidDel="00000000" w:rsidP="00000000" w:rsidRDefault="00000000" w:rsidRPr="00000000" w14:paraId="0000000D">
      <w:pPr>
        <w:pageBreakBefore w:val="0"/>
        <w:spacing w:after="0" w:line="240" w:lineRule="auto"/>
        <w:ind w:left="1080" w:firstLine="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FINAL </w:t>
      </w:r>
      <w:r w:rsidDel="00000000" w:rsidR="00000000" w:rsidRPr="00000000">
        <w:rPr>
          <w:rFonts w:ascii="Times New Roman" w:cs="Times New Roman" w:eastAsia="Times New Roman" w:hAnsi="Times New Roman"/>
          <w:b w:val="1"/>
          <w:sz w:val="23"/>
          <w:szCs w:val="23"/>
          <w:rtl w:val="0"/>
        </w:rPr>
        <w:t xml:space="preserve">date</w:t>
      </w:r>
      <w:r w:rsidDel="00000000" w:rsidR="00000000" w:rsidRPr="00000000">
        <w:rPr>
          <w:rFonts w:ascii="Times New Roman" w:cs="Times New Roman" w:eastAsia="Times New Roman" w:hAnsi="Times New Roman"/>
          <w:b w:val="1"/>
          <w:sz w:val="23"/>
          <w:szCs w:val="23"/>
          <w:vertAlign w:val="baseline"/>
          <w:rtl w:val="0"/>
        </w:rPr>
        <w:t xml:space="preserve"> for Unit 1 work: </w:t>
      </w:r>
      <w:r w:rsidDel="00000000" w:rsidR="00000000" w:rsidRPr="00000000">
        <w:rPr>
          <w:rFonts w:ascii="Times New Roman" w:cs="Times New Roman" w:eastAsia="Times New Roman" w:hAnsi="Times New Roman"/>
          <w:b w:val="1"/>
          <w:sz w:val="23"/>
          <w:szCs w:val="23"/>
          <w:rtl w:val="0"/>
        </w:rPr>
        <w:t xml:space="preserve">Sep 30, 2025</w:t>
      </w:r>
    </w:p>
    <w:p w:rsidR="00000000" w:rsidDel="00000000" w:rsidP="00000000" w:rsidRDefault="00000000" w:rsidRPr="00000000" w14:paraId="0000000E">
      <w:pPr>
        <w:pageBreakBefore w:val="0"/>
        <w:spacing w:after="0" w:line="240" w:lineRule="auto"/>
        <w:ind w:left="10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F">
      <w:pPr>
        <w:pageBreakBefore w:val="0"/>
        <w:numPr>
          <w:ilvl w:val="0"/>
          <w:numId w:val="2"/>
        </w:numPr>
        <w:spacing w:after="0" w:line="240" w:lineRule="auto"/>
        <w:ind w:left="720" w:hanging="360"/>
        <w:rPr>
          <w:i w:val="0"/>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Unit Two</w:t>
      </w:r>
      <w:r w:rsidDel="00000000" w:rsidR="00000000" w:rsidRPr="00000000">
        <w:rPr>
          <w:rFonts w:ascii="Times New Roman" w:cs="Times New Roman" w:eastAsia="Times New Roman" w:hAnsi="Times New Roman"/>
          <w:sz w:val="23"/>
          <w:szCs w:val="23"/>
          <w:vertAlign w:val="baseline"/>
          <w:rtl w:val="0"/>
        </w:rPr>
        <w:t xml:space="preserve"> – Analyzing the Ar</w:t>
      </w:r>
      <w:r w:rsidDel="00000000" w:rsidR="00000000" w:rsidRPr="00000000">
        <w:rPr>
          <w:rFonts w:ascii="Times New Roman" w:cs="Times New Roman" w:eastAsia="Times New Roman" w:hAnsi="Times New Roman"/>
          <w:sz w:val="23"/>
          <w:szCs w:val="23"/>
          <w:rtl w:val="0"/>
        </w:rPr>
        <w:t xml:space="preserve">gument</w:t>
      </w:r>
      <w:r w:rsidDel="00000000" w:rsidR="00000000" w:rsidRPr="00000000">
        <w:rPr>
          <w:rtl w:val="0"/>
        </w:rPr>
      </w:r>
    </w:p>
    <w:p w:rsidR="00000000" w:rsidDel="00000000" w:rsidP="00000000" w:rsidRDefault="00000000" w:rsidRPr="00000000" w14:paraId="00000010">
      <w:pPr>
        <w:pageBreakBefore w:val="0"/>
        <w:numPr>
          <w:ilvl w:val="1"/>
          <w:numId w:val="2"/>
        </w:numPr>
        <w:spacing w:after="0" w:line="240" w:lineRule="auto"/>
        <w:ind w:left="1440" w:hanging="360"/>
        <w:rPr>
          <w:rFonts w:ascii="Times New Roman" w:cs="Times New Roman" w:eastAsia="Times New Roman" w:hAnsi="Times New Roman"/>
          <w:i w:val="0"/>
          <w:sz w:val="23"/>
          <w:szCs w:val="23"/>
        </w:rPr>
      </w:pPr>
      <w:r w:rsidDel="00000000" w:rsidR="00000000" w:rsidRPr="00000000">
        <w:rPr>
          <w:rFonts w:ascii="Times New Roman" w:cs="Times New Roman" w:eastAsia="Times New Roman" w:hAnsi="Times New Roman"/>
          <w:sz w:val="23"/>
          <w:szCs w:val="23"/>
          <w:rtl w:val="0"/>
        </w:rPr>
        <w:t xml:space="preserve">T</w:t>
      </w:r>
      <w:r w:rsidDel="00000000" w:rsidR="00000000" w:rsidRPr="00000000">
        <w:rPr>
          <w:rFonts w:ascii="Times New Roman" w:cs="Times New Roman" w:eastAsia="Times New Roman" w:hAnsi="Times New Roman"/>
          <w:sz w:val="23"/>
          <w:szCs w:val="23"/>
          <w:rtl w:val="0"/>
        </w:rPr>
        <w:t xml:space="preserve">his unit will focus on improving persuasive writing and refining rhetorical analysis skills.</w:t>
      </w:r>
      <w:r w:rsidDel="00000000" w:rsidR="00000000" w:rsidRPr="00000000">
        <w:rPr>
          <w:rtl w:val="0"/>
        </w:rPr>
      </w:r>
    </w:p>
    <w:p w:rsidR="00000000" w:rsidDel="00000000" w:rsidP="00000000" w:rsidRDefault="00000000" w:rsidRPr="00000000" w14:paraId="00000011">
      <w:pPr>
        <w:pageBreakBefore w:val="0"/>
        <w:spacing w:after="0" w:line="240" w:lineRule="auto"/>
        <w:ind w:left="1080" w:firstLine="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b w:val="1"/>
          <w:sz w:val="23"/>
          <w:szCs w:val="23"/>
          <w:vertAlign w:val="baseline"/>
          <w:rtl w:val="0"/>
        </w:rPr>
        <w:t xml:space="preserve">FINAL </w:t>
      </w:r>
      <w:r w:rsidDel="00000000" w:rsidR="00000000" w:rsidRPr="00000000">
        <w:rPr>
          <w:rFonts w:ascii="Times New Roman" w:cs="Times New Roman" w:eastAsia="Times New Roman" w:hAnsi="Times New Roman"/>
          <w:b w:val="1"/>
          <w:sz w:val="23"/>
          <w:szCs w:val="23"/>
          <w:rtl w:val="0"/>
        </w:rPr>
        <w:t xml:space="preserve">date</w:t>
      </w:r>
      <w:r w:rsidDel="00000000" w:rsidR="00000000" w:rsidRPr="00000000">
        <w:rPr>
          <w:rFonts w:ascii="Times New Roman" w:cs="Times New Roman" w:eastAsia="Times New Roman" w:hAnsi="Times New Roman"/>
          <w:b w:val="1"/>
          <w:sz w:val="23"/>
          <w:szCs w:val="23"/>
          <w:vertAlign w:val="baseline"/>
          <w:rtl w:val="0"/>
        </w:rPr>
        <w:t xml:space="preserve"> for Unit 2 work: De</w:t>
      </w:r>
      <w:r w:rsidDel="00000000" w:rsidR="00000000" w:rsidRPr="00000000">
        <w:rPr>
          <w:rFonts w:ascii="Times New Roman" w:cs="Times New Roman" w:eastAsia="Times New Roman" w:hAnsi="Times New Roman"/>
          <w:b w:val="1"/>
          <w:sz w:val="23"/>
          <w:szCs w:val="23"/>
          <w:rtl w:val="0"/>
        </w:rPr>
        <w:t xml:space="preserve">c 16, 2025</w:t>
      </w:r>
      <w:r w:rsidDel="00000000" w:rsidR="00000000" w:rsidRPr="00000000">
        <w:rPr>
          <w:rtl w:val="0"/>
        </w:rPr>
      </w:r>
    </w:p>
    <w:p w:rsidR="00000000" w:rsidDel="00000000" w:rsidP="00000000" w:rsidRDefault="00000000" w:rsidRPr="00000000" w14:paraId="00000012">
      <w:pPr>
        <w:pageBreakBefore w:val="0"/>
        <w:spacing w:after="0" w:line="240" w:lineRule="auto"/>
        <w:ind w:left="1080" w:firstLine="0"/>
        <w:rPr>
          <w:rFonts w:ascii="Times New Roman" w:cs="Times New Roman" w:eastAsia="Times New Roman" w:hAnsi="Times New Roman"/>
          <w:sz w:val="23"/>
          <w:szCs w:val="23"/>
          <w:vertAlign w:val="baseline"/>
        </w:rPr>
      </w:pPr>
      <w:r w:rsidDel="00000000" w:rsidR="00000000" w:rsidRPr="00000000">
        <w:rPr>
          <w:rtl w:val="0"/>
        </w:rPr>
      </w:r>
    </w:p>
    <w:p w:rsidR="00000000" w:rsidDel="00000000" w:rsidP="00000000" w:rsidRDefault="00000000" w:rsidRPr="00000000" w14:paraId="00000013">
      <w:pPr>
        <w:pageBreakBefore w:val="0"/>
        <w:numPr>
          <w:ilvl w:val="0"/>
          <w:numId w:val="2"/>
        </w:numPr>
        <w:spacing w:after="0" w:line="240" w:lineRule="auto"/>
        <w:ind w:left="720" w:hanging="360"/>
        <w:rPr>
          <w:i w:val="0"/>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Unit Three</w:t>
      </w:r>
      <w:r w:rsidDel="00000000" w:rsidR="00000000" w:rsidRPr="00000000">
        <w:rPr>
          <w:rFonts w:ascii="Times New Roman" w:cs="Times New Roman" w:eastAsia="Times New Roman" w:hAnsi="Times New Roman"/>
          <w:sz w:val="23"/>
          <w:szCs w:val="23"/>
          <w:vertAlign w:val="baseline"/>
          <w:rtl w:val="0"/>
        </w:rPr>
        <w:t xml:space="preserve"> – </w:t>
      </w:r>
      <w:r w:rsidDel="00000000" w:rsidR="00000000" w:rsidRPr="00000000">
        <w:rPr>
          <w:rFonts w:ascii="Times New Roman" w:cs="Times New Roman" w:eastAsia="Times New Roman" w:hAnsi="Times New Roman"/>
          <w:sz w:val="23"/>
          <w:szCs w:val="23"/>
          <w:rtl w:val="0"/>
        </w:rPr>
        <w:t xml:space="preserve">Synthesizing Sources</w:t>
      </w:r>
      <w:r w:rsidDel="00000000" w:rsidR="00000000" w:rsidRPr="00000000">
        <w:rPr>
          <w:rtl w:val="0"/>
        </w:rPr>
      </w:r>
    </w:p>
    <w:p w:rsidR="00000000" w:rsidDel="00000000" w:rsidP="00000000" w:rsidRDefault="00000000" w:rsidRPr="00000000" w14:paraId="00000014">
      <w:pPr>
        <w:pageBreakBefore w:val="0"/>
        <w:numPr>
          <w:ilvl w:val="1"/>
          <w:numId w:val="2"/>
        </w:numPr>
        <w:spacing w:after="0" w:line="240" w:lineRule="auto"/>
        <w:ind w:left="1440" w:hanging="360"/>
        <w:rPr>
          <w:rFonts w:ascii="Times New Roman" w:cs="Times New Roman" w:eastAsia="Times New Roman" w:hAnsi="Times New Roman"/>
          <w:i w:val="0"/>
          <w:sz w:val="23"/>
          <w:szCs w:val="23"/>
        </w:rPr>
      </w:pPr>
      <w:r w:rsidDel="00000000" w:rsidR="00000000" w:rsidRPr="00000000">
        <w:rPr>
          <w:rFonts w:ascii="Times New Roman" w:cs="Times New Roman" w:eastAsia="Times New Roman" w:hAnsi="Times New Roman"/>
          <w:sz w:val="23"/>
          <w:szCs w:val="23"/>
          <w:rtl w:val="0"/>
        </w:rPr>
        <w:t xml:space="preserve">This unit will focus on improving synthesis writing and refining rhetorical analysis and persuasive writing skills. </w:t>
      </w:r>
    </w:p>
    <w:p w:rsidR="00000000" w:rsidDel="00000000" w:rsidP="00000000" w:rsidRDefault="00000000" w:rsidRPr="00000000" w14:paraId="00000015">
      <w:pPr>
        <w:pageBreakBefore w:val="0"/>
        <w:spacing w:after="0" w:line="240" w:lineRule="auto"/>
        <w:ind w:left="1080" w:firstLine="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b w:val="1"/>
          <w:sz w:val="23"/>
          <w:szCs w:val="23"/>
          <w:vertAlign w:val="baseline"/>
          <w:rtl w:val="0"/>
        </w:rPr>
        <w:t xml:space="preserve">FINAL DATE for Unit 3 work: Mar 11, 202</w:t>
      </w:r>
      <w:r w:rsidDel="00000000" w:rsidR="00000000" w:rsidRPr="00000000">
        <w:rPr>
          <w:rFonts w:ascii="Times New Roman" w:cs="Times New Roman" w:eastAsia="Times New Roman" w:hAnsi="Times New Roman"/>
          <w:b w:val="1"/>
          <w:sz w:val="23"/>
          <w:szCs w:val="23"/>
          <w:rtl w:val="0"/>
        </w:rPr>
        <w:t xml:space="preserve">6</w:t>
      </w:r>
      <w:r w:rsidDel="00000000" w:rsidR="00000000" w:rsidRPr="00000000">
        <w:rPr>
          <w:rtl w:val="0"/>
        </w:rPr>
      </w:r>
    </w:p>
    <w:p w:rsidR="00000000" w:rsidDel="00000000" w:rsidP="00000000" w:rsidRDefault="00000000" w:rsidRPr="00000000" w14:paraId="00000016">
      <w:pPr>
        <w:pageBreakBefore w:val="0"/>
        <w:spacing w:after="0" w:line="240" w:lineRule="auto"/>
        <w:ind w:left="108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7">
      <w:pPr>
        <w:pageBreakBefore w:val="0"/>
        <w:spacing w:after="0" w:line="240" w:lineRule="auto"/>
        <w:ind w:left="108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pageBreakBefore w:val="0"/>
        <w:spacing w:after="0" w:line="240" w:lineRule="auto"/>
        <w:ind w:left="108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9">
      <w:pPr>
        <w:pageBreakBefore w:val="0"/>
        <w:spacing w:after="0" w:line="240" w:lineRule="auto"/>
        <w:ind w:left="108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pageBreakBefore w:val="0"/>
        <w:numPr>
          <w:ilvl w:val="0"/>
          <w:numId w:val="2"/>
        </w:numPr>
        <w:spacing w:after="0" w:line="240" w:lineRule="auto"/>
        <w:ind w:left="720" w:hanging="360"/>
        <w:rPr>
          <w:i w:val="0"/>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Unit Four</w:t>
      </w:r>
      <w:r w:rsidDel="00000000" w:rsidR="00000000" w:rsidRPr="00000000">
        <w:rPr>
          <w:rFonts w:ascii="Times New Roman" w:cs="Times New Roman" w:eastAsia="Times New Roman" w:hAnsi="Times New Roman"/>
          <w:sz w:val="23"/>
          <w:szCs w:val="23"/>
          <w:vertAlign w:val="baseline"/>
          <w:rtl w:val="0"/>
        </w:rPr>
        <w:t xml:space="preserve"> – </w:t>
      </w:r>
      <w:r w:rsidDel="00000000" w:rsidR="00000000" w:rsidRPr="00000000">
        <w:rPr>
          <w:rFonts w:ascii="Times New Roman" w:cs="Times New Roman" w:eastAsia="Times New Roman" w:hAnsi="Times New Roman"/>
          <w:sz w:val="23"/>
          <w:szCs w:val="23"/>
          <w:rtl w:val="0"/>
        </w:rPr>
        <w:t xml:space="preserve">Rhetoric in Full Effect</w:t>
      </w:r>
      <w:r w:rsidDel="00000000" w:rsidR="00000000" w:rsidRPr="00000000">
        <w:rPr>
          <w:rtl w:val="0"/>
        </w:rPr>
      </w:r>
    </w:p>
    <w:p w:rsidR="00000000" w:rsidDel="00000000" w:rsidP="00000000" w:rsidRDefault="00000000" w:rsidRPr="00000000" w14:paraId="0000001B">
      <w:pPr>
        <w:pageBreakBefore w:val="0"/>
        <w:numPr>
          <w:ilvl w:val="1"/>
          <w:numId w:val="2"/>
        </w:numPr>
        <w:spacing w:after="0" w:line="240" w:lineRule="auto"/>
        <w:ind w:left="1440" w:hanging="360"/>
        <w:rPr>
          <w:rFonts w:ascii="Times New Roman" w:cs="Times New Roman" w:eastAsia="Times New Roman" w:hAnsi="Times New Roman"/>
          <w:i w:val="0"/>
          <w:sz w:val="23"/>
          <w:szCs w:val="23"/>
        </w:rPr>
      </w:pPr>
      <w:r w:rsidDel="00000000" w:rsidR="00000000" w:rsidRPr="00000000">
        <w:rPr>
          <w:rFonts w:ascii="Times New Roman" w:cs="Times New Roman" w:eastAsia="Times New Roman" w:hAnsi="Times New Roman"/>
          <w:sz w:val="23"/>
          <w:szCs w:val="23"/>
          <w:rtl w:val="0"/>
        </w:rPr>
        <w:t xml:space="preserve">Writing for this unit will focus on</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Times New Roman" w:cs="Times New Roman" w:eastAsia="Times New Roman" w:hAnsi="Times New Roman"/>
          <w:sz w:val="23"/>
          <w:szCs w:val="23"/>
          <w:rtl w:val="0"/>
        </w:rPr>
        <w:t xml:space="preserve">r</w:t>
      </w:r>
      <w:r w:rsidDel="00000000" w:rsidR="00000000" w:rsidRPr="00000000">
        <w:rPr>
          <w:rFonts w:ascii="Times New Roman" w:cs="Times New Roman" w:eastAsia="Times New Roman" w:hAnsi="Times New Roman"/>
          <w:sz w:val="23"/>
          <w:szCs w:val="23"/>
          <w:vertAlign w:val="baseline"/>
          <w:rtl w:val="0"/>
        </w:rPr>
        <w:t xml:space="preserve">efining rhetorical analysis, persuasive, and synthesis writing skills</w:t>
      </w:r>
      <w:r w:rsidDel="00000000" w:rsidR="00000000" w:rsidRPr="00000000">
        <w:rPr>
          <w:rFonts w:ascii="Times New Roman" w:cs="Times New Roman" w:eastAsia="Times New Roman" w:hAnsi="Times New Roman"/>
          <w:sz w:val="23"/>
          <w:szCs w:val="23"/>
          <w:rtl w:val="0"/>
        </w:rPr>
        <w:t xml:space="preserve"> and preparing for the AP test in May.  </w:t>
      </w:r>
    </w:p>
    <w:p w:rsidR="00000000" w:rsidDel="00000000" w:rsidP="00000000" w:rsidRDefault="00000000" w:rsidRPr="00000000" w14:paraId="0000001C">
      <w:pPr>
        <w:pageBreakBefore w:val="0"/>
        <w:spacing w:after="0" w:line="240" w:lineRule="auto"/>
        <w:ind w:left="1080" w:firstLine="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FINAL DATE for Unit 4 work: </w:t>
      </w:r>
      <w:r w:rsidDel="00000000" w:rsidR="00000000" w:rsidRPr="00000000">
        <w:rPr>
          <w:rFonts w:ascii="Times New Roman" w:cs="Times New Roman" w:eastAsia="Times New Roman" w:hAnsi="Times New Roman"/>
          <w:b w:val="1"/>
          <w:sz w:val="23"/>
          <w:szCs w:val="23"/>
          <w:rtl w:val="0"/>
        </w:rPr>
        <w:t xml:space="preserve">May 15, 2026</w:t>
      </w:r>
    </w:p>
    <w:p w:rsidR="00000000" w:rsidDel="00000000" w:rsidP="00000000" w:rsidRDefault="00000000" w:rsidRPr="00000000" w14:paraId="0000001D">
      <w:pPr>
        <w:pageBreakBefore w:val="0"/>
        <w:spacing w:after="0" w:line="240" w:lineRule="auto"/>
        <w:ind w:left="10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E">
      <w:pPr>
        <w:pStyle w:val="Heading1"/>
        <w:pageBreakBefore w:val="0"/>
        <w:spacing w:before="0" w:lineRule="auto"/>
        <w:rPr>
          <w:rFonts w:ascii="Times New Roman" w:cs="Times New Roman" w:eastAsia="Times New Roman" w:hAnsi="Times New Roman"/>
          <w:color w:val="000000"/>
          <w:sz w:val="23"/>
          <w:szCs w:val="23"/>
          <w:vertAlign w:val="baseline"/>
        </w:rPr>
      </w:pPr>
      <w:r w:rsidDel="00000000" w:rsidR="00000000" w:rsidRPr="00000000">
        <w:rPr>
          <w:rFonts w:ascii="Times New Roman" w:cs="Times New Roman" w:eastAsia="Times New Roman" w:hAnsi="Times New Roman"/>
          <w:color w:val="000000"/>
          <w:sz w:val="23"/>
          <w:szCs w:val="23"/>
          <w:vertAlign w:val="baseline"/>
          <w:rtl w:val="0"/>
        </w:rPr>
        <w:t xml:space="preserve">Classroom Procedures:</w:t>
      </w:r>
    </w:p>
    <w:p w:rsidR="00000000" w:rsidDel="00000000" w:rsidP="00000000" w:rsidRDefault="00000000" w:rsidRPr="00000000" w14:paraId="0000001F">
      <w:pPr>
        <w:pageBreakBefore w:val="0"/>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Late Work: </w:t>
      </w:r>
      <w:r w:rsidDel="00000000" w:rsidR="00000000" w:rsidRPr="00000000">
        <w:rPr>
          <w:rFonts w:ascii="Times New Roman" w:cs="Times New Roman" w:eastAsia="Times New Roman" w:hAnsi="Times New Roman"/>
          <w:sz w:val="23"/>
          <w:szCs w:val="23"/>
          <w:rtl w:val="0"/>
        </w:rPr>
        <w:t xml:space="preserve">Assignments are expected to be completed in class on the day that they are marked as due unless otherwise stated. When assignments are not turned in by the due date, they will be marked as missing.  If an assignment is one day late, a 10% penalty will incur.  If an assignment is two days late, a 20% penalty will incur.  </w:t>
      </w:r>
      <w:r w:rsidDel="00000000" w:rsidR="00000000" w:rsidRPr="00000000">
        <w:rPr>
          <w:rFonts w:ascii="Times New Roman" w:cs="Times New Roman" w:eastAsia="Times New Roman" w:hAnsi="Times New Roman"/>
          <w:sz w:val="23"/>
          <w:szCs w:val="23"/>
          <w:u w:val="single"/>
          <w:rtl w:val="0"/>
        </w:rPr>
        <w:t xml:space="preserve">If an assignment is late by three days or more, then a  30% penalty will occur.  An assignment can still be turned in, no matter how late, until the end of the unit along with the aforementioned 30% penalty. </w:t>
      </w:r>
      <w:r w:rsidDel="00000000" w:rsidR="00000000" w:rsidRPr="00000000">
        <w:rPr>
          <w:rFonts w:ascii="Times New Roman" w:cs="Times New Roman" w:eastAsia="Times New Roman" w:hAnsi="Times New Roman"/>
          <w:sz w:val="23"/>
          <w:szCs w:val="23"/>
          <w:rtl w:val="0"/>
        </w:rPr>
        <w:br w:type="textWrapping"/>
        <w:t xml:space="preserve">When a student misses with an excused absence, acceptance of late work without a penalty will follow the school policy for such. </w:t>
        <w:br w:type="textWrapping"/>
      </w:r>
      <w:r w:rsidDel="00000000" w:rsidR="00000000" w:rsidRPr="00000000">
        <w:rPr>
          <w:rFonts w:ascii="Times New Roman" w:cs="Times New Roman" w:eastAsia="Times New Roman" w:hAnsi="Times New Roman"/>
          <w:i w:val="1"/>
          <w:sz w:val="23"/>
          <w:szCs w:val="23"/>
          <w:u w:val="single"/>
          <w:rtl w:val="0"/>
        </w:rPr>
        <w:t xml:space="preserve">If there are any unique circumstances that require extensions, please reach out to me before the assignment is due, not after.</w:t>
      </w: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Be Prepared for Out of Class Work</w:t>
      </w:r>
      <w:r w:rsidDel="00000000" w:rsidR="00000000" w:rsidRPr="00000000">
        <w:rPr>
          <w:rFonts w:ascii="Times New Roman" w:cs="Times New Roman" w:eastAsia="Times New Roman" w:hAnsi="Times New Roman"/>
          <w:b w:val="1"/>
          <w:sz w:val="23"/>
          <w:szCs w:val="23"/>
          <w:vertAlign w:val="baseline"/>
          <w:rtl w:val="0"/>
        </w:rPr>
        <w:t xml:space="preserve">:</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Times New Roman" w:cs="Times New Roman" w:eastAsia="Times New Roman" w:hAnsi="Times New Roman"/>
          <w:sz w:val="23"/>
          <w:szCs w:val="23"/>
          <w:rtl w:val="0"/>
        </w:rPr>
        <w:t xml:space="preserve">Realistically, I do all I can to keep homework to a minimum, but there will be times when I must ask you to frontload reading assignments or complete activities outside of class.  Please understand and be aware of that requirement. </w:t>
      </w:r>
    </w:p>
    <w:p w:rsidR="00000000" w:rsidDel="00000000" w:rsidP="00000000" w:rsidRDefault="00000000" w:rsidRPr="00000000" w14:paraId="00000021">
      <w:pPr>
        <w:pageBreakBefore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Electronic Device</w:t>
      </w:r>
      <w:r w:rsidDel="00000000" w:rsidR="00000000" w:rsidRPr="00000000">
        <w:rPr>
          <w:rFonts w:ascii="Times New Roman" w:cs="Times New Roman" w:eastAsia="Times New Roman" w:hAnsi="Times New Roman"/>
          <w:b w:val="1"/>
          <w:sz w:val="23"/>
          <w:szCs w:val="23"/>
          <w:rtl w:val="0"/>
        </w:rPr>
        <w:t xml:space="preserve"> Policy</w:t>
      </w:r>
      <w:r w:rsidDel="00000000" w:rsidR="00000000" w:rsidRPr="00000000">
        <w:rPr>
          <w:rFonts w:ascii="Times New Roman" w:cs="Times New Roman" w:eastAsia="Times New Roman" w:hAnsi="Times New Roman"/>
          <w:b w:val="1"/>
          <w:sz w:val="23"/>
          <w:szCs w:val="23"/>
          <w:vertAlign w:val="baseline"/>
          <w:rtl w:val="0"/>
        </w:rPr>
        <w:t xml:space="preserve">:</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Times New Roman" w:cs="Times New Roman" w:eastAsia="Times New Roman" w:hAnsi="Times New Roman"/>
          <w:b w:val="1"/>
          <w:sz w:val="23"/>
          <w:szCs w:val="23"/>
          <w:vertAlign w:val="baseline"/>
          <w:rtl w:val="0"/>
        </w:rPr>
        <w:t xml:space="preserve">Unless instructed otherwise, electronic devices must be </w:t>
      </w:r>
      <w:r w:rsidDel="00000000" w:rsidR="00000000" w:rsidRPr="00000000">
        <w:rPr>
          <w:rFonts w:ascii="Times New Roman" w:cs="Times New Roman" w:eastAsia="Times New Roman" w:hAnsi="Times New Roman"/>
          <w:b w:val="1"/>
          <w:sz w:val="23"/>
          <w:szCs w:val="23"/>
          <w:rtl w:val="0"/>
        </w:rPr>
        <w:t xml:space="preserve">silent</w:t>
      </w:r>
      <w:r w:rsidDel="00000000" w:rsidR="00000000" w:rsidRPr="00000000">
        <w:rPr>
          <w:rFonts w:ascii="Times New Roman" w:cs="Times New Roman" w:eastAsia="Times New Roman" w:hAnsi="Times New Roman"/>
          <w:b w:val="1"/>
          <w:sz w:val="23"/>
          <w:szCs w:val="23"/>
          <w:vertAlign w:val="baseline"/>
          <w:rtl w:val="0"/>
        </w:rPr>
        <w:t xml:space="preserve"> and out of sight.</w:t>
      </w:r>
      <w:r w:rsidDel="00000000" w:rsidR="00000000" w:rsidRPr="00000000">
        <w:rPr>
          <w:rFonts w:ascii="Times New Roman" w:cs="Times New Roman" w:eastAsia="Times New Roman" w:hAnsi="Times New Roman"/>
          <w:sz w:val="23"/>
          <w:szCs w:val="23"/>
          <w:vertAlign w:val="baseline"/>
          <w:rtl w:val="0"/>
        </w:rPr>
        <w:t xml:space="preserve">  This me</w:t>
      </w:r>
      <w:r w:rsidDel="00000000" w:rsidR="00000000" w:rsidRPr="00000000">
        <w:rPr>
          <w:rFonts w:ascii="Times New Roman" w:cs="Times New Roman" w:eastAsia="Times New Roman" w:hAnsi="Times New Roman"/>
          <w:sz w:val="23"/>
          <w:szCs w:val="23"/>
          <w:rtl w:val="0"/>
        </w:rPr>
        <w:t xml:space="preserve">ans put your phone away. Do not have your headphones on/earbuds in during class (unless we are working individually). Display attention to the class, myself and your classmates, not your devices. </w:t>
      </w:r>
    </w:p>
    <w:p w:rsidR="00000000" w:rsidDel="00000000" w:rsidP="00000000" w:rsidRDefault="00000000" w:rsidRPr="00000000" w14:paraId="00000022">
      <w:pPr>
        <w:pageBreakBefore w:val="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b w:val="1"/>
          <w:i w:val="1"/>
          <w:sz w:val="23"/>
          <w:szCs w:val="23"/>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Student Materials (</w:t>
      </w:r>
      <w:r w:rsidDel="00000000" w:rsidR="00000000" w:rsidRPr="00000000">
        <w:rPr>
          <w:rFonts w:ascii="Times New Roman" w:cs="Times New Roman" w:eastAsia="Times New Roman" w:hAnsi="Times New Roman"/>
          <w:sz w:val="23"/>
          <w:szCs w:val="23"/>
          <w:rtl w:val="0"/>
        </w:rPr>
        <w:t xml:space="preserve">provided</w:t>
      </w:r>
      <w:r w:rsidDel="00000000" w:rsidR="00000000" w:rsidRPr="00000000">
        <w:rPr>
          <w:rFonts w:ascii="Times New Roman" w:cs="Times New Roman" w:eastAsia="Times New Roman" w:hAnsi="Times New Roman"/>
          <w:sz w:val="23"/>
          <w:szCs w:val="23"/>
          <w:vertAlign w:val="baseline"/>
          <w:rtl w:val="0"/>
        </w:rPr>
        <w:t xml:space="preserve"> by the student)</w:t>
      </w:r>
    </w:p>
    <w:p w:rsidR="00000000" w:rsidDel="00000000" w:rsidP="00000000" w:rsidRDefault="00000000" w:rsidRPr="00000000" w14:paraId="00000023">
      <w:pPr>
        <w:pageBreakBefore w:val="0"/>
        <w:numPr>
          <w:ilvl w:val="0"/>
          <w:numId w:val="1"/>
        </w:numPr>
        <w:spacing w:after="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Highlighters</w:t>
      </w:r>
      <w:r w:rsidDel="00000000" w:rsidR="00000000" w:rsidRPr="00000000">
        <w:rPr>
          <w:rtl w:val="0"/>
        </w:rPr>
      </w:r>
    </w:p>
    <w:p w:rsidR="00000000" w:rsidDel="00000000" w:rsidP="00000000" w:rsidRDefault="00000000" w:rsidRPr="00000000" w14:paraId="00000024">
      <w:pPr>
        <w:pageBreakBefore w:val="0"/>
        <w:numPr>
          <w:ilvl w:val="0"/>
          <w:numId w:val="1"/>
        </w:numPr>
        <w:spacing w:after="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Pencils or pens</w:t>
      </w:r>
    </w:p>
    <w:p w:rsidR="00000000" w:rsidDel="00000000" w:rsidP="00000000" w:rsidRDefault="00000000" w:rsidRPr="00000000" w14:paraId="00000025">
      <w:pPr>
        <w:pageBreakBefore w:val="0"/>
        <w:numPr>
          <w:ilvl w:val="0"/>
          <w:numId w:val="1"/>
        </w:numPr>
        <w:spacing w:after="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A large supply notebook paper</w:t>
      </w:r>
    </w:p>
    <w:p w:rsidR="00000000" w:rsidDel="00000000" w:rsidP="00000000" w:rsidRDefault="00000000" w:rsidRPr="00000000" w14:paraId="00000026">
      <w:pPr>
        <w:pageBreakBefore w:val="0"/>
        <w:numPr>
          <w:ilvl w:val="0"/>
          <w:numId w:val="1"/>
        </w:numPr>
        <w:spacing w:after="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Three-ring binder</w:t>
      </w:r>
    </w:p>
    <w:p w:rsidR="00000000" w:rsidDel="00000000" w:rsidP="00000000" w:rsidRDefault="00000000" w:rsidRPr="00000000" w14:paraId="00000027">
      <w:pPr>
        <w:pageBreakBefore w:val="0"/>
        <w:numPr>
          <w:ilvl w:val="0"/>
          <w:numId w:val="1"/>
        </w:numPr>
        <w:spacing w:after="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Post-It page markers</w:t>
      </w:r>
      <w:r w:rsidDel="00000000" w:rsidR="00000000" w:rsidRPr="00000000">
        <w:rPr>
          <w:rtl w:val="0"/>
        </w:rPr>
      </w:r>
    </w:p>
    <w:p w:rsidR="00000000" w:rsidDel="00000000" w:rsidP="00000000" w:rsidRDefault="00000000" w:rsidRPr="00000000" w14:paraId="00000028">
      <w:pPr>
        <w:pageBreakBefore w:val="0"/>
        <w:spacing w:after="0"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Additional notes</w:t>
      </w:r>
      <w:r w:rsidDel="00000000" w:rsidR="00000000" w:rsidRPr="00000000">
        <w:rPr>
          <w:rFonts w:ascii="Times New Roman" w:cs="Times New Roman" w:eastAsia="Times New Roman" w:hAnsi="Times New Roman"/>
          <w:b w:val="1"/>
          <w:sz w:val="23"/>
          <w:szCs w:val="23"/>
          <w:vertAlign w:val="baseline"/>
          <w:rtl w:val="0"/>
        </w:rPr>
        <w:t xml:space="preserve">:</w:t>
      </w:r>
      <w:r w:rsidDel="00000000" w:rsidR="00000000" w:rsidRPr="00000000">
        <w:rPr>
          <w:rtl w:val="0"/>
        </w:rPr>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vertAlign w:val="baseline"/>
          <w:rtl w:val="0"/>
        </w:rPr>
        <w:t xml:space="preserve">Rewriting</w:t>
      </w:r>
      <w:r w:rsidDel="00000000" w:rsidR="00000000" w:rsidRPr="00000000">
        <w:rPr>
          <w:rFonts w:ascii="Times New Roman" w:cs="Times New Roman" w:eastAsia="Times New Roman" w:hAnsi="Times New Roman"/>
          <w:sz w:val="23"/>
          <w:szCs w:val="23"/>
          <w:vertAlign w:val="baseline"/>
          <w:rtl w:val="0"/>
        </w:rPr>
        <w:t xml:space="preserve">:  Rewriting is up to the discretion of the teacher. I strongly suggest that you take advantage of any rewrite opportunities you are offered</w:t>
      </w:r>
      <w:r w:rsidDel="00000000" w:rsidR="00000000" w:rsidRPr="00000000">
        <w:rPr>
          <w:rFonts w:ascii="Times New Roman" w:cs="Times New Roman" w:eastAsia="Times New Roman" w:hAnsi="Times New Roman"/>
          <w:sz w:val="23"/>
          <w:szCs w:val="23"/>
          <w:rtl w:val="0"/>
        </w:rPr>
        <w:t xml:space="preserve">, and you should be willing to ask for them. Writing is rewriting. </w:t>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Tutoring</w:t>
      </w:r>
      <w:r w:rsidDel="00000000" w:rsidR="00000000" w:rsidRPr="00000000">
        <w:rPr>
          <w:rFonts w:ascii="Times New Roman" w:cs="Times New Roman" w:eastAsia="Times New Roman" w:hAnsi="Times New Roman"/>
          <w:sz w:val="23"/>
          <w:szCs w:val="23"/>
          <w:rtl w:val="0"/>
        </w:rPr>
        <w:t xml:space="preserve">: Tutoring is offered by appointment. If you feel that you or your child needs tutoring, please contact Mr. Tanner and arrange a time and date. </w:t>
      </w:r>
      <w:r w:rsidDel="00000000" w:rsidR="00000000" w:rsidRPr="00000000">
        <w:rPr>
          <w:rtl w:val="0"/>
        </w:rPr>
      </w:r>
    </w:p>
    <w:p w:rsidR="00000000" w:rsidDel="00000000" w:rsidP="00000000" w:rsidRDefault="00000000" w:rsidRPr="00000000" w14:paraId="0000002D">
      <w:pPr>
        <w:pageBreakBefore w:val="0"/>
        <w:jc w:val="left"/>
        <w:rPr>
          <w:rFonts w:ascii="Times New Roman" w:cs="Times New Roman" w:eastAsia="Times New Roman" w:hAnsi="Times New Roman"/>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If you need help:</w:t>
      </w:r>
      <w:r w:rsidDel="00000000" w:rsidR="00000000" w:rsidRPr="00000000">
        <w:rPr>
          <w:rFonts w:ascii="Times New Roman" w:cs="Times New Roman" w:eastAsia="Times New Roman" w:hAnsi="Times New Roman"/>
          <w:sz w:val="23"/>
          <w:szCs w:val="23"/>
          <w:u w:val="single"/>
          <w:rtl w:val="0"/>
        </w:rPr>
        <w:t xml:space="preserve">  If there is ever something you need to tell me or ask me, you can reach me by email at any time.  I’ll respond as soon as possible, </w:t>
      </w:r>
      <w:r w:rsidDel="00000000" w:rsidR="00000000" w:rsidRPr="00000000">
        <w:rPr>
          <w:rFonts w:ascii="Times New Roman" w:cs="Times New Roman" w:eastAsia="Times New Roman" w:hAnsi="Times New Roman"/>
          <w:i w:val="1"/>
          <w:sz w:val="23"/>
          <w:szCs w:val="23"/>
          <w:u w:val="single"/>
          <w:rtl w:val="0"/>
        </w:rPr>
        <w:t xml:space="preserve">if it is important</w:t>
      </w:r>
      <w:r w:rsidDel="00000000" w:rsidR="00000000" w:rsidRPr="00000000">
        <w:rPr>
          <w:rFonts w:ascii="Times New Roman" w:cs="Times New Roman" w:eastAsia="Times New Roman" w:hAnsi="Times New Roman"/>
          <w:sz w:val="23"/>
          <w:szCs w:val="23"/>
          <w:u w:val="single"/>
          <w:rtl w:val="0"/>
        </w:rPr>
        <w:t xml:space="preserve">. </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t xml:space="preserve">Student Name: </w:t>
      <w:br w:type="textWrapping"/>
      <w:t xml:space="preserve">Student Signature: </w:t>
      <w:br w:type="textWrapping"/>
      <w:t xml:space="preserve">Parent Name:</w:t>
      <w:br w:type="textWrapping"/>
      <w:t xml:space="preserve">Parent Signature: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