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76" w:rsidRDefault="00545100" w:rsidP="00545100">
      <w:pPr>
        <w:jc w:val="center"/>
      </w:pPr>
      <w:r>
        <w:rPr>
          <w:noProof/>
        </w:rPr>
        <w:drawing>
          <wp:inline distT="0" distB="0" distL="0" distR="0" wp14:anchorId="47738AD4" wp14:editId="36A1C01B">
            <wp:extent cx="1952625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y County Schools NEW LOGO adopted May 17 2012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47" cy="85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100" w:rsidRPr="00545100" w:rsidRDefault="00D915C1" w:rsidP="00545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2015 - 2016</w:t>
      </w:r>
    </w:p>
    <w:p w:rsidR="00545100" w:rsidRPr="0036644B" w:rsidRDefault="00545100" w:rsidP="00545100">
      <w:pPr>
        <w:jc w:val="center"/>
        <w:rPr>
          <w:b/>
          <w:color w:val="FF0000"/>
          <w:sz w:val="40"/>
          <w:szCs w:val="40"/>
        </w:rPr>
      </w:pPr>
      <w:r w:rsidRPr="0036644B">
        <w:rPr>
          <w:b/>
          <w:color w:val="FF0000"/>
          <w:sz w:val="40"/>
          <w:szCs w:val="40"/>
        </w:rPr>
        <w:t>District Assessment Calendar</w:t>
      </w:r>
      <w:r w:rsidR="00D915C1">
        <w:rPr>
          <w:b/>
          <w:color w:val="FF0000"/>
          <w:sz w:val="40"/>
          <w:szCs w:val="40"/>
        </w:rPr>
        <w:t xml:space="preserve"> </w:t>
      </w:r>
      <w:r w:rsidR="00D40BEA">
        <w:rPr>
          <w:b/>
          <w:color w:val="FF0000"/>
          <w:sz w:val="40"/>
          <w:szCs w:val="40"/>
        </w:rPr>
        <w:t>(Revised 2-5</w:t>
      </w:r>
      <w:r w:rsidR="00781F4B">
        <w:rPr>
          <w:b/>
          <w:color w:val="FF0000"/>
          <w:sz w:val="40"/>
          <w:szCs w:val="40"/>
        </w:rPr>
        <w:t>-16)</w:t>
      </w:r>
    </w:p>
    <w:p w:rsidR="00545100" w:rsidRDefault="00545100" w:rsidP="00545100">
      <w:pPr>
        <w:jc w:val="center"/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548"/>
        <w:gridCol w:w="5850"/>
        <w:gridCol w:w="6210"/>
      </w:tblGrid>
      <w:tr w:rsidR="00545100" w:rsidTr="0036644B">
        <w:tc>
          <w:tcPr>
            <w:tcW w:w="1548" w:type="dxa"/>
            <w:shd w:val="clear" w:color="auto" w:fill="DDD9C3" w:themeFill="background2" w:themeFillShade="E6"/>
          </w:tcPr>
          <w:p w:rsidR="00545100" w:rsidRPr="00545100" w:rsidRDefault="00545100" w:rsidP="00545100">
            <w:pPr>
              <w:jc w:val="center"/>
              <w:rPr>
                <w:b/>
                <w:sz w:val="36"/>
                <w:szCs w:val="36"/>
              </w:rPr>
            </w:pPr>
            <w:r w:rsidRPr="00545100">
              <w:rPr>
                <w:b/>
                <w:sz w:val="36"/>
                <w:szCs w:val="36"/>
              </w:rPr>
              <w:t>Month</w:t>
            </w:r>
          </w:p>
        </w:tc>
        <w:tc>
          <w:tcPr>
            <w:tcW w:w="5850" w:type="dxa"/>
            <w:shd w:val="clear" w:color="auto" w:fill="DDD9C3" w:themeFill="background2" w:themeFillShade="E6"/>
          </w:tcPr>
          <w:p w:rsidR="00545100" w:rsidRPr="00545100" w:rsidRDefault="00545100" w:rsidP="00545100">
            <w:pPr>
              <w:jc w:val="center"/>
              <w:rPr>
                <w:b/>
                <w:sz w:val="36"/>
                <w:szCs w:val="36"/>
              </w:rPr>
            </w:pPr>
            <w:r w:rsidRPr="00545100">
              <w:rPr>
                <w:b/>
                <w:sz w:val="36"/>
                <w:szCs w:val="36"/>
              </w:rPr>
              <w:t>Type of Assessment</w:t>
            </w:r>
          </w:p>
        </w:tc>
        <w:tc>
          <w:tcPr>
            <w:tcW w:w="6210" w:type="dxa"/>
            <w:shd w:val="clear" w:color="auto" w:fill="DDD9C3" w:themeFill="background2" w:themeFillShade="E6"/>
          </w:tcPr>
          <w:p w:rsidR="00545100" w:rsidRPr="00545100" w:rsidRDefault="00545100" w:rsidP="00545100">
            <w:pPr>
              <w:jc w:val="center"/>
              <w:rPr>
                <w:b/>
                <w:sz w:val="36"/>
                <w:szCs w:val="36"/>
              </w:rPr>
            </w:pPr>
            <w:r w:rsidRPr="00545100">
              <w:rPr>
                <w:b/>
                <w:sz w:val="36"/>
                <w:szCs w:val="36"/>
              </w:rPr>
              <w:t>Date</w:t>
            </w:r>
          </w:p>
        </w:tc>
      </w:tr>
      <w:tr w:rsidR="00545100" w:rsidTr="0036644B">
        <w:tc>
          <w:tcPr>
            <w:tcW w:w="1548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August</w:t>
            </w:r>
          </w:p>
        </w:tc>
        <w:tc>
          <w:tcPr>
            <w:tcW w:w="5850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MAP Assessment</w:t>
            </w:r>
          </w:p>
        </w:tc>
        <w:tc>
          <w:tcPr>
            <w:tcW w:w="6210" w:type="dxa"/>
          </w:tcPr>
          <w:p w:rsidR="00545100" w:rsidRPr="0036644B" w:rsidRDefault="00D915C1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– 17</w:t>
            </w:r>
            <w:r w:rsidR="00545100" w:rsidRPr="0036644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28</w:t>
            </w:r>
            <w:r w:rsidR="00545100" w:rsidRPr="0036644B">
              <w:rPr>
                <w:sz w:val="28"/>
                <w:szCs w:val="28"/>
              </w:rPr>
              <w:t>th</w:t>
            </w:r>
          </w:p>
        </w:tc>
      </w:tr>
      <w:tr w:rsidR="00545100" w:rsidTr="0036644B">
        <w:tc>
          <w:tcPr>
            <w:tcW w:w="1548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September</w:t>
            </w:r>
          </w:p>
        </w:tc>
        <w:tc>
          <w:tcPr>
            <w:tcW w:w="5850" w:type="dxa"/>
          </w:tcPr>
          <w:p w:rsidR="00545100" w:rsidRPr="0036644B" w:rsidRDefault="00D915C1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0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</w:p>
        </w:tc>
      </w:tr>
      <w:tr w:rsidR="00545100" w:rsidTr="0036644B">
        <w:tc>
          <w:tcPr>
            <w:tcW w:w="1548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October</w:t>
            </w:r>
          </w:p>
        </w:tc>
        <w:tc>
          <w:tcPr>
            <w:tcW w:w="5850" w:type="dxa"/>
          </w:tcPr>
          <w:p w:rsidR="00545100" w:rsidRPr="0036644B" w:rsidRDefault="00D915C1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33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0" w:type="dxa"/>
          </w:tcPr>
          <w:p w:rsidR="00545100" w:rsidRPr="0036644B" w:rsidRDefault="00D915C1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45100" w:rsidTr="0036644B">
        <w:tc>
          <w:tcPr>
            <w:tcW w:w="1548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November</w:t>
            </w:r>
          </w:p>
        </w:tc>
        <w:tc>
          <w:tcPr>
            <w:tcW w:w="5850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MAP Assessment</w:t>
            </w:r>
          </w:p>
        </w:tc>
        <w:tc>
          <w:tcPr>
            <w:tcW w:w="6210" w:type="dxa"/>
          </w:tcPr>
          <w:p w:rsidR="00545100" w:rsidRPr="0003305A" w:rsidRDefault="00D915C1" w:rsidP="0054510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MAP – 2</w:t>
            </w:r>
            <w:r w:rsidRPr="00D915C1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– 13</w:t>
            </w:r>
            <w:r w:rsidRPr="00D915C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45100" w:rsidTr="0036644B">
        <w:tc>
          <w:tcPr>
            <w:tcW w:w="1548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December</w:t>
            </w:r>
          </w:p>
        </w:tc>
        <w:tc>
          <w:tcPr>
            <w:tcW w:w="5850" w:type="dxa"/>
          </w:tcPr>
          <w:p w:rsidR="00545100" w:rsidRPr="00D915C1" w:rsidRDefault="00D915C1" w:rsidP="00545100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Exit Criteria</w:t>
            </w:r>
          </w:p>
        </w:tc>
        <w:tc>
          <w:tcPr>
            <w:tcW w:w="6210" w:type="dxa"/>
          </w:tcPr>
          <w:p w:rsidR="00545100" w:rsidRPr="00D915C1" w:rsidRDefault="00D915C1" w:rsidP="00033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30</w:t>
            </w:r>
            <w:r w:rsidRPr="00D915C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December 4</w:t>
            </w:r>
            <w:r w:rsidRPr="00D915C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45100" w:rsidTr="0036644B">
        <w:tc>
          <w:tcPr>
            <w:tcW w:w="1548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January</w:t>
            </w:r>
          </w:p>
        </w:tc>
        <w:tc>
          <w:tcPr>
            <w:tcW w:w="5850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</w:p>
        </w:tc>
      </w:tr>
      <w:tr w:rsidR="00545100" w:rsidTr="0036644B">
        <w:tc>
          <w:tcPr>
            <w:tcW w:w="1548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February</w:t>
            </w:r>
          </w:p>
        </w:tc>
        <w:tc>
          <w:tcPr>
            <w:tcW w:w="5850" w:type="dxa"/>
          </w:tcPr>
          <w:p w:rsidR="00545100" w:rsidRPr="0036644B" w:rsidRDefault="00D915C1" w:rsidP="00781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1F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0" w:type="dxa"/>
          </w:tcPr>
          <w:p w:rsidR="00545100" w:rsidRPr="0036644B" w:rsidRDefault="00781F4B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45100" w:rsidTr="0036644B">
        <w:tc>
          <w:tcPr>
            <w:tcW w:w="1548" w:type="dxa"/>
          </w:tcPr>
          <w:p w:rsidR="00545100" w:rsidRPr="0036644B" w:rsidRDefault="00545100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March</w:t>
            </w:r>
          </w:p>
        </w:tc>
        <w:tc>
          <w:tcPr>
            <w:tcW w:w="5850" w:type="dxa"/>
          </w:tcPr>
          <w:p w:rsidR="00545100" w:rsidRDefault="00D915C1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 – Grade 11</w:t>
            </w:r>
          </w:p>
          <w:p w:rsidR="00D915C1" w:rsidRDefault="00D915C1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 Assessment</w:t>
            </w:r>
            <w:r w:rsidR="00D40BEA">
              <w:rPr>
                <w:sz w:val="28"/>
                <w:szCs w:val="28"/>
              </w:rPr>
              <w:t xml:space="preserve"> (grades 3 – 8 and high school)</w:t>
            </w:r>
          </w:p>
          <w:p w:rsidR="00781F4B" w:rsidRPr="0036644B" w:rsidRDefault="00781F4B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KOSSA (High school)</w:t>
            </w:r>
          </w:p>
        </w:tc>
        <w:tc>
          <w:tcPr>
            <w:tcW w:w="6210" w:type="dxa"/>
          </w:tcPr>
          <w:p w:rsidR="00545100" w:rsidRDefault="00D915C1" w:rsidP="00D9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 </w:t>
            </w:r>
            <w:r w:rsidR="00996625">
              <w:rPr>
                <w:sz w:val="28"/>
                <w:szCs w:val="28"/>
              </w:rPr>
              <w:t>– March 1</w:t>
            </w:r>
            <w:r w:rsidR="00996625" w:rsidRPr="00996625">
              <w:rPr>
                <w:sz w:val="28"/>
                <w:szCs w:val="28"/>
                <w:vertAlign w:val="superscript"/>
              </w:rPr>
              <w:t>st</w:t>
            </w:r>
            <w:r w:rsidR="00996625">
              <w:rPr>
                <w:sz w:val="28"/>
                <w:szCs w:val="28"/>
              </w:rPr>
              <w:t xml:space="preserve"> /Make-up day – March 15</w:t>
            </w:r>
            <w:r w:rsidR="00996625" w:rsidRPr="00996625">
              <w:rPr>
                <w:sz w:val="28"/>
                <w:szCs w:val="28"/>
                <w:vertAlign w:val="superscript"/>
              </w:rPr>
              <w:t>th</w:t>
            </w:r>
            <w:r w:rsidR="00996625">
              <w:rPr>
                <w:sz w:val="28"/>
                <w:szCs w:val="28"/>
              </w:rPr>
              <w:t xml:space="preserve"> </w:t>
            </w:r>
          </w:p>
          <w:p w:rsidR="00D915C1" w:rsidRPr="0036644B" w:rsidRDefault="00D915C1" w:rsidP="00E94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MAP Assessment </w:t>
            </w:r>
            <w:r w:rsidR="00781F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94296">
              <w:rPr>
                <w:sz w:val="28"/>
                <w:szCs w:val="28"/>
              </w:rPr>
              <w:t>21</w:t>
            </w:r>
            <w:r w:rsidR="00E94296" w:rsidRPr="00E94296">
              <w:rPr>
                <w:sz w:val="28"/>
                <w:szCs w:val="28"/>
                <w:vertAlign w:val="superscript"/>
              </w:rPr>
              <w:t>st</w:t>
            </w:r>
            <w:r w:rsidR="00E94296">
              <w:rPr>
                <w:sz w:val="28"/>
                <w:szCs w:val="28"/>
              </w:rPr>
              <w:t xml:space="preserve">  – 1</w:t>
            </w:r>
            <w:r w:rsidR="00E94296" w:rsidRPr="00E94296">
              <w:rPr>
                <w:sz w:val="28"/>
                <w:szCs w:val="28"/>
                <w:vertAlign w:val="superscript"/>
              </w:rPr>
              <w:t>st</w:t>
            </w:r>
            <w:r w:rsidR="00E94296">
              <w:rPr>
                <w:sz w:val="28"/>
                <w:szCs w:val="28"/>
              </w:rPr>
              <w:t xml:space="preserve"> </w:t>
            </w:r>
          </w:p>
        </w:tc>
      </w:tr>
      <w:tr w:rsidR="00545100" w:rsidTr="0036644B">
        <w:tc>
          <w:tcPr>
            <w:tcW w:w="1548" w:type="dxa"/>
          </w:tcPr>
          <w:p w:rsidR="00545100" w:rsidRPr="0036644B" w:rsidRDefault="0036644B" w:rsidP="00545100">
            <w:pPr>
              <w:rPr>
                <w:sz w:val="28"/>
                <w:szCs w:val="28"/>
              </w:rPr>
            </w:pPr>
            <w:r w:rsidRPr="0036644B">
              <w:rPr>
                <w:sz w:val="28"/>
                <w:szCs w:val="28"/>
              </w:rPr>
              <w:t>April</w:t>
            </w:r>
          </w:p>
        </w:tc>
        <w:tc>
          <w:tcPr>
            <w:tcW w:w="5850" w:type="dxa"/>
          </w:tcPr>
          <w:p w:rsidR="00D915C1" w:rsidRDefault="00D915C1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Exit Criteria</w:t>
            </w:r>
            <w:bookmarkStart w:id="0" w:name="_GoBack"/>
            <w:bookmarkEnd w:id="0"/>
          </w:p>
          <w:p w:rsidR="00545100" w:rsidRPr="0036644B" w:rsidRDefault="00781F4B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MAP Assessment</w:t>
            </w:r>
            <w:r w:rsidR="00D40BEA">
              <w:rPr>
                <w:sz w:val="28"/>
                <w:szCs w:val="28"/>
              </w:rPr>
              <w:t xml:space="preserve"> (K-2)</w:t>
            </w:r>
          </w:p>
        </w:tc>
        <w:tc>
          <w:tcPr>
            <w:tcW w:w="6210" w:type="dxa"/>
          </w:tcPr>
          <w:p w:rsidR="00D915C1" w:rsidRDefault="00D915C1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Exit Criteria – April 4</w:t>
            </w:r>
            <w:r w:rsidRPr="00D915C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8</w:t>
            </w:r>
            <w:r w:rsidRPr="00D915C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545100" w:rsidRPr="0036644B" w:rsidRDefault="00781F4B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April 11</w:t>
            </w:r>
            <w:r w:rsidRPr="00781F4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 15</w:t>
            </w:r>
            <w:r w:rsidRPr="00781F4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81F4B" w:rsidTr="0036644B">
        <w:tc>
          <w:tcPr>
            <w:tcW w:w="1548" w:type="dxa"/>
          </w:tcPr>
          <w:p w:rsidR="00781F4B" w:rsidRPr="0036644B" w:rsidRDefault="00781F4B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5850" w:type="dxa"/>
          </w:tcPr>
          <w:p w:rsidR="00781F4B" w:rsidRDefault="00781F4B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K-PREP</w:t>
            </w:r>
          </w:p>
        </w:tc>
        <w:tc>
          <w:tcPr>
            <w:tcW w:w="6210" w:type="dxa"/>
          </w:tcPr>
          <w:p w:rsidR="00781F4B" w:rsidRDefault="00781F4B" w:rsidP="00545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Last 10 days of school </w:t>
            </w:r>
          </w:p>
        </w:tc>
      </w:tr>
    </w:tbl>
    <w:p w:rsidR="00545100" w:rsidRDefault="00545100" w:rsidP="00545100"/>
    <w:p w:rsidR="00996625" w:rsidRDefault="00996625" w:rsidP="00D915C1">
      <w:pPr>
        <w:pStyle w:val="ListParagraph"/>
      </w:pPr>
    </w:p>
    <w:sectPr w:rsidR="00996625" w:rsidSect="005451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630F"/>
    <w:multiLevelType w:val="hybridMultilevel"/>
    <w:tmpl w:val="0FBC079C"/>
    <w:lvl w:ilvl="0" w:tplc="3366250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00"/>
    <w:rsid w:val="0003305A"/>
    <w:rsid w:val="00296676"/>
    <w:rsid w:val="0036644B"/>
    <w:rsid w:val="00545100"/>
    <w:rsid w:val="00781F4B"/>
    <w:rsid w:val="00996625"/>
    <w:rsid w:val="00D40BEA"/>
    <w:rsid w:val="00D915C1"/>
    <w:rsid w:val="00E9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4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66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4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6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Gabbard, Cindy (Chief Academic Officer)</dc:creator>
  <cp:lastModifiedBy>Gabbard, Cindy (Chief Academic Officer)</cp:lastModifiedBy>
  <cp:revision>2</cp:revision>
  <dcterms:created xsi:type="dcterms:W3CDTF">2016-02-18T13:15:00Z</dcterms:created>
  <dcterms:modified xsi:type="dcterms:W3CDTF">2016-02-18T13:15:00Z</dcterms:modified>
</cp:coreProperties>
</file>