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rPr>
          <w:rFonts w:ascii="Catchup" w:cs="Catchup" w:eastAsia="Catchup" w:hAnsi="Catchup"/>
          <w:sz w:val="72"/>
          <w:szCs w:val="72"/>
          <w:vertAlign w:val="baseline"/>
        </w:rPr>
      </w:pPr>
      <w:r w:rsidDel="00000000" w:rsidR="00000000" w:rsidRPr="00000000">
        <w:rPr>
          <w:rFonts w:ascii="Catchup" w:cs="Catchup" w:eastAsia="Catchup" w:hAnsi="Catchup"/>
          <w:sz w:val="72"/>
          <w:szCs w:val="72"/>
          <w:vertAlign w:val="baseline"/>
          <w:rtl w:val="0"/>
        </w:rPr>
        <w:t xml:space="preserve">Families with Children</w:t>
      </w:r>
    </w:p>
    <w:p w:rsidR="00000000" w:rsidDel="00000000" w:rsidP="00000000" w:rsidRDefault="00000000" w:rsidRPr="00000000" w14:paraId="00000004">
      <w:pPr>
        <w:ind w:left="720" w:firstLine="720"/>
        <w:rPr>
          <w:rFonts w:ascii="Comic Sans MS" w:cs="Comic Sans MS" w:eastAsia="Comic Sans MS" w:hAnsi="Comic Sans MS"/>
          <w:sz w:val="56"/>
          <w:szCs w:val="56"/>
          <w:vertAlign w:val="baseline"/>
        </w:rPr>
      </w:pPr>
      <w:r w:rsidDel="00000000" w:rsidR="00000000" w:rsidRPr="00000000">
        <w:rPr>
          <w:rFonts w:ascii="Catchup" w:cs="Catchup" w:eastAsia="Catchup" w:hAnsi="Catchup"/>
          <w:sz w:val="72"/>
          <w:szCs w:val="72"/>
          <w:vertAlign w:val="baseline"/>
          <w:rtl w:val="0"/>
        </w:rPr>
        <w:t xml:space="preserve">Birth to </w:t>
      </w:r>
      <w:r w:rsidDel="00000000" w:rsidR="00000000" w:rsidRPr="00000000">
        <w:rPr>
          <w:rFonts w:ascii="Catchup" w:cs="Catchup" w:eastAsia="Catchup" w:hAnsi="Catchup"/>
          <w:sz w:val="72"/>
          <w:szCs w:val="72"/>
          <w:rtl w:val="0"/>
        </w:rPr>
        <w:t xml:space="preserve">age 5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4419600</wp:posOffset>
            </wp:positionH>
            <wp:positionV relativeFrom="paragraph">
              <wp:posOffset>295910</wp:posOffset>
            </wp:positionV>
            <wp:extent cx="2438400" cy="265430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654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ind w:left="720" w:firstLine="0"/>
        <w:rPr>
          <w:rFonts w:ascii="Comic Sans MS" w:cs="Comic Sans MS" w:eastAsia="Comic Sans MS" w:hAnsi="Comic Sans M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rFonts w:ascii="Catchup" w:cs="Catchup" w:eastAsia="Catchup" w:hAnsi="Catchup"/>
          <w:sz w:val="36"/>
          <w:szCs w:val="3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96"/>
          <w:szCs w:val="96"/>
          <w:vertAlign w:val="baseline"/>
          <w:rtl w:val="0"/>
        </w:rPr>
        <w:t xml:space="preserve">     </w:t>
      </w:r>
      <w:r w:rsidDel="00000000" w:rsidR="00000000" w:rsidRPr="00000000">
        <w:rPr>
          <w:rFonts w:ascii="Catchup" w:cs="Catchup" w:eastAsia="Catchup" w:hAnsi="Catchup"/>
          <w:sz w:val="96"/>
          <w:szCs w:val="96"/>
          <w:vertAlign w:val="baseline"/>
          <w:rtl w:val="0"/>
        </w:rPr>
        <w:t xml:space="preserve">Join Us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rPr>
          <w:rFonts w:ascii="Comic Sans MS" w:cs="Comic Sans MS" w:eastAsia="Comic Sans MS" w:hAnsi="Comic Sans M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52"/>
          <w:szCs w:val="5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52"/>
          <w:szCs w:val="52"/>
          <w:vertAlign w:val="baseline"/>
          <w:rtl w:val="0"/>
        </w:rPr>
        <w:t xml:space="preserve">       in fun activities with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52"/>
          <w:szCs w:val="5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52"/>
          <w:szCs w:val="52"/>
          <w:vertAlign w:val="baseline"/>
          <w:rtl w:val="0"/>
        </w:rPr>
        <w:t xml:space="preserve">  other parents and children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52"/>
          <w:szCs w:val="5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omic Sans MS" w:cs="Comic Sans MS" w:eastAsia="Comic Sans MS" w:hAnsi="Comic Sans MS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tchup" w:cs="Catchup" w:eastAsia="Catchup" w:hAnsi="Catchup"/>
          <w:b w:val="0"/>
          <w:i w:val="0"/>
          <w:sz w:val="72"/>
          <w:szCs w:val="72"/>
          <w:vertAlign w:val="baseline"/>
        </w:rPr>
      </w:pPr>
      <w:r w:rsidDel="00000000" w:rsidR="00000000" w:rsidRPr="00000000">
        <w:rPr>
          <w:rFonts w:ascii="Catchup" w:cs="Catchup" w:eastAsia="Catchup" w:hAnsi="Catchup"/>
          <w:b w:val="1"/>
          <w:i w:val="1"/>
          <w:sz w:val="72"/>
          <w:szCs w:val="72"/>
          <w:vertAlign w:val="baseline"/>
          <w:rtl w:val="0"/>
        </w:rPr>
        <w:t xml:space="preserve">NEW 2</w:t>
      </w:r>
      <w:r w:rsidDel="00000000" w:rsidR="00000000" w:rsidRPr="00000000">
        <w:rPr>
          <w:rFonts w:ascii="Catchup" w:cs="Catchup" w:eastAsia="Catchup" w:hAnsi="Catchup"/>
          <w:b w:val="1"/>
          <w:i w:val="1"/>
          <w:sz w:val="72"/>
          <w:szCs w:val="72"/>
          <w:rtl w:val="0"/>
        </w:rPr>
        <w:t xml:space="preserve">022</w:t>
      </w:r>
      <w:r w:rsidDel="00000000" w:rsidR="00000000" w:rsidRPr="00000000">
        <w:rPr>
          <w:rFonts w:ascii="Catchup" w:cs="Catchup" w:eastAsia="Catchup" w:hAnsi="Catchup"/>
          <w:b w:val="1"/>
          <w:i w:val="1"/>
          <w:sz w:val="72"/>
          <w:szCs w:val="72"/>
          <w:vertAlign w:val="baseline"/>
          <w:rtl w:val="0"/>
        </w:rPr>
        <w:t xml:space="preserve">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omic Sans MS" w:cs="Comic Sans MS" w:eastAsia="Comic Sans MS" w:hAnsi="Comic Sans M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omic Sans MS" w:cs="Comic Sans MS" w:eastAsia="Comic Sans MS" w:hAnsi="Comic Sans M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omic Sans MS" w:cs="Comic Sans MS" w:eastAsia="Comic Sans MS" w:hAnsi="Comic Sans MS"/>
          <w:sz w:val="44"/>
          <w:szCs w:val="4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vertAlign w:val="baseline"/>
          <w:rtl w:val="0"/>
        </w:rPr>
        <w:t xml:space="preserve">Open house 9/2</w:t>
      </w: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6/22</w:t>
      </w: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from 4-6pm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omic Sans MS" w:cs="Comic Sans MS" w:eastAsia="Comic Sans MS" w:hAnsi="Comic Sans MS"/>
          <w:sz w:val="44"/>
          <w:szCs w:val="4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There will be 9 classes once a month through out the school year for about an hour.</w:t>
      </w: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jc w:val="center"/>
        <w:rPr>
          <w:rFonts w:ascii="Comic Sans MS" w:cs="Comic Sans MS" w:eastAsia="Comic Sans MS" w:hAnsi="Comic Sans MS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vertAlign w:val="baseline"/>
          <w:rtl w:val="0"/>
        </w:rPr>
        <w:t xml:space="preserve">Classes will be held</w:t>
      </w: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vertAlign w:val="baseline"/>
          <w:rtl w:val="0"/>
        </w:rPr>
        <w:t xml:space="preserve">in the </w:t>
      </w: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rtl w:val="0"/>
        </w:rPr>
        <w:t xml:space="preserve">gym</w:t>
      </w: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omic Sans MS" w:cs="Comic Sans MS" w:eastAsia="Comic Sans MS" w:hAnsi="Comic Sans MS"/>
          <w:sz w:val="44"/>
          <w:szCs w:val="4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44"/>
          <w:szCs w:val="44"/>
          <w:vertAlign w:val="baseline"/>
          <w:rtl w:val="0"/>
        </w:rPr>
        <w:t xml:space="preserve">at the Kelliher Old School.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omic Sans MS" w:cs="Comic Sans MS" w:eastAsia="Comic Sans MS" w:hAnsi="Comic Sans MS"/>
          <w:sz w:val="36"/>
          <w:szCs w:val="3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vertAlign w:val="baseline"/>
          <w:rtl w:val="0"/>
        </w:rPr>
        <w:t xml:space="preserve">Sponsored by Kelliher Early Childhood Family Education</w:t>
      </w:r>
    </w:p>
    <w:p w:rsidR="00000000" w:rsidDel="00000000" w:rsidP="00000000" w:rsidRDefault="00000000" w:rsidRPr="00000000" w14:paraId="00000015">
      <w:pPr>
        <w:jc w:val="center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For more information, contact:</w:t>
      </w:r>
    </w:p>
    <w:p w:rsidR="00000000" w:rsidDel="00000000" w:rsidP="00000000" w:rsidRDefault="00000000" w:rsidRPr="00000000" w14:paraId="00000017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Rachael Neft, 647-8286 ext. 1120 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color w:val="0000ff"/>
            <w:sz w:val="28"/>
            <w:szCs w:val="28"/>
            <w:u w:val="single"/>
            <w:vertAlign w:val="baseline"/>
            <w:rtl w:val="0"/>
          </w:rPr>
          <w:t xml:space="preserve">rneft@kelliher.k12.mn.us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Caitlin Johnson, 647-8286 ext.    </w:t>
      </w:r>
      <w:hyperlink r:id="rId9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cjohnson@kelliher.k12.mn.us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Or follow Kelliher Early Childhood Family Education on Facebook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Catchup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johnson@kelliher.k12.mn.u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rneft@kelliher.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D30ib8zGqinxSAMcSaeff4Mz8A==">AMUW2mVRnHPSk7yfgChBbiufZ8ki5khc/gotyiYRbOXzTdhh+6SEzRiS2ZHqdantEKz2t0JgulYv+/yR8f6oDd9v+9s23Txaf9hsNxtNVFRdxOwyz72wIFg=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2016-09-06T14:54:00Z</dcterms:created>
  <dc:creator>rpollard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