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Layout"/>
        <w:tblW w:w="14495" w:type="dxa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930"/>
        <w:gridCol w:w="713"/>
        <w:gridCol w:w="577"/>
        <w:gridCol w:w="3984"/>
        <w:gridCol w:w="720"/>
        <w:gridCol w:w="251"/>
        <w:gridCol w:w="469"/>
        <w:gridCol w:w="3851"/>
      </w:tblGrid>
      <w:tr w:rsidR="00007663" w:rsidRPr="00B135AD" w14:paraId="108AD106" w14:textId="77777777" w:rsidTr="00722378">
        <w:trPr>
          <w:trHeight w:hRule="exact" w:val="10800"/>
          <w:jc w:val="center"/>
        </w:trPr>
        <w:tc>
          <w:tcPr>
            <w:tcW w:w="3930" w:type="dxa"/>
          </w:tcPr>
          <w:p w14:paraId="23B73DDC" w14:textId="07CC6D95" w:rsidR="00EF5249" w:rsidRDefault="00242ED3" w:rsidP="00D569F7">
            <w:pPr>
              <w:pStyle w:val="NormalWeb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 xml:space="preserve">    </w:t>
            </w:r>
            <w:r w:rsidRPr="00242ED3">
              <w:rPr>
                <w:rFonts w:ascii="Comic Sans MS" w:hAnsi="Comic Sans MS"/>
                <w:b/>
                <w:bCs/>
              </w:rPr>
              <w:t xml:space="preserve"> </w:t>
            </w:r>
            <w:r w:rsidR="002B18EF" w:rsidRPr="00242ED3">
              <w:rPr>
                <w:rFonts w:ascii="Comic Sans MS" w:hAnsi="Comic Sans MS"/>
                <w:b/>
                <w:bCs/>
              </w:rPr>
              <w:t>Purpose of this Report</w:t>
            </w:r>
            <w:r w:rsidR="002B18EF" w:rsidRPr="00B135AD">
              <w:rPr>
                <w:rFonts w:ascii="Comic Sans MS" w:hAnsi="Comic Sans MS"/>
              </w:rPr>
              <w:t>:</w:t>
            </w:r>
          </w:p>
          <w:p w14:paraId="1FC587F6" w14:textId="61E93428" w:rsidR="002B18EF" w:rsidRPr="00B135AD" w:rsidRDefault="000909AD" w:rsidP="00722378">
            <w:pPr>
              <w:pStyle w:val="NormalWeb"/>
              <w:jc w:val="center"/>
              <w:rPr>
                <w:rFonts w:ascii="Comic Sans MS" w:hAnsi="Comic Sans MS"/>
              </w:rPr>
            </w:pPr>
            <w:r w:rsidRPr="00B135AD">
              <w:rPr>
                <w:rFonts w:ascii="Comic Sans MS" w:hAnsi="Comic Sans MS"/>
              </w:rPr>
              <w:t>This report is issued b</w:t>
            </w:r>
            <w:r w:rsidR="002B18EF" w:rsidRPr="00B135AD">
              <w:rPr>
                <w:rFonts w:ascii="Comic Sans MS" w:hAnsi="Comic Sans MS"/>
              </w:rPr>
              <w:t>y the Johnsonville Elementary School Improvement Council in accordance with the South Carolina Law to share information on the school’s progress in meeting various goals and objectives.</w:t>
            </w:r>
          </w:p>
          <w:p w14:paraId="4B25DC2F" w14:textId="6FF63B63" w:rsidR="00D569F7" w:rsidRPr="00B135AD" w:rsidRDefault="00B135AD" w:rsidP="00722378">
            <w:pPr>
              <w:pStyle w:val="NormalWeb"/>
              <w:jc w:val="center"/>
              <w:rPr>
                <w:rFonts w:ascii="Comic Sans MS" w:hAnsi="Comic Sans MS"/>
              </w:rPr>
            </w:pPr>
            <w:r w:rsidRPr="00242ED3">
              <w:rPr>
                <w:rFonts w:ascii="Comic Sans MS" w:hAnsi="Comic Sans MS"/>
                <w:b/>
                <w:bCs/>
                <w:i/>
                <w:iCs/>
              </w:rPr>
              <w:t xml:space="preserve">School </w:t>
            </w:r>
            <w:r w:rsidR="00D569F7" w:rsidRPr="00242ED3">
              <w:rPr>
                <w:rFonts w:ascii="Comic Sans MS" w:hAnsi="Comic Sans MS"/>
                <w:b/>
                <w:bCs/>
                <w:i/>
                <w:iCs/>
              </w:rPr>
              <w:t>Beliefs</w:t>
            </w:r>
            <w:r w:rsidR="00D569F7" w:rsidRPr="00B135AD">
              <w:rPr>
                <w:rFonts w:ascii="Comic Sans MS" w:hAnsi="Comic Sans MS"/>
              </w:rPr>
              <w:t>:</w:t>
            </w:r>
          </w:p>
          <w:p w14:paraId="391B24B3" w14:textId="77777777" w:rsidR="00D569F7" w:rsidRPr="00B135AD" w:rsidRDefault="00D569F7" w:rsidP="00D569F7">
            <w:pPr>
              <w:pStyle w:val="NormalWeb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B135AD">
              <w:rPr>
                <w:rFonts w:ascii="Comic Sans MS" w:hAnsi="Comic Sans MS"/>
              </w:rPr>
              <w:t>All students can learn.</w:t>
            </w:r>
          </w:p>
          <w:p w14:paraId="14C9DB71" w14:textId="431B9D1E" w:rsidR="00D569F7" w:rsidRPr="00B135AD" w:rsidRDefault="00D569F7" w:rsidP="00D569F7">
            <w:pPr>
              <w:pStyle w:val="NormalWeb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B135AD">
              <w:rPr>
                <w:rFonts w:ascii="Comic Sans MS" w:hAnsi="Comic Sans MS"/>
              </w:rPr>
              <w:t xml:space="preserve">All people have worth and dignity and deserve respect. </w:t>
            </w:r>
          </w:p>
          <w:p w14:paraId="181185BF" w14:textId="77777777" w:rsidR="00D569F7" w:rsidRPr="00B135AD" w:rsidRDefault="00D569F7" w:rsidP="00D569F7">
            <w:pPr>
              <w:pStyle w:val="NormalWeb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B135AD">
              <w:rPr>
                <w:rFonts w:ascii="Comic Sans MS" w:hAnsi="Comic Sans MS"/>
              </w:rPr>
              <w:t xml:space="preserve">All students and employees deserve a safe school environment conductive to teaching and learning. </w:t>
            </w:r>
          </w:p>
          <w:p w14:paraId="2B2F8862" w14:textId="77777777" w:rsidR="00D569F7" w:rsidRPr="00B135AD" w:rsidRDefault="00D569F7" w:rsidP="00D569F7">
            <w:pPr>
              <w:pStyle w:val="NormalWeb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B135AD">
              <w:rPr>
                <w:rFonts w:ascii="Comic Sans MS" w:hAnsi="Comic Sans MS"/>
              </w:rPr>
              <w:t xml:space="preserve">All students deserve an opportunity to become productive citizens. </w:t>
            </w:r>
          </w:p>
          <w:p w14:paraId="7D6B848E" w14:textId="511342F5" w:rsidR="00D569F7" w:rsidRPr="00B135AD" w:rsidRDefault="00D569F7" w:rsidP="00D569F7">
            <w:pPr>
              <w:pStyle w:val="NormalWeb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B135AD">
              <w:rPr>
                <w:rFonts w:ascii="Comic Sans MS" w:hAnsi="Comic Sans MS"/>
              </w:rPr>
              <w:t>All students should exhibit self -discipline and a sense of responsibility.</w:t>
            </w:r>
          </w:p>
          <w:p w14:paraId="605B64E8" w14:textId="1567676F" w:rsidR="00D569F7" w:rsidRPr="00B135AD" w:rsidRDefault="00D569F7" w:rsidP="00D569F7">
            <w:pPr>
              <w:pStyle w:val="NormalWeb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B135AD">
              <w:rPr>
                <w:rFonts w:ascii="Comic Sans MS" w:hAnsi="Comic Sans MS"/>
              </w:rPr>
              <w:t xml:space="preserve">All students deserve the opportunity to maximize their talents and attributes. </w:t>
            </w:r>
          </w:p>
          <w:p w14:paraId="5D6D55C3" w14:textId="20C929F5" w:rsidR="00D569F7" w:rsidRPr="00B135AD" w:rsidRDefault="00D569F7" w:rsidP="00D569F7">
            <w:pPr>
              <w:pStyle w:val="NormalWeb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B135AD">
              <w:rPr>
                <w:rFonts w:ascii="Comic Sans MS" w:hAnsi="Comic Sans MS"/>
              </w:rPr>
              <w:t>All students and employees deserve the support of the parents, school, and community.</w:t>
            </w:r>
          </w:p>
          <w:p w14:paraId="3DE64032" w14:textId="77777777" w:rsidR="00D569F7" w:rsidRPr="00B135AD" w:rsidRDefault="00D569F7" w:rsidP="00D569F7">
            <w:pPr>
              <w:pStyle w:val="NormalWeb"/>
              <w:rPr>
                <w:rFonts w:ascii="Comic Sans MS" w:hAnsi="Comic Sans MS"/>
              </w:rPr>
            </w:pPr>
          </w:p>
          <w:p w14:paraId="533ACB13" w14:textId="4D08A3ED" w:rsidR="00007663" w:rsidRPr="00B135AD" w:rsidRDefault="00007663" w:rsidP="00D569F7">
            <w:pPr>
              <w:pStyle w:val="ListBullet"/>
              <w:numPr>
                <w:ilvl w:val="0"/>
                <w:numId w:val="0"/>
              </w:numPr>
              <w:ind w:left="28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3" w:type="dxa"/>
          </w:tcPr>
          <w:p w14:paraId="118D79D6" w14:textId="77777777" w:rsidR="00007663" w:rsidRPr="00B135AD" w:rsidRDefault="000076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77" w:type="dxa"/>
          </w:tcPr>
          <w:p w14:paraId="70BBAE11" w14:textId="77777777" w:rsidR="00007663" w:rsidRPr="00B135AD" w:rsidRDefault="00007663" w:rsidP="00242ED3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PlainTable4"/>
              <w:tblpPr w:leftFromText="180" w:rightFromText="180" w:vertAnchor="text" w:horzAnchor="page" w:tblpX="481" w:tblpY="8493"/>
              <w:tblOverlap w:val="never"/>
              <w:tblW w:w="4309" w:type="dxa"/>
              <w:tblLayout w:type="fixed"/>
              <w:tblLook w:val="0620" w:firstRow="1" w:lastRow="0" w:firstColumn="0" w:lastColumn="0" w:noHBand="1" w:noVBand="1"/>
            </w:tblPr>
            <w:tblGrid>
              <w:gridCol w:w="1368"/>
              <w:gridCol w:w="2511"/>
              <w:gridCol w:w="430"/>
            </w:tblGrid>
            <w:tr w:rsidR="00DA56AF" w:rsidRPr="00B135AD" w14:paraId="0AFDC5C1" w14:textId="77777777" w:rsidTr="00DA56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6"/>
              </w:trPr>
              <w:tc>
                <w:tcPr>
                  <w:tcW w:w="1587" w:type="pct"/>
                  <w:vAlign w:val="center"/>
                </w:tcPr>
                <w:p w14:paraId="6F9D8189" w14:textId="77777777" w:rsidR="00DA56AF" w:rsidRPr="00B135AD" w:rsidRDefault="00DA56AF" w:rsidP="00DA56AF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914" w:type="pct"/>
                  <w:vAlign w:val="center"/>
                </w:tcPr>
                <w:p w14:paraId="087F6760" w14:textId="7DDEDA2E" w:rsidR="00DA56AF" w:rsidRPr="00B135AD" w:rsidRDefault="00DA56AF" w:rsidP="00DA56A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99" w:type="pct"/>
                  <w:vAlign w:val="center"/>
                </w:tcPr>
                <w:p w14:paraId="1AAD7211" w14:textId="77777777" w:rsidR="00DA56AF" w:rsidRPr="00B135AD" w:rsidRDefault="00DA56AF" w:rsidP="00DA56AF">
                  <w:pPr>
                    <w:pStyle w:val="Foo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7B87C9BA" w14:textId="46060A08" w:rsidR="00081F93" w:rsidRPr="00B135AD" w:rsidRDefault="00081F93" w:rsidP="00242E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84" w:type="dxa"/>
          </w:tcPr>
          <w:tbl>
            <w:tblPr>
              <w:tblStyle w:val="TableLayout"/>
              <w:tblW w:w="4310" w:type="dxa"/>
              <w:tblLayout w:type="fixed"/>
              <w:tblLook w:val="04A0" w:firstRow="1" w:lastRow="0" w:firstColumn="1" w:lastColumn="0" w:noHBand="0" w:noVBand="1"/>
            </w:tblPr>
            <w:tblGrid>
              <w:gridCol w:w="4310"/>
            </w:tblGrid>
            <w:tr w:rsidR="00007663" w:rsidRPr="00B135AD" w14:paraId="6EE1EF0E" w14:textId="77777777" w:rsidTr="00242ED3">
              <w:trPr>
                <w:trHeight w:hRule="exact" w:val="8458"/>
              </w:trPr>
              <w:tc>
                <w:tcPr>
                  <w:tcW w:w="5000" w:type="pct"/>
                  <w:shd w:val="clear" w:color="auto" w:fill="FFFFFF" w:themeFill="background1"/>
                </w:tcPr>
                <w:p w14:paraId="251135FE" w14:textId="398FCBAC" w:rsidR="00D569F7" w:rsidRPr="00242ED3" w:rsidRDefault="00D569F7" w:rsidP="00242ED3">
                  <w:pPr>
                    <w:pStyle w:val="NormalWeb"/>
                    <w:rPr>
                      <w:rFonts w:ascii="Comic Sans MS" w:hAnsi="Comic Sans MS"/>
                      <w:b/>
                      <w:bCs/>
                    </w:rPr>
                  </w:pPr>
                  <w:r w:rsidRPr="00242ED3">
                    <w:rPr>
                      <w:rFonts w:ascii="Comic Sans MS" w:hAnsi="Comic Sans MS"/>
                      <w:b/>
                      <w:bCs/>
                    </w:rPr>
                    <w:t>JES SIC Members</w:t>
                  </w:r>
                </w:p>
                <w:p w14:paraId="63409C9B" w14:textId="77777777" w:rsidR="00D569F7" w:rsidRPr="00B135AD" w:rsidRDefault="00D569F7" w:rsidP="00242ED3">
                  <w:pPr>
                    <w:pStyle w:val="NormalWeb"/>
                    <w:rPr>
                      <w:rFonts w:ascii="Comic Sans MS" w:hAnsi="Comic Sans MS"/>
                    </w:rPr>
                  </w:pPr>
                  <w:r w:rsidRPr="00B135AD">
                    <w:rPr>
                      <w:rFonts w:ascii="Comic Sans MS" w:hAnsi="Comic Sans MS"/>
                    </w:rPr>
                    <w:t>Ellen Evans, Chair</w:t>
                  </w:r>
                </w:p>
                <w:p w14:paraId="13C03E5D" w14:textId="385691C6" w:rsidR="00702B97" w:rsidRDefault="00D569F7" w:rsidP="00242ED3">
                  <w:pPr>
                    <w:pStyle w:val="NormalWeb"/>
                    <w:rPr>
                      <w:rFonts w:ascii="Comic Sans MS" w:hAnsi="Comic Sans MS"/>
                    </w:rPr>
                  </w:pPr>
                  <w:r w:rsidRPr="00B135AD">
                    <w:rPr>
                      <w:rFonts w:ascii="Comic Sans MS" w:hAnsi="Comic Sans MS"/>
                    </w:rPr>
                    <w:t>Canelia Bellflowers, Teacher Chair</w:t>
                  </w:r>
                </w:p>
                <w:p w14:paraId="57A1BCC0" w14:textId="5C854FD0" w:rsidR="00D569F7" w:rsidRPr="00B135AD" w:rsidRDefault="00D569F7" w:rsidP="00242ED3">
                  <w:pPr>
                    <w:pStyle w:val="NormalWeb"/>
                    <w:rPr>
                      <w:rFonts w:ascii="Comic Sans MS" w:hAnsi="Comic Sans MS"/>
                    </w:rPr>
                  </w:pPr>
                  <w:r w:rsidRPr="00B135AD">
                    <w:rPr>
                      <w:rFonts w:ascii="Comic Sans MS" w:hAnsi="Comic Sans MS"/>
                    </w:rPr>
                    <w:t>Ninita Brown, Teacher</w:t>
                  </w:r>
                </w:p>
                <w:p w14:paraId="22F4F6E3" w14:textId="04EA0CAE" w:rsidR="00D569F7" w:rsidRPr="00B135AD" w:rsidRDefault="00D569F7" w:rsidP="00242ED3">
                  <w:pPr>
                    <w:pStyle w:val="NormalWeb"/>
                    <w:rPr>
                      <w:rFonts w:ascii="Comic Sans MS" w:hAnsi="Comic Sans MS"/>
                    </w:rPr>
                  </w:pPr>
                  <w:r w:rsidRPr="00B135AD">
                    <w:rPr>
                      <w:rFonts w:ascii="Comic Sans MS" w:hAnsi="Comic Sans MS"/>
                    </w:rPr>
                    <w:t>Elizabeth Connell,</w:t>
                  </w:r>
                  <w:r w:rsidR="00242ED3">
                    <w:rPr>
                      <w:rFonts w:ascii="Comic Sans MS" w:hAnsi="Comic Sans MS"/>
                    </w:rPr>
                    <w:t xml:space="preserve"> </w:t>
                  </w:r>
                  <w:r w:rsidRPr="00B135AD">
                    <w:rPr>
                      <w:rFonts w:ascii="Comic Sans MS" w:hAnsi="Comic Sans MS"/>
                    </w:rPr>
                    <w:t>Parent</w:t>
                  </w:r>
                </w:p>
                <w:p w14:paraId="45375752" w14:textId="77777777" w:rsidR="00D569F7" w:rsidRPr="00B135AD" w:rsidRDefault="00D569F7" w:rsidP="00242ED3">
                  <w:pPr>
                    <w:pStyle w:val="NormalWeb"/>
                    <w:rPr>
                      <w:rFonts w:ascii="Comic Sans MS" w:hAnsi="Comic Sans MS"/>
                    </w:rPr>
                  </w:pPr>
                  <w:r w:rsidRPr="00B135AD">
                    <w:rPr>
                      <w:rFonts w:ascii="Comic Sans MS" w:hAnsi="Comic Sans MS"/>
                    </w:rPr>
                    <w:t>Melinda Gosnell, Parent</w:t>
                  </w:r>
                </w:p>
                <w:p w14:paraId="498ECA86" w14:textId="21F51640" w:rsidR="00D569F7" w:rsidRPr="00B135AD" w:rsidRDefault="00D569F7" w:rsidP="00242ED3">
                  <w:pPr>
                    <w:pStyle w:val="NormalWeb"/>
                    <w:rPr>
                      <w:rFonts w:ascii="Comic Sans MS" w:hAnsi="Comic Sans MS"/>
                    </w:rPr>
                  </w:pPr>
                  <w:r w:rsidRPr="00B135AD">
                    <w:rPr>
                      <w:rFonts w:ascii="Comic Sans MS" w:hAnsi="Comic Sans MS"/>
                    </w:rPr>
                    <w:t>Ivory Henryhand, Parent</w:t>
                  </w:r>
                </w:p>
                <w:p w14:paraId="3D0E3FF4" w14:textId="52636C93" w:rsidR="00D569F7" w:rsidRPr="00B135AD" w:rsidRDefault="00D569F7" w:rsidP="00242ED3">
                  <w:pPr>
                    <w:pStyle w:val="NormalWeb"/>
                    <w:rPr>
                      <w:rFonts w:ascii="Comic Sans MS" w:hAnsi="Comic Sans MS"/>
                    </w:rPr>
                  </w:pPr>
                  <w:r w:rsidRPr="00B135AD">
                    <w:rPr>
                      <w:rFonts w:ascii="Comic Sans MS" w:hAnsi="Comic Sans MS"/>
                    </w:rPr>
                    <w:t>Brenda Hanna, Community</w:t>
                  </w:r>
                </w:p>
                <w:p w14:paraId="3F0EA892" w14:textId="4B491D5A" w:rsidR="00081F93" w:rsidRPr="00B135AD" w:rsidRDefault="00D569F7" w:rsidP="00242ED3">
                  <w:pPr>
                    <w:pStyle w:val="NormalWeb"/>
                    <w:rPr>
                      <w:rFonts w:ascii="Comic Sans MS" w:hAnsi="Comic Sans MS"/>
                    </w:rPr>
                  </w:pPr>
                  <w:r w:rsidRPr="00B135AD">
                    <w:rPr>
                      <w:rFonts w:ascii="Comic Sans MS" w:hAnsi="Comic Sans MS"/>
                    </w:rPr>
                    <w:t>Michelle Pope, Community</w:t>
                  </w:r>
                </w:p>
                <w:p w14:paraId="317A345B" w14:textId="19805754" w:rsidR="00242ED3" w:rsidRDefault="00D569F7" w:rsidP="00242ED3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B135AD">
                    <w:rPr>
                      <w:rFonts w:ascii="Comic Sans MS" w:hAnsi="Comic Sans MS"/>
                    </w:rPr>
                    <w:t>Brandon Carter,</w:t>
                  </w:r>
                </w:p>
                <w:p w14:paraId="243B0AE6" w14:textId="64208B78" w:rsidR="00081F93" w:rsidRPr="00B135AD" w:rsidRDefault="00D569F7" w:rsidP="00242ED3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B135AD">
                    <w:rPr>
                      <w:rFonts w:ascii="Comic Sans MS" w:hAnsi="Comic Sans MS"/>
                    </w:rPr>
                    <w:t>Assistant</w:t>
                  </w:r>
                  <w:r w:rsidR="00242ED3">
                    <w:rPr>
                      <w:rFonts w:ascii="Comic Sans MS" w:hAnsi="Comic Sans MS"/>
                    </w:rPr>
                    <w:t xml:space="preserve"> </w:t>
                  </w:r>
                  <w:r w:rsidRPr="00B135AD">
                    <w:rPr>
                      <w:rFonts w:ascii="Comic Sans MS" w:hAnsi="Comic Sans MS"/>
                    </w:rPr>
                    <w:t>Principal</w:t>
                  </w:r>
                </w:p>
                <w:p w14:paraId="47B628A8" w14:textId="6B11C838" w:rsidR="00081F93" w:rsidRPr="00B135AD" w:rsidRDefault="00D569F7" w:rsidP="00242ED3">
                  <w:pPr>
                    <w:pStyle w:val="NormalWeb"/>
                    <w:rPr>
                      <w:rFonts w:ascii="Comic Sans MS" w:hAnsi="Comic Sans MS"/>
                    </w:rPr>
                  </w:pPr>
                  <w:r w:rsidRPr="00B135AD">
                    <w:rPr>
                      <w:rFonts w:ascii="Comic Sans MS" w:hAnsi="Comic Sans MS"/>
                    </w:rPr>
                    <w:t>Lacinda Burrows, Principal</w:t>
                  </w:r>
                </w:p>
                <w:p w14:paraId="3E029799" w14:textId="63C464DB" w:rsidR="00081F93" w:rsidRPr="00722378" w:rsidRDefault="00D569F7" w:rsidP="00242ED3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omic Sans MS" w:hAnsi="Comic Sans MS"/>
                      <w:b/>
                      <w:bCs/>
                      <w:i/>
                      <w:iCs/>
                    </w:rPr>
                  </w:pPr>
                  <w:r w:rsidRPr="00722378">
                    <w:rPr>
                      <w:rFonts w:ascii="Comic Sans MS" w:hAnsi="Comic Sans MS"/>
                      <w:b/>
                      <w:bCs/>
                      <w:i/>
                      <w:iCs/>
                    </w:rPr>
                    <w:t>JES FAST FACTS</w:t>
                  </w:r>
                </w:p>
                <w:p w14:paraId="09915641" w14:textId="21F99C7B" w:rsidR="00081F93" w:rsidRDefault="00D569F7" w:rsidP="00242ED3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omic Sans MS" w:hAnsi="Comic Sans MS"/>
                    </w:rPr>
                  </w:pPr>
                  <w:r w:rsidRPr="00B135AD">
                    <w:rPr>
                      <w:rFonts w:ascii="Comic Sans MS" w:hAnsi="Comic Sans MS"/>
                    </w:rPr>
                    <w:t>Student Enrollment- 513</w:t>
                  </w:r>
                </w:p>
                <w:p w14:paraId="7FF4EFA6" w14:textId="77777777" w:rsidR="00B135AD" w:rsidRDefault="00B135AD" w:rsidP="00242ED3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omic Sans MS" w:hAnsi="Comic Sans MS"/>
                    </w:rPr>
                  </w:pPr>
                </w:p>
                <w:p w14:paraId="0BAE04B2" w14:textId="2DF6E081" w:rsidR="00B135AD" w:rsidRDefault="00B135AD" w:rsidP="00242ED3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omic Sans MS" w:hAnsi="Comic Sans MS"/>
                    </w:rPr>
                  </w:pPr>
                </w:p>
                <w:p w14:paraId="730F8569" w14:textId="77777777" w:rsidR="00B135AD" w:rsidRPr="00B135AD" w:rsidRDefault="00B135AD" w:rsidP="00242ED3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omic Sans MS" w:hAnsi="Comic Sans MS"/>
                    </w:rPr>
                  </w:pPr>
                </w:p>
                <w:p w14:paraId="542CA8C5" w14:textId="505375CB" w:rsidR="00B135AD" w:rsidRPr="00B135AD" w:rsidRDefault="00B135AD" w:rsidP="00242ED3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omic Sans MS" w:hAnsi="Comic Sans MS"/>
                    </w:rPr>
                  </w:pPr>
                </w:p>
                <w:p w14:paraId="2CDAD0A1" w14:textId="618268D5" w:rsidR="00B135AD" w:rsidRPr="00B135AD" w:rsidRDefault="00B135AD" w:rsidP="00242ED3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omic Sans MS" w:hAnsi="Comic Sans MS"/>
                    </w:rPr>
                  </w:pPr>
                </w:p>
                <w:p w14:paraId="62FCA3FF" w14:textId="77777777" w:rsidR="00B135AD" w:rsidRPr="00B135AD" w:rsidRDefault="00B135AD" w:rsidP="00242ED3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omic Sans MS" w:hAnsi="Comic Sans MS"/>
                    </w:rPr>
                  </w:pPr>
                </w:p>
                <w:p w14:paraId="414A0F02" w14:textId="319FF7C7" w:rsidR="00081F93" w:rsidRPr="00B135AD" w:rsidRDefault="00D569F7" w:rsidP="00242ED3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omic Sans MS" w:hAnsi="Comic Sans MS"/>
                    </w:rPr>
                  </w:pPr>
                  <w:r w:rsidRPr="00B135AD">
                    <w:rPr>
                      <w:rFonts w:ascii="Comic Sans MS" w:hAnsi="Comic Sans MS"/>
                    </w:rPr>
                    <w:t>Highly Qualified Teachers 100%</w:t>
                  </w:r>
                </w:p>
                <w:p w14:paraId="58915A7D" w14:textId="081DEB74" w:rsidR="00D569F7" w:rsidRPr="00B135AD" w:rsidRDefault="00D569F7" w:rsidP="00242ED3">
                  <w:pPr>
                    <w:pStyle w:val="NormalWeb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omic Sans MS" w:hAnsi="Comic Sans MS"/>
                    </w:rPr>
                  </w:pPr>
                  <w:r w:rsidRPr="00B135AD">
                    <w:rPr>
                      <w:rFonts w:ascii="Comic Sans MS" w:hAnsi="Comic Sans MS"/>
                    </w:rPr>
                    <w:t>Teachers with Advanced</w:t>
                  </w:r>
                  <w:r w:rsidR="00081F93" w:rsidRPr="00B135AD">
                    <w:rPr>
                      <w:rFonts w:ascii="Comic Sans MS" w:hAnsi="Comic Sans MS"/>
                    </w:rPr>
                    <w:t xml:space="preserve"> </w:t>
                  </w:r>
                  <w:r w:rsidRPr="00B135AD">
                    <w:rPr>
                      <w:rFonts w:ascii="Comic Sans MS" w:hAnsi="Comic Sans MS"/>
                    </w:rPr>
                    <w:t>Degrees National Board Certification</w:t>
                  </w:r>
                </w:p>
                <w:p w14:paraId="3ED0E4AF" w14:textId="4047DF16" w:rsidR="00007663" w:rsidRPr="00B135AD" w:rsidRDefault="00007663" w:rsidP="00242ED3">
                  <w:pPr>
                    <w:pStyle w:val="NormalWeb"/>
                    <w:shd w:val="clear" w:color="auto" w:fill="000000" w:themeFill="text1"/>
                    <w:rPr>
                      <w:rFonts w:ascii="Comic Sans MS" w:hAnsi="Comic Sans MS"/>
                    </w:rPr>
                  </w:pPr>
                </w:p>
              </w:tc>
            </w:tr>
            <w:tr w:rsidR="00007663" w:rsidRPr="00B135AD" w14:paraId="4B138CCE" w14:textId="77777777" w:rsidTr="00242ED3">
              <w:trPr>
                <w:trHeight w:hRule="exact" w:val="3075"/>
              </w:trPr>
              <w:tc>
                <w:tcPr>
                  <w:tcW w:w="5000" w:type="pct"/>
                  <w:shd w:val="clear" w:color="auto" w:fill="FFFFFF" w:themeFill="background1"/>
                  <w:vAlign w:val="bottom"/>
                </w:tcPr>
                <w:p w14:paraId="4A3414EC" w14:textId="72013C56" w:rsidR="00007663" w:rsidRPr="00B135AD" w:rsidRDefault="00DA56AF" w:rsidP="00242ED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inline distT="0" distB="0" distL="0" distR="0" wp14:anchorId="34749AEA" wp14:editId="099D8D04">
                        <wp:extent cx="2223514" cy="1544108"/>
                        <wp:effectExtent l="0" t="0" r="571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4563" cy="15795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80DAA54" w14:textId="77777777" w:rsidR="00007663" w:rsidRPr="00B135AD" w:rsidRDefault="00007663" w:rsidP="00242E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4C3D25" w14:textId="77777777" w:rsidR="00007663" w:rsidRPr="00B135AD" w:rsidRDefault="000076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1" w:type="dxa"/>
          </w:tcPr>
          <w:p w14:paraId="3AD28C1C" w14:textId="77777777" w:rsidR="00007663" w:rsidRPr="00B135AD" w:rsidRDefault="000076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tbl>
            <w:tblPr>
              <w:tblStyle w:val="TableLayout"/>
              <w:tblW w:w="4645" w:type="dxa"/>
              <w:tblLayout w:type="fixed"/>
              <w:tblLook w:val="04A0" w:firstRow="1" w:lastRow="0" w:firstColumn="1" w:lastColumn="0" w:noHBand="0" w:noVBand="1"/>
            </w:tblPr>
            <w:tblGrid>
              <w:gridCol w:w="4645"/>
            </w:tblGrid>
            <w:tr w:rsidR="00007663" w:rsidRPr="00B135AD" w14:paraId="41252D20" w14:textId="77777777" w:rsidTr="00242ED3">
              <w:trPr>
                <w:trHeight w:hRule="exact" w:val="7533"/>
              </w:trPr>
              <w:tc>
                <w:tcPr>
                  <w:tcW w:w="5000" w:type="pct"/>
                </w:tcPr>
                <w:p w14:paraId="3A55D594" w14:textId="6F5CEE66" w:rsidR="00007663" w:rsidRPr="00B135AD" w:rsidRDefault="0000766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42A9BD71" w14:textId="77777777" w:rsidR="00740A02" w:rsidRPr="00242ED3" w:rsidRDefault="00081F93" w:rsidP="00FC3087">
                  <w:pPr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42ED3">
                    <w:rPr>
                      <w:rFonts w:ascii="Comic Sans MS" w:hAnsi="Comic Sans MS"/>
                      <w:b/>
                      <w:bCs/>
                      <w:i/>
                      <w:iCs/>
                      <w:sz w:val="24"/>
                      <w:szCs w:val="24"/>
                    </w:rPr>
                    <w:t>Johnsonville Elementary School</w:t>
                  </w:r>
                </w:p>
                <w:p w14:paraId="2008C600" w14:textId="263B0E8B" w:rsidR="00081F93" w:rsidRPr="00242ED3" w:rsidRDefault="00081F93" w:rsidP="00FC3087">
                  <w:pPr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42ED3">
                    <w:rPr>
                      <w:rFonts w:ascii="Comic Sans MS" w:hAnsi="Comic Sans MS"/>
                      <w:b/>
                      <w:bCs/>
                      <w:i/>
                      <w:iCs/>
                      <w:sz w:val="24"/>
                      <w:szCs w:val="24"/>
                    </w:rPr>
                    <w:t>Florence School District 5</w:t>
                  </w:r>
                </w:p>
                <w:p w14:paraId="586A6A08" w14:textId="3039726C" w:rsidR="00FC3087" w:rsidRDefault="00081F93" w:rsidP="00FC3087">
                  <w:pPr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42ED3">
                    <w:rPr>
                      <w:rFonts w:ascii="Comic Sans MS" w:hAnsi="Comic Sans MS"/>
                      <w:b/>
                      <w:bCs/>
                      <w:i/>
                      <w:iCs/>
                      <w:sz w:val="24"/>
                      <w:szCs w:val="24"/>
                    </w:rPr>
                    <w:t>Report to the People</w:t>
                  </w:r>
                  <w:r w:rsidR="004179D9">
                    <w:rPr>
                      <w:rFonts w:ascii="Comic Sans MS" w:hAnsi="Comic Sans MS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2022-2023</w:t>
                  </w:r>
                </w:p>
                <w:p w14:paraId="0827E18B" w14:textId="77777777" w:rsidR="00242ED3" w:rsidRPr="00242ED3" w:rsidRDefault="00242ED3" w:rsidP="00FC3087">
                  <w:pPr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14354D8E" w14:textId="5A2FA03C" w:rsidR="00FC3087" w:rsidRDefault="00FC3087" w:rsidP="00FC308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</w:t>
                  </w:r>
                  <w:r w:rsidR="00174341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E52C6C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 wp14:anchorId="0E8251BF" wp14:editId="7341E482">
                        <wp:extent cx="1092200" cy="1092200"/>
                        <wp:effectExtent l="0" t="0" r="0" b="0"/>
                        <wp:docPr id="4" name="Picture 4" descr="school house clip art from clipartix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chool house clip art from clipartix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3845" cy="1093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6588755" w14:textId="77777777" w:rsidR="00242ED3" w:rsidRDefault="00242ED3" w:rsidP="00FC308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1A388B3E" w14:textId="27C3AD41" w:rsidR="00FC3087" w:rsidRDefault="00FC3087" w:rsidP="00242ED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42ED3">
                    <w:rPr>
                      <w:rFonts w:ascii="Comic Sans MS" w:hAnsi="Comic Sans MS"/>
                      <w:b/>
                      <w:bCs/>
                      <w:i/>
                      <w:iCs/>
                      <w:sz w:val="24"/>
                      <w:szCs w:val="24"/>
                    </w:rPr>
                    <w:t>Theme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: Passport to Success</w:t>
                  </w:r>
                </w:p>
                <w:p w14:paraId="032775DA" w14:textId="6184774C" w:rsidR="00740A02" w:rsidRDefault="00FC3087" w:rsidP="000A74B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42ED3">
                    <w:rPr>
                      <w:rFonts w:ascii="Comic Sans MS" w:hAnsi="Comic Sans MS"/>
                      <w:b/>
                      <w:bCs/>
                      <w:i/>
                      <w:iCs/>
                      <w:sz w:val="24"/>
                      <w:szCs w:val="24"/>
                    </w:rPr>
                    <w:t>Mission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:  Our mission is to provide a</w:t>
                  </w:r>
                  <w:r w:rsidR="000A74B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safe, positive learning experience that will</w:t>
                  </w:r>
                  <w:r w:rsidR="00740A02">
                    <w:rPr>
                      <w:rFonts w:ascii="Comic Sans MS" w:hAnsi="Comic Sans MS"/>
                      <w:sz w:val="24"/>
                      <w:szCs w:val="24"/>
                    </w:rPr>
                    <w:t xml:space="preserve"> allow students to reach their greatest potential.</w:t>
                  </w:r>
                </w:p>
                <w:p w14:paraId="692D4772" w14:textId="091ADC46" w:rsidR="00740A02" w:rsidRDefault="00740A0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66812692" w14:textId="03B19146" w:rsidR="00740A02" w:rsidRDefault="00740A0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4E1EE2ED" w14:textId="11F4764B" w:rsidR="00740A02" w:rsidRDefault="00740A0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6A6AC6B4" w14:textId="77777777" w:rsidR="00740A02" w:rsidRDefault="00740A0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1C92BF6E" w14:textId="77777777" w:rsidR="00740A02" w:rsidRDefault="00740A0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5AC6853C" w14:textId="66964D47" w:rsidR="00B135AD" w:rsidRPr="00B135AD" w:rsidRDefault="00740A0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Johnsonville Elementary </w:t>
                  </w:r>
                  <w:r w:rsidR="00FC3087">
                    <w:rPr>
                      <w:rFonts w:ascii="Comic Sans MS" w:hAnsi="Comic Sans MS"/>
                      <w:sz w:val="24"/>
                      <w:szCs w:val="24"/>
                    </w:rPr>
                    <w:t xml:space="preserve">     </w:t>
                  </w:r>
                </w:p>
                <w:p w14:paraId="438BEB95" w14:textId="59D6F1E6" w:rsidR="002359A8" w:rsidRPr="00B135AD" w:rsidRDefault="002359A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729918CB" w14:textId="77777777" w:rsidR="002359A8" w:rsidRPr="00B135AD" w:rsidRDefault="002359A8" w:rsidP="000909A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09EF6C94" w14:textId="588F0A80" w:rsidR="002359A8" w:rsidRPr="00B135AD" w:rsidRDefault="002359A8" w:rsidP="00B135A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07663" w:rsidRPr="00B135AD" w14:paraId="3C20F960" w14:textId="77777777" w:rsidTr="00242ED3">
              <w:trPr>
                <w:trHeight w:hRule="exact" w:val="470"/>
              </w:trPr>
              <w:tc>
                <w:tcPr>
                  <w:tcW w:w="5000" w:type="pct"/>
                </w:tcPr>
                <w:p w14:paraId="0AEFCEEA" w14:textId="5F3D63BE" w:rsidR="000909AD" w:rsidRPr="00B135AD" w:rsidRDefault="000909A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sdt>
                  <w:sdtPr>
                    <w:rPr>
                      <w:rFonts w:ascii="Comic Sans MS" w:hAnsi="Comic Sans MS"/>
                      <w:sz w:val="24"/>
                      <w:szCs w:val="24"/>
                    </w:rPr>
                    <w:id w:val="568603642"/>
                    <w:temporary/>
                    <w:showingPlcHdr/>
                    <w15:appearance w15:val="hidden"/>
                  </w:sdtPr>
                  <w:sdtEndPr/>
                  <w:sdtContent>
                    <w:p w14:paraId="060B1FA8" w14:textId="77777777" w:rsidR="000909AD" w:rsidRPr="00B135AD" w:rsidRDefault="000909AD" w:rsidP="000909A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135AD">
                        <w:rPr>
                          <w:rFonts w:ascii="Comic Sans MS" w:hAnsi="Comic Sans MS"/>
                          <w:sz w:val="24"/>
                          <w:szCs w:val="24"/>
                        </w:rPr>
                        <w:t>[Grab your reader’s attention with a great quote from the document or use this space to emphasize a key point. To place this text box anywhere on the page, just drag it.]</w:t>
                      </w:r>
                    </w:p>
                  </w:sdtContent>
                </w:sdt>
                <w:p w14:paraId="41C9EF7A" w14:textId="7AF4F7EE" w:rsidR="000909AD" w:rsidRPr="00B135AD" w:rsidRDefault="000909A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22D852C9" w14:textId="5FEC9D18" w:rsidR="000909AD" w:rsidRPr="00B135AD" w:rsidRDefault="000909A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135384C7" w14:textId="77777777" w:rsidR="000909AD" w:rsidRPr="00B135AD" w:rsidRDefault="000909A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74DF7FE4" w14:textId="3446CC71" w:rsidR="000909AD" w:rsidRPr="00B135AD" w:rsidRDefault="000909A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135AD">
                    <w:rPr>
                      <w:rFonts w:ascii="Comic Sans MS" w:hAnsi="Comic Sans MS"/>
                      <w:sz w:val="24"/>
                      <w:szCs w:val="24"/>
                    </w:rPr>
                    <w:t xml:space="preserve">Our mission is to provide a </w:t>
                  </w:r>
                  <w:r w:rsidR="000A74BE" w:rsidRPr="00B135AD">
                    <w:rPr>
                      <w:rFonts w:ascii="Comic Sans MS" w:hAnsi="Comic Sans MS"/>
                      <w:sz w:val="24"/>
                      <w:szCs w:val="24"/>
                    </w:rPr>
                    <w:t>safe, po</w:t>
                  </w:r>
                </w:p>
                <w:p w14:paraId="00ED195D" w14:textId="77777777" w:rsidR="000909AD" w:rsidRPr="00B135AD" w:rsidRDefault="000909A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55208DAD" w14:textId="77777777" w:rsidR="000909AD" w:rsidRPr="00B135AD" w:rsidRDefault="000909A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4A4109C7" w14:textId="22F2BBEF" w:rsidR="00007663" w:rsidRPr="00B135AD" w:rsidRDefault="000909A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135AD">
                    <w:rPr>
                      <w:rFonts w:ascii="Comic Sans MS" w:hAnsi="Comic Sans MS"/>
                      <w:sz w:val="24"/>
                      <w:szCs w:val="24"/>
                    </w:rPr>
                    <w:t xml:space="preserve"> positivepositivep</w:t>
                  </w:r>
                </w:p>
              </w:tc>
            </w:tr>
          </w:tbl>
          <w:p w14:paraId="7014550F" w14:textId="4490097B" w:rsidR="000909AD" w:rsidRPr="00B135AD" w:rsidRDefault="00242ED3" w:rsidP="00740A02">
            <w:pPr>
              <w:tabs>
                <w:tab w:val="right" w:pos="4320"/>
              </w:tabs>
              <w:rPr>
                <w:rFonts w:ascii="Comic Sans MS" w:hAnsi="Comic Sans MS"/>
                <w:sz w:val="24"/>
                <w:szCs w:val="24"/>
              </w:rPr>
            </w:pPr>
            <w:r w:rsidRPr="00B135AD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749EABE" wp14:editId="35DD6D4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155575</wp:posOffset>
                      </wp:positionV>
                      <wp:extent cx="2458720" cy="1590675"/>
                      <wp:effectExtent l="0" t="0" r="1778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72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0E415D" w14:textId="77777777" w:rsidR="00242ED3" w:rsidRDefault="00242ED3" w:rsidP="00740A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402DC13" w14:textId="7DD164A0" w:rsidR="000909AD" w:rsidRPr="00740A02" w:rsidRDefault="00740A02" w:rsidP="00740A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40A02">
                                    <w:rPr>
                                      <w:sz w:val="24"/>
                                      <w:szCs w:val="24"/>
                                    </w:rPr>
                                    <w:t>Johnsonville Elementary School</w:t>
                                  </w:r>
                                </w:p>
                                <w:p w14:paraId="35A0CF8D" w14:textId="229E033E" w:rsidR="00740A02" w:rsidRPr="00740A02" w:rsidRDefault="00740A02" w:rsidP="00740A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40A02">
                                    <w:rPr>
                                      <w:sz w:val="24"/>
                                      <w:szCs w:val="24"/>
                                    </w:rPr>
                                    <w:t>160 East Marion Street</w:t>
                                  </w:r>
                                </w:p>
                                <w:p w14:paraId="22EF360B" w14:textId="012F0DEB" w:rsidR="00740A02" w:rsidRPr="00740A02" w:rsidRDefault="00740A02" w:rsidP="00740A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40A02">
                                    <w:rPr>
                                      <w:sz w:val="24"/>
                                      <w:szCs w:val="24"/>
                                    </w:rPr>
                                    <w:t>Johnsonville, SC 29555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2749EA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.85pt;margin-top:12.25pt;width:193.6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">
                      <v:textbox>
                        <w:txbxContent>
                          <w:p w14:paraId="650E415D" w14:textId="77777777" w:rsidR="00242ED3" w:rsidRDefault="00242ED3" w:rsidP="00740A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02DC13" w14:textId="7DD164A0" w:rsidR="000909AD" w:rsidRPr="00740A02" w:rsidRDefault="00740A02" w:rsidP="00740A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0A02">
                              <w:rPr>
                                <w:sz w:val="24"/>
                                <w:szCs w:val="24"/>
                              </w:rPr>
                              <w:t>Johnsonville Elementary School</w:t>
                            </w:r>
                          </w:p>
                          <w:p w14:paraId="35A0CF8D" w14:textId="229E033E" w:rsidR="00740A02" w:rsidRPr="00740A02" w:rsidRDefault="00740A02" w:rsidP="00740A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0A02">
                              <w:rPr>
                                <w:sz w:val="24"/>
                                <w:szCs w:val="24"/>
                              </w:rPr>
                              <w:t>160 East Marion Street</w:t>
                            </w:r>
                          </w:p>
                          <w:p w14:paraId="22EF360B" w14:textId="012F0DEB" w:rsidR="00740A02" w:rsidRPr="00740A02" w:rsidRDefault="00740A02" w:rsidP="00740A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0A02">
                              <w:rPr>
                                <w:sz w:val="24"/>
                                <w:szCs w:val="24"/>
                              </w:rPr>
                              <w:t>Johnsonville, SC 29555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40A02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5BFCE931" w14:textId="3DDC3953" w:rsidR="00007663" w:rsidRPr="00B135AD" w:rsidRDefault="000076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7663" w:rsidRPr="00B135AD" w14:paraId="2E9F7F58" w14:textId="77777777" w:rsidTr="00722378">
        <w:trPr>
          <w:trHeight w:hRule="exact" w:val="10800"/>
          <w:jc w:val="center"/>
        </w:trPr>
        <w:tc>
          <w:tcPr>
            <w:tcW w:w="3930" w:type="dxa"/>
          </w:tcPr>
          <w:p w14:paraId="34834ED2" w14:textId="416DEBDD" w:rsidR="00007663" w:rsidRDefault="00B135AD" w:rsidP="0072237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722378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lastRenderedPageBreak/>
              <w:t>S</w:t>
            </w:r>
            <w:r w:rsidR="00050EFE" w:rsidRPr="00722378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IC GOALS</w:t>
            </w:r>
          </w:p>
          <w:p w14:paraId="30FE4CEF" w14:textId="1655C762" w:rsidR="00722378" w:rsidRPr="00722378" w:rsidRDefault="00722378" w:rsidP="0072237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</w:p>
          <w:p w14:paraId="1A639C6D" w14:textId="7339283C" w:rsidR="00050EFE" w:rsidRPr="00702B97" w:rsidRDefault="00702B97" w:rsidP="0036498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702B97">
              <w:rPr>
                <w:rFonts w:ascii="Comic Sans MS" w:hAnsi="Comic Sans MS"/>
                <w:sz w:val="24"/>
                <w:szCs w:val="24"/>
              </w:rPr>
              <w:t>Our academic goal is to i</w:t>
            </w:r>
            <w:r w:rsidR="00050EFE" w:rsidRPr="00702B97">
              <w:rPr>
                <w:rFonts w:ascii="Comic Sans MS" w:hAnsi="Comic Sans MS"/>
                <w:sz w:val="24"/>
                <w:szCs w:val="24"/>
              </w:rPr>
              <w:t>ncrease student achievement</w:t>
            </w:r>
            <w:r w:rsidRPr="00702B97">
              <w:rPr>
                <w:rFonts w:ascii="Comic Sans MS" w:hAnsi="Comic Sans MS"/>
                <w:sz w:val="24"/>
                <w:szCs w:val="24"/>
              </w:rPr>
              <w:t>. The MTSS process will assist in meeting the academic needs of students by identifying students who need additional help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A74BE">
              <w:rPr>
                <w:rFonts w:ascii="Comic Sans MS" w:hAnsi="Comic Sans MS"/>
                <w:sz w:val="24"/>
                <w:szCs w:val="24"/>
              </w:rPr>
              <w:t>and additional</w:t>
            </w:r>
            <w:r>
              <w:rPr>
                <w:rFonts w:ascii="Comic Sans MS" w:hAnsi="Comic Sans MS"/>
                <w:sz w:val="24"/>
                <w:szCs w:val="24"/>
              </w:rPr>
              <w:t xml:space="preserve"> support. </w:t>
            </w:r>
          </w:p>
          <w:p w14:paraId="5D1DB97F" w14:textId="3A72B79E" w:rsidR="00050EFE" w:rsidRPr="00B135AD" w:rsidRDefault="00B135AD" w:rsidP="00050EF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B135AD">
              <w:rPr>
                <w:rFonts w:ascii="Comic Sans MS" w:hAnsi="Comic Sans MS"/>
                <w:sz w:val="24"/>
                <w:szCs w:val="24"/>
              </w:rPr>
              <w:t>Parental</w:t>
            </w:r>
            <w:r w:rsidR="00050EFE" w:rsidRPr="00B135AD">
              <w:rPr>
                <w:rFonts w:ascii="Comic Sans MS" w:hAnsi="Comic Sans MS"/>
                <w:sz w:val="24"/>
                <w:szCs w:val="24"/>
              </w:rPr>
              <w:t xml:space="preserve"> Involvement and Communication-</w:t>
            </w:r>
          </w:p>
          <w:p w14:paraId="0817DF62" w14:textId="5ED31DB4" w:rsidR="00050EFE" w:rsidRPr="00B135AD" w:rsidRDefault="00050EFE" w:rsidP="00050EFE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B135AD">
              <w:rPr>
                <w:rFonts w:ascii="Comic Sans MS" w:hAnsi="Comic Sans MS"/>
                <w:sz w:val="24"/>
                <w:szCs w:val="24"/>
              </w:rPr>
              <w:t xml:space="preserve">JES will communicate through weekly </w:t>
            </w:r>
            <w:r w:rsidR="00B135AD" w:rsidRPr="00B135AD">
              <w:rPr>
                <w:rFonts w:ascii="Comic Sans MS" w:hAnsi="Comic Sans MS"/>
                <w:sz w:val="24"/>
                <w:szCs w:val="24"/>
              </w:rPr>
              <w:t>newsletters, school</w:t>
            </w:r>
            <w:r w:rsidRPr="00B135AD">
              <w:rPr>
                <w:rFonts w:ascii="Comic Sans MS" w:hAnsi="Comic Sans MS"/>
                <w:sz w:val="24"/>
                <w:szCs w:val="24"/>
              </w:rPr>
              <w:t xml:space="preserve"> website, DOJO, Bright Arrow </w:t>
            </w:r>
            <w:r w:rsidR="00B135AD" w:rsidRPr="00B135AD">
              <w:rPr>
                <w:rFonts w:ascii="Comic Sans MS" w:hAnsi="Comic Sans MS"/>
                <w:sz w:val="24"/>
                <w:szCs w:val="24"/>
              </w:rPr>
              <w:t>messages</w:t>
            </w:r>
            <w:r w:rsidRPr="00B135AD">
              <w:rPr>
                <w:rFonts w:ascii="Comic Sans MS" w:hAnsi="Comic Sans MS"/>
                <w:sz w:val="24"/>
                <w:szCs w:val="24"/>
              </w:rPr>
              <w:t>, and our digital sign.</w:t>
            </w:r>
          </w:p>
          <w:p w14:paraId="3BE6F2AD" w14:textId="0A30E164" w:rsidR="00050EFE" w:rsidRPr="00B135AD" w:rsidRDefault="00B135AD" w:rsidP="00050EF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Increase parental involvement through family nights and interactive events to build positive school-home relationships.</w:t>
            </w:r>
          </w:p>
        </w:tc>
        <w:tc>
          <w:tcPr>
            <w:tcW w:w="713" w:type="dxa"/>
          </w:tcPr>
          <w:p w14:paraId="25F8BBC7" w14:textId="60ED8D25" w:rsidR="00007663" w:rsidRPr="00B135AD" w:rsidRDefault="000076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77" w:type="dxa"/>
          </w:tcPr>
          <w:p w14:paraId="52488E78" w14:textId="77777777" w:rsidR="00007663" w:rsidRPr="00B135AD" w:rsidRDefault="000076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84" w:type="dxa"/>
          </w:tcPr>
          <w:p w14:paraId="0FE5BA10" w14:textId="77777777" w:rsidR="00007663" w:rsidRPr="00722378" w:rsidRDefault="00B135AD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722378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Community Involvement:</w:t>
            </w:r>
          </w:p>
          <w:p w14:paraId="65ED2C85" w14:textId="0B1DEE90" w:rsidR="00722378" w:rsidRDefault="007223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10758B" w14:textId="522EBBF3" w:rsidR="00B135AD" w:rsidRDefault="00B135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Website Updates</w:t>
            </w:r>
          </w:p>
          <w:p w14:paraId="179A622E" w14:textId="77777777" w:rsidR="00B135AD" w:rsidRDefault="00B135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Veteran’s Day</w:t>
            </w:r>
          </w:p>
          <w:p w14:paraId="1904A12F" w14:textId="77777777" w:rsidR="00B135AD" w:rsidRDefault="00EC7F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County Recreation Athletics Program</w:t>
            </w:r>
          </w:p>
          <w:p w14:paraId="7B8A6B39" w14:textId="77777777" w:rsidR="00EC7F40" w:rsidRDefault="00EC7F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JES Literacy Night</w:t>
            </w:r>
          </w:p>
          <w:p w14:paraId="12A3F259" w14:textId="77777777" w:rsidR="00EC7F40" w:rsidRDefault="00EC7F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Kickin’ It Into Spring Event</w:t>
            </w:r>
          </w:p>
          <w:p w14:paraId="3F4E46AE" w14:textId="77777777" w:rsidR="00EC7F40" w:rsidRDefault="00EC7F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JES Field Day</w:t>
            </w:r>
          </w:p>
          <w:p w14:paraId="00EDA831" w14:textId="77777777" w:rsidR="00EC7F40" w:rsidRDefault="00EC7F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Caring and Sharing Food Drive</w:t>
            </w:r>
          </w:p>
          <w:p w14:paraId="79B8A45B" w14:textId="39DA6CB2" w:rsidR="00EC7F40" w:rsidRDefault="00EC7F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Paws for Pets</w:t>
            </w:r>
          </w:p>
          <w:p w14:paraId="0B88CD99" w14:textId="294FF29D" w:rsidR="00EC7F40" w:rsidRDefault="00EC7F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Capturing Kids Hearts Strategies</w:t>
            </w:r>
          </w:p>
          <w:p w14:paraId="383CAE9D" w14:textId="7DD6E129" w:rsidR="00EC7F40" w:rsidRDefault="00EC7F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Testing Strategies</w:t>
            </w:r>
            <w:r w:rsidR="00EF5249">
              <w:rPr>
                <w:rFonts w:ascii="Comic Sans MS" w:hAnsi="Comic Sans MS"/>
                <w:sz w:val="24"/>
                <w:szCs w:val="24"/>
              </w:rPr>
              <w:t xml:space="preserve"> Workshop</w:t>
            </w:r>
          </w:p>
          <w:p w14:paraId="3C5446F2" w14:textId="77777777" w:rsidR="000A74BE" w:rsidRDefault="000A74BE" w:rsidP="000A74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 READY % of students who scored MET or Exceeds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4"/>
              <w:gridCol w:w="1475"/>
            </w:tblGrid>
            <w:tr w:rsidR="000A74BE" w14:paraId="10ACC347" w14:textId="77777777" w:rsidTr="0004661C">
              <w:tc>
                <w:tcPr>
                  <w:tcW w:w="1474" w:type="dxa"/>
                </w:tcPr>
                <w:p w14:paraId="08329965" w14:textId="77777777" w:rsidR="000A74BE" w:rsidRDefault="000A74BE" w:rsidP="000A74B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ELA</w:t>
                  </w:r>
                </w:p>
              </w:tc>
              <w:tc>
                <w:tcPr>
                  <w:tcW w:w="1475" w:type="dxa"/>
                </w:tcPr>
                <w:p w14:paraId="18336540" w14:textId="77777777" w:rsidR="000A74BE" w:rsidRDefault="000A74BE" w:rsidP="000A74B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Math</w:t>
                  </w:r>
                </w:p>
              </w:tc>
            </w:tr>
            <w:tr w:rsidR="000A74BE" w14:paraId="02E3E029" w14:textId="77777777" w:rsidTr="0004661C">
              <w:tc>
                <w:tcPr>
                  <w:tcW w:w="1474" w:type="dxa"/>
                </w:tcPr>
                <w:p w14:paraId="4ECC2B6C" w14:textId="77777777" w:rsidR="000A74BE" w:rsidRDefault="000A74BE" w:rsidP="000A74B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2022</w:t>
                  </w:r>
                </w:p>
                <w:p w14:paraId="09AAA3A8" w14:textId="77777777" w:rsidR="000A74BE" w:rsidRDefault="000A74BE" w:rsidP="000A74B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37%</w:t>
                  </w:r>
                </w:p>
              </w:tc>
              <w:tc>
                <w:tcPr>
                  <w:tcW w:w="1475" w:type="dxa"/>
                </w:tcPr>
                <w:p w14:paraId="197466E7" w14:textId="77777777" w:rsidR="000A74BE" w:rsidRDefault="000A74BE" w:rsidP="000A74B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2022</w:t>
                  </w:r>
                </w:p>
                <w:p w14:paraId="72551A34" w14:textId="01E932A1" w:rsidR="000A74BE" w:rsidRDefault="000A74BE" w:rsidP="000A74B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46%</w:t>
                  </w:r>
                </w:p>
              </w:tc>
            </w:tr>
            <w:tr w:rsidR="000A74BE" w14:paraId="6D9E0C8C" w14:textId="77777777" w:rsidTr="0004661C">
              <w:tc>
                <w:tcPr>
                  <w:tcW w:w="1474" w:type="dxa"/>
                </w:tcPr>
                <w:p w14:paraId="7B1B482D" w14:textId="77777777" w:rsidR="000A74BE" w:rsidRDefault="000A74BE" w:rsidP="000A74B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2021</w:t>
                  </w:r>
                </w:p>
                <w:p w14:paraId="60ACEAE5" w14:textId="449FD8F6" w:rsidR="000A74BE" w:rsidRDefault="000A74BE" w:rsidP="000A74B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38%</w:t>
                  </w:r>
                </w:p>
              </w:tc>
              <w:tc>
                <w:tcPr>
                  <w:tcW w:w="1475" w:type="dxa"/>
                </w:tcPr>
                <w:p w14:paraId="6669D6E7" w14:textId="77777777" w:rsidR="000A74BE" w:rsidRDefault="000A74BE" w:rsidP="000A74B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2021</w:t>
                  </w:r>
                </w:p>
                <w:p w14:paraId="64BC5065" w14:textId="6E25A4DF" w:rsidR="000A74BE" w:rsidRDefault="000A74BE" w:rsidP="000A74B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46%</w:t>
                  </w:r>
                </w:p>
              </w:tc>
            </w:tr>
          </w:tbl>
          <w:p w14:paraId="3788DBCE" w14:textId="77777777" w:rsidR="000A74BE" w:rsidRDefault="000A74B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F810F9" w14:textId="0C4BAD64" w:rsidR="00EC7F40" w:rsidRPr="00B135AD" w:rsidRDefault="00EC7F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" w:type="dxa"/>
          </w:tcPr>
          <w:p w14:paraId="6EAFF161" w14:textId="335CAE16" w:rsidR="00007663" w:rsidRPr="00B135AD" w:rsidRDefault="000076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6ECBF6AB" w14:textId="1956A650" w:rsidR="00007663" w:rsidRPr="00B135AD" w:rsidRDefault="000076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51" w:type="dxa"/>
          </w:tcPr>
          <w:p w14:paraId="21C2F5A2" w14:textId="42ECF25B" w:rsidR="00007663" w:rsidRPr="00FC01C0" w:rsidRDefault="002B18EF" w:rsidP="00722378">
            <w:pPr>
              <w:jc w:val="center"/>
              <w:rPr>
                <w:rFonts w:ascii="Comic Sans MS" w:hAnsi="Comic Sans MS"/>
                <w:b/>
                <w:bCs/>
                <w:i/>
                <w:iCs/>
                <w:noProof/>
                <w:sz w:val="28"/>
                <w:szCs w:val="28"/>
              </w:rPr>
            </w:pPr>
            <w:r w:rsidRPr="00FC01C0">
              <w:rPr>
                <w:rFonts w:ascii="Comic Sans MS" w:hAnsi="Comic Sans MS"/>
                <w:b/>
                <w:bCs/>
                <w:i/>
                <w:iCs/>
                <w:noProof/>
                <w:sz w:val="28"/>
                <w:szCs w:val="28"/>
              </w:rPr>
              <w:t>Message from the Principal</w:t>
            </w:r>
          </w:p>
          <w:p w14:paraId="47F0E478" w14:textId="2C370EA6" w:rsidR="00960BEA" w:rsidRDefault="008F6AC6" w:rsidP="00722378">
            <w:pPr>
              <w:pStyle w:val="Caption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094BC5" wp14:editId="7AC9262C">
                      <wp:simplePos x="0" y="0"/>
                      <wp:positionH relativeFrom="column">
                        <wp:posOffset>-260562</wp:posOffset>
                      </wp:positionH>
                      <wp:positionV relativeFrom="paragraph">
                        <wp:posOffset>197697</wp:posOffset>
                      </wp:positionV>
                      <wp:extent cx="2996777" cy="3429000"/>
                      <wp:effectExtent l="0" t="0" r="13335" b="19050"/>
                      <wp:wrapNone/>
                      <wp:docPr id="9" name="Fra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6777" cy="3429000"/>
                              </a:xfrm>
                              <a:prstGeom prst="frame">
                                <a:avLst>
                                  <a:gd name="adj1" fmla="val 1585"/>
                                </a:avLst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6FC1DCF" id="Frame 9" o:spid="_x0000_s1026" style="position:absolute;margin-left:-20.5pt;margin-top:15.55pt;width:235.95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6777,342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" path="m,l2996777,r,3429000l,3429000,,xm47499,47499r,3334002l2949278,3381501r,-3334002l47499,47499xe" fillcolor="#c45238 [3204]" strokecolor="#7030a0" strokeweight="1.5pt">
                      <v:path arrowok="t" o:connecttype="custom" o:connectlocs="0,0;2996777,0;2996777,3429000;0,3429000;0,0;47499,47499;47499,3381501;2949278,3381501;2949278,47499;47499,47499" o:connectangles="0,0,0,0,0,0,0,0,0,0"/>
                    </v:shape>
                  </w:pict>
                </mc:Fallback>
              </mc:AlternateContent>
            </w:r>
          </w:p>
          <w:p w14:paraId="29CD79BF" w14:textId="23A897AE" w:rsidR="002B18EF" w:rsidRPr="00B135AD" w:rsidRDefault="002B18EF" w:rsidP="00722378">
            <w:pPr>
              <w:pStyle w:val="Caption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35AD">
              <w:rPr>
                <w:rFonts w:ascii="Comic Sans MS" w:hAnsi="Comic Sans MS"/>
                <w:sz w:val="24"/>
                <w:szCs w:val="24"/>
              </w:rPr>
              <w:t xml:space="preserve">Johnsonville Elementary School strives to provide </w:t>
            </w:r>
            <w:r w:rsidR="000909AD" w:rsidRPr="00B135AD">
              <w:rPr>
                <w:rFonts w:ascii="Comic Sans MS" w:hAnsi="Comic Sans MS"/>
                <w:sz w:val="24"/>
                <w:szCs w:val="24"/>
              </w:rPr>
              <w:t>excellence</w:t>
            </w:r>
            <w:r w:rsidR="00EC7F40">
              <w:rPr>
                <w:rFonts w:ascii="Comic Sans MS" w:hAnsi="Comic Sans MS"/>
                <w:sz w:val="24"/>
                <w:szCs w:val="24"/>
              </w:rPr>
              <w:t xml:space="preserve"> in academics</w:t>
            </w:r>
            <w:r w:rsidRPr="00B135AD">
              <w:rPr>
                <w:rFonts w:ascii="Comic Sans MS" w:hAnsi="Comic Sans MS"/>
                <w:sz w:val="24"/>
                <w:szCs w:val="24"/>
              </w:rPr>
              <w:t xml:space="preserve">. Our Innovation classes, Robotics and Coding offer students an opportunity to participate in rigorous, differentiated opportunities. Enrichment </w:t>
            </w:r>
            <w:r w:rsidR="004179D9">
              <w:rPr>
                <w:rFonts w:ascii="Comic Sans MS" w:hAnsi="Comic Sans MS"/>
                <w:sz w:val="24"/>
                <w:szCs w:val="24"/>
              </w:rPr>
              <w:t>time in the classroom</w:t>
            </w:r>
            <w:r w:rsidRPr="00B135AD">
              <w:rPr>
                <w:rFonts w:ascii="Comic Sans MS" w:hAnsi="Comic Sans MS"/>
                <w:sz w:val="24"/>
                <w:szCs w:val="24"/>
              </w:rPr>
              <w:t xml:space="preserve"> offers students additional support based on their individualized learning levels.</w:t>
            </w:r>
            <w:r w:rsidR="00EC7F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A74BE">
              <w:rPr>
                <w:rFonts w:ascii="Comic Sans MS" w:hAnsi="Comic Sans MS"/>
                <w:sz w:val="24"/>
                <w:szCs w:val="24"/>
              </w:rPr>
              <w:t>Dream Box</w:t>
            </w:r>
            <w:r w:rsidR="00EC7F40">
              <w:rPr>
                <w:rFonts w:ascii="Comic Sans MS" w:hAnsi="Comic Sans MS"/>
                <w:sz w:val="24"/>
                <w:szCs w:val="24"/>
              </w:rPr>
              <w:t>, Re</w:t>
            </w:r>
            <w:r w:rsidR="004179D9">
              <w:rPr>
                <w:rFonts w:ascii="Comic Sans MS" w:hAnsi="Comic Sans MS"/>
                <w:sz w:val="24"/>
                <w:szCs w:val="24"/>
              </w:rPr>
              <w:t>a</w:t>
            </w:r>
            <w:r w:rsidR="00EC7F40">
              <w:rPr>
                <w:rFonts w:ascii="Comic Sans MS" w:hAnsi="Comic Sans MS"/>
                <w:sz w:val="24"/>
                <w:szCs w:val="24"/>
              </w:rPr>
              <w:t xml:space="preserve">ding Plus, and Raz </w:t>
            </w:r>
            <w:r w:rsidR="00EF5249">
              <w:rPr>
                <w:rFonts w:ascii="Comic Sans MS" w:hAnsi="Comic Sans MS"/>
                <w:sz w:val="24"/>
                <w:szCs w:val="24"/>
              </w:rPr>
              <w:t>offer</w:t>
            </w:r>
            <w:r w:rsidR="00EC7F40">
              <w:rPr>
                <w:rFonts w:ascii="Comic Sans MS" w:hAnsi="Comic Sans MS"/>
                <w:sz w:val="24"/>
                <w:szCs w:val="24"/>
              </w:rPr>
              <w:t xml:space="preserve"> computerized instruction to build upon weaknesses</w:t>
            </w:r>
            <w:r w:rsidR="00EF5249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B3D1959" w14:textId="77777777" w:rsidR="00722378" w:rsidRDefault="00722378" w:rsidP="007223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F6DA1AE" w14:textId="4F759EE5" w:rsidR="002B18EF" w:rsidRDefault="001353DF" w:rsidP="0072237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="002B18EF" w:rsidRPr="00B135AD">
              <w:rPr>
                <w:rFonts w:ascii="Comic Sans MS" w:hAnsi="Comic Sans MS"/>
                <w:sz w:val="24"/>
                <w:szCs w:val="24"/>
              </w:rPr>
              <w:t xml:space="preserve">ur JES Family Nights have given parents the opportunity to interact with staff and students in a positive way to build a </w:t>
            </w:r>
            <w:r w:rsidR="00EF5249">
              <w:rPr>
                <w:rFonts w:ascii="Comic Sans MS" w:hAnsi="Comic Sans MS"/>
                <w:sz w:val="24"/>
                <w:szCs w:val="24"/>
              </w:rPr>
              <w:t>positive school-home relations.</w:t>
            </w:r>
          </w:p>
          <w:p w14:paraId="776EA334" w14:textId="43B5DF9E" w:rsidR="00EF5249" w:rsidRPr="00B135AD" w:rsidRDefault="00EF5249" w:rsidP="0072237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strive to build independent thinkers who will develop a love for learning and flourish in our society.</w:t>
            </w:r>
          </w:p>
          <w:p w14:paraId="795AE210" w14:textId="5ADE8E1C" w:rsidR="00007663" w:rsidRPr="00B135AD" w:rsidRDefault="000076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7E50C71" w14:textId="77777777" w:rsidR="00007663" w:rsidRDefault="00007663">
      <w:pPr>
        <w:pStyle w:val="NoSpacing"/>
      </w:pPr>
    </w:p>
    <w:sectPr w:rsidR="00007663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2D3A4DA2"/>
    <w:multiLevelType w:val="hybridMultilevel"/>
    <w:tmpl w:val="0760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5586D"/>
    <w:multiLevelType w:val="hybridMultilevel"/>
    <w:tmpl w:val="2F2C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0379"/>
    <w:multiLevelType w:val="hybridMultilevel"/>
    <w:tmpl w:val="AE58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B1"/>
    <w:rsid w:val="00007663"/>
    <w:rsid w:val="00050EFE"/>
    <w:rsid w:val="00081F93"/>
    <w:rsid w:val="000909AD"/>
    <w:rsid w:val="000963BC"/>
    <w:rsid w:val="000A74BE"/>
    <w:rsid w:val="001353DF"/>
    <w:rsid w:val="00174341"/>
    <w:rsid w:val="002359A8"/>
    <w:rsid w:val="00242ED3"/>
    <w:rsid w:val="002B18EF"/>
    <w:rsid w:val="004179D9"/>
    <w:rsid w:val="005E6FB1"/>
    <w:rsid w:val="00702B97"/>
    <w:rsid w:val="00722378"/>
    <w:rsid w:val="007406BB"/>
    <w:rsid w:val="00740A02"/>
    <w:rsid w:val="008F6AC6"/>
    <w:rsid w:val="009024DA"/>
    <w:rsid w:val="00960BEA"/>
    <w:rsid w:val="00966FA1"/>
    <w:rsid w:val="00A055B1"/>
    <w:rsid w:val="00A93FAE"/>
    <w:rsid w:val="00B135AD"/>
    <w:rsid w:val="00B1693C"/>
    <w:rsid w:val="00CF4D22"/>
    <w:rsid w:val="00D478E6"/>
    <w:rsid w:val="00D569F7"/>
    <w:rsid w:val="00DA56AF"/>
    <w:rsid w:val="00E408FB"/>
    <w:rsid w:val="00E52C6C"/>
    <w:rsid w:val="00EC7F40"/>
    <w:rsid w:val="00EF5249"/>
    <w:rsid w:val="00FC01C0"/>
    <w:rsid w:val="00F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47657"/>
  <w15:chartTrackingRefBased/>
  <w15:docId w15:val="{B3D784E6-D249-40FD-9F5E-835246E7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table" w:styleId="PlainTable4">
    <w:name w:val="Plain Table 4"/>
    <w:basedOn w:val="TableNormal"/>
    <w:uiPriority w:val="44"/>
    <w:rsid w:val="00E40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D5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050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8E6"/>
    <w:rPr>
      <w:color w:val="4D443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publicdomainpictures.net/view-image.php?image=207523&amp;picture=abc-ki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urrows\AppData\Roaming\Microsoft\Templates\Business%20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9C6BB8B3C804891D0C4FDF7A343D0" ma:contentTypeVersion="15" ma:contentTypeDescription="Create a new document." ma:contentTypeScope="" ma:versionID="91cc0e73aed281d0ff7186f7fa5eedce">
  <xsd:schema xmlns:xsd="http://www.w3.org/2001/XMLSchema" xmlns:xs="http://www.w3.org/2001/XMLSchema" xmlns:p="http://schemas.microsoft.com/office/2006/metadata/properties" xmlns:ns3="ff09be71-96b5-4ad9-a905-c2d1787ab7ec" xmlns:ns4="dead6862-a0e8-4500-80e6-11207d1578ca" targetNamespace="http://schemas.microsoft.com/office/2006/metadata/properties" ma:root="true" ma:fieldsID="2f471265c938d4dfab4c39d15ef6e02d" ns3:_="" ns4:_="">
    <xsd:import namespace="ff09be71-96b5-4ad9-a905-c2d1787ab7ec"/>
    <xsd:import namespace="dead6862-a0e8-4500-80e6-11207d1578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9be71-96b5-4ad9-a905-c2d1787ab7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d6862-a0e8-4500-80e6-11207d157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0EC26-3231-41DA-A06A-87652661CB1A}">
  <ds:schemaRefs>
    <ds:schemaRef ds:uri="http://purl.org/dc/terms/"/>
    <ds:schemaRef ds:uri="ff09be71-96b5-4ad9-a905-c2d1787ab7ec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ad6862-a0e8-4500-80e6-11207d1578c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2DD153-2CF3-4760-8A57-F6BA3509C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9be71-96b5-4ad9-a905-c2d1787ab7ec"/>
    <ds:schemaRef ds:uri="dead6862-a0e8-4500-80e6-11207d157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F0ABF8-180A-45FA-8B88-BB5BF0F8B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Johnsonville Elementary School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Lacinda Burrows</dc:creator>
  <cp:lastModifiedBy>Renee Sanders</cp:lastModifiedBy>
  <cp:revision>2</cp:revision>
  <cp:lastPrinted>2023-04-28T16:52:00Z</cp:lastPrinted>
  <dcterms:created xsi:type="dcterms:W3CDTF">2023-05-01T16:50:00Z</dcterms:created>
  <dcterms:modified xsi:type="dcterms:W3CDTF">2023-05-01T16:50:00Z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0x0101003439C6BB8B3C804891D0C4FDF7A343D0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