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2CFA">
        <w:rPr>
          <w:rFonts w:ascii="Times New Roman" w:hAnsi="Times New Roman" w:cs="Times New Roman"/>
          <w:b/>
          <w:sz w:val="32"/>
          <w:szCs w:val="32"/>
          <w:u w:val="single"/>
        </w:rPr>
        <w:t>Bell Schedule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Breakfast----7:50-8:15 (25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ab/>
        <w:t xml:space="preserve">Bathroom Break---- (5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1</w:t>
      </w:r>
      <w:r w:rsidRPr="00192CF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192CFA">
        <w:rPr>
          <w:rFonts w:ascii="Times New Roman" w:hAnsi="Times New Roman" w:cs="Times New Roman"/>
          <w:b/>
          <w:sz w:val="28"/>
          <w:szCs w:val="28"/>
        </w:rPr>
        <w:t xml:space="preserve"> BLOCK</w:t>
      </w:r>
      <w:r w:rsidRPr="00192CFA">
        <w:rPr>
          <w:rFonts w:ascii="Times New Roman" w:hAnsi="Times New Roman" w:cs="Times New Roman"/>
          <w:sz w:val="28"/>
          <w:szCs w:val="28"/>
        </w:rPr>
        <w:t xml:space="preserve">----8:15-9:30 (1:15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ab/>
        <w:t xml:space="preserve">Break/Bathroom 9:30-9:40 (10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2</w:t>
      </w:r>
      <w:r w:rsidRPr="00192CF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192CFA">
        <w:rPr>
          <w:rFonts w:ascii="Times New Roman" w:hAnsi="Times New Roman" w:cs="Times New Roman"/>
          <w:b/>
          <w:sz w:val="28"/>
          <w:szCs w:val="28"/>
        </w:rPr>
        <w:t xml:space="preserve"> BLOCK</w:t>
      </w:r>
      <w:r w:rsidRPr="00192CFA">
        <w:rPr>
          <w:rFonts w:ascii="Times New Roman" w:hAnsi="Times New Roman" w:cs="Times New Roman"/>
          <w:sz w:val="28"/>
          <w:szCs w:val="28"/>
        </w:rPr>
        <w:t xml:space="preserve">----9:40-10:55 (1:15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3</w:t>
      </w:r>
      <w:r w:rsidRPr="00192CFA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192CFA">
        <w:rPr>
          <w:rFonts w:ascii="Times New Roman" w:hAnsi="Times New Roman" w:cs="Times New Roman"/>
          <w:b/>
          <w:sz w:val="28"/>
          <w:szCs w:val="28"/>
        </w:rPr>
        <w:t xml:space="preserve"> BLOCK</w:t>
      </w:r>
      <w:r w:rsidRPr="00192CFA">
        <w:rPr>
          <w:rFonts w:ascii="Times New Roman" w:hAnsi="Times New Roman" w:cs="Times New Roman"/>
          <w:sz w:val="28"/>
          <w:szCs w:val="28"/>
        </w:rPr>
        <w:t xml:space="preserve">----10:55-11:10 (15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ab/>
        <w:t xml:space="preserve">Break/Bathroom--------------------------------11:10-11:15 (5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ab/>
        <w:t xml:space="preserve">Lunch--------------------------------------------11:15-11:45 (30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            Seven Habits of Highly Effective Teens----11:45-12:00 (15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            Class Resumes----------------------------------12:00-1:00    (1 hour)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b/>
          <w:sz w:val="28"/>
          <w:szCs w:val="28"/>
        </w:rPr>
        <w:t>4</w:t>
      </w:r>
      <w:r w:rsidRPr="00192CF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192CFA">
        <w:rPr>
          <w:rFonts w:ascii="Times New Roman" w:hAnsi="Times New Roman" w:cs="Times New Roman"/>
          <w:b/>
          <w:sz w:val="28"/>
          <w:szCs w:val="28"/>
        </w:rPr>
        <w:t xml:space="preserve"> BLOCK</w:t>
      </w:r>
      <w:r w:rsidRPr="00192CFA">
        <w:rPr>
          <w:rFonts w:ascii="Times New Roman" w:hAnsi="Times New Roman" w:cs="Times New Roman"/>
          <w:sz w:val="28"/>
          <w:szCs w:val="28"/>
        </w:rPr>
        <w:t xml:space="preserve">-------------------1:00-1:15 Break/Bathroom (15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A">
        <w:rPr>
          <w:rFonts w:ascii="Times New Roman" w:hAnsi="Times New Roman" w:cs="Times New Roman"/>
          <w:sz w:val="28"/>
          <w:szCs w:val="28"/>
        </w:rPr>
        <w:t xml:space="preserve">                                            1:15-2:30 (1:15 </w:t>
      </w:r>
      <w:proofErr w:type="spellStart"/>
      <w:r w:rsidRPr="00192CFA">
        <w:rPr>
          <w:rFonts w:ascii="Times New Roman" w:hAnsi="Times New Roman" w:cs="Times New Roman"/>
          <w:sz w:val="28"/>
          <w:szCs w:val="28"/>
        </w:rPr>
        <w:t>mins</w:t>
      </w:r>
      <w:proofErr w:type="spellEnd"/>
      <w:r w:rsidRPr="00192CFA">
        <w:rPr>
          <w:rFonts w:ascii="Times New Roman" w:hAnsi="Times New Roman" w:cs="Times New Roman"/>
          <w:sz w:val="28"/>
          <w:szCs w:val="28"/>
        </w:rPr>
        <w:t>.)</w:t>
      </w:r>
    </w:p>
    <w:p w:rsidR="000913C7" w:rsidRPr="00192CFA" w:rsidRDefault="000913C7" w:rsidP="000913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23F5" w:rsidRPr="00F336AC" w:rsidRDefault="006023F5" w:rsidP="00B32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23F5" w:rsidRPr="00F336AC" w:rsidSect="00D63707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1D" w:rsidRPr="00E17CD7" w:rsidRDefault="000913C7" w:rsidP="00D8401D">
    <w:pPr>
      <w:pStyle w:val="BodyText"/>
      <w:tabs>
        <w:tab w:val="left" w:pos="615"/>
        <w:tab w:val="center" w:pos="5400"/>
      </w:tabs>
      <w:rPr>
        <w:color w:val="7A0000"/>
        <w:szCs w:val="16"/>
      </w:rPr>
    </w:pPr>
    <w:r w:rsidRPr="00A90AA2">
      <w:rPr>
        <w:noProof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39F4010" wp14:editId="5F696307">
              <wp:simplePos x="0" y="0"/>
              <wp:positionH relativeFrom="page">
                <wp:posOffset>4810125</wp:posOffset>
              </wp:positionH>
              <wp:positionV relativeFrom="paragraph">
                <wp:posOffset>0</wp:posOffset>
              </wp:positionV>
              <wp:extent cx="2809875" cy="140462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01D" w:rsidRPr="00072311" w:rsidRDefault="000913C7" w:rsidP="00D840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Amanda Murphy, Secretary</w:t>
                          </w:r>
                        </w:p>
                        <w:p w:rsidR="00D8401D" w:rsidRPr="00072311" w:rsidRDefault="000913C7" w:rsidP="00D840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Tonil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ia</w:t>
                          </w:r>
                          <w:proofErr w:type="spellEnd"/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Owens, SPED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Teacher</w:t>
                          </w:r>
                        </w:p>
                        <w:p w:rsidR="00D8401D" w:rsidRPr="00072311" w:rsidRDefault="000913C7" w:rsidP="00D840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Bernice Martin, 6-12 ELA Teacher</w:t>
                          </w:r>
                        </w:p>
                        <w:p w:rsidR="00D8401D" w:rsidRPr="00072311" w:rsidRDefault="000913C7" w:rsidP="00D840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Cindy Brown, 6-12</w:t>
                          </w: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Social Studies Teacher</w:t>
                          </w:r>
                        </w:p>
                        <w:p w:rsidR="00D8401D" w:rsidRPr="00072311" w:rsidRDefault="000913C7" w:rsidP="00D840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Courtney </w:t>
                          </w:r>
                          <w:proofErr w:type="spellStart"/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Shealy</w:t>
                          </w:r>
                          <w:proofErr w:type="spellEnd"/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 6-12 Math Teacher</w:t>
                          </w:r>
                        </w:p>
                        <w:p w:rsidR="00072311" w:rsidRPr="00072311" w:rsidRDefault="000913C7" w:rsidP="00D840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Carlton Hodges, 6-12 </w:t>
                          </w: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Science Teacher </w:t>
                          </w:r>
                        </w:p>
                        <w:p w:rsidR="00D8401D" w:rsidRPr="00072311" w:rsidRDefault="000913C7" w:rsidP="00D840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LaShanda Harris, K-5 Tea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</w:t>
                          </w: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her</w:t>
                          </w:r>
                        </w:p>
                        <w:p w:rsidR="00072311" w:rsidRPr="00072311" w:rsidRDefault="000913C7" w:rsidP="00D8401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Davies</w:t>
                          </w: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</w:t>
                          </w: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hew</w:t>
                          </w:r>
                          <w:proofErr w:type="spellEnd"/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 6-12 Paraprofessional</w:t>
                          </w:r>
                        </w:p>
                        <w:p w:rsidR="00072311" w:rsidRDefault="000913C7" w:rsidP="00D8401D">
                          <w:pPr>
                            <w:spacing w:after="0" w:line="240" w:lineRule="auto"/>
                          </w:pPr>
                          <w:proofErr w:type="spellStart"/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Samone</w:t>
                          </w:r>
                          <w:proofErr w:type="spellEnd"/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Patrick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Fletcher</w:t>
                          </w:r>
                          <w:r w:rsidRPr="00072311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 K-5 Paraprofessional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9F40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75pt;margin-top:0;width:221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" stroked="f">
              <v:textbox style="mso-fit-shape-to-text:t">
                <w:txbxContent>
                  <w:p w:rsidR="00D8401D" w:rsidRPr="00072311" w:rsidRDefault="000913C7" w:rsidP="00D840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Amanda Murphy, Secretary</w:t>
                    </w:r>
                  </w:p>
                  <w:p w:rsidR="00D8401D" w:rsidRPr="00072311" w:rsidRDefault="000913C7" w:rsidP="00D840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Tonil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</w:t>
                    </w: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ia</w:t>
                    </w:r>
                    <w:proofErr w:type="spellEnd"/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Owens, SPED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Teacher</w:t>
                    </w:r>
                  </w:p>
                  <w:p w:rsidR="00D8401D" w:rsidRPr="00072311" w:rsidRDefault="000913C7" w:rsidP="00D840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Bernice Martin, 6-12 ELA Teacher</w:t>
                    </w:r>
                  </w:p>
                  <w:p w:rsidR="00D8401D" w:rsidRPr="00072311" w:rsidRDefault="000913C7" w:rsidP="00D840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Cindy Brown, 6-12</w:t>
                    </w: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Social Studies Teacher</w:t>
                    </w:r>
                  </w:p>
                  <w:p w:rsidR="00D8401D" w:rsidRPr="00072311" w:rsidRDefault="000913C7" w:rsidP="00D840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Courtney </w:t>
                    </w:r>
                    <w:proofErr w:type="spellStart"/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Shealy</w:t>
                    </w:r>
                    <w:proofErr w:type="spellEnd"/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6-12 Math Teacher</w:t>
                    </w:r>
                  </w:p>
                  <w:p w:rsidR="00072311" w:rsidRPr="00072311" w:rsidRDefault="000913C7" w:rsidP="00D840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Carlton Hodges, 6-12 </w:t>
                    </w: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Science Teacher </w:t>
                    </w:r>
                  </w:p>
                  <w:p w:rsidR="00D8401D" w:rsidRPr="00072311" w:rsidRDefault="000913C7" w:rsidP="00D840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LaShanda Harris, K-5 Tea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her</w:t>
                    </w:r>
                  </w:p>
                  <w:p w:rsidR="00072311" w:rsidRPr="00072311" w:rsidRDefault="000913C7" w:rsidP="00D8401D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Davies</w:t>
                    </w: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Min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hew</w:t>
                    </w:r>
                    <w:proofErr w:type="spellEnd"/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6-12 Paraprofessional</w:t>
                    </w:r>
                  </w:p>
                  <w:p w:rsidR="00072311" w:rsidRDefault="000913C7" w:rsidP="00D8401D">
                    <w:pPr>
                      <w:spacing w:after="0" w:line="240" w:lineRule="auto"/>
                    </w:pPr>
                    <w:proofErr w:type="spellStart"/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Samone</w:t>
                    </w:r>
                    <w:proofErr w:type="spellEnd"/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Patrick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Fletcher</w:t>
                    </w:r>
                    <w:r w:rsidRPr="0007231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, K-5 Paraprofessional</w:t>
                    </w:r>
                    <w: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90AA2">
      <w:rPr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08ECBD" wp14:editId="166F0FC4">
              <wp:simplePos x="0" y="0"/>
              <wp:positionH relativeFrom="margin">
                <wp:posOffset>1638300</wp:posOffset>
              </wp:positionH>
              <wp:positionV relativeFrom="paragraph">
                <wp:posOffset>-7620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01D" w:rsidRDefault="000913C7" w:rsidP="00D8401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Coffee County Educational Academy</w:t>
                          </w:r>
                        </w:p>
                        <w:p w:rsidR="00D8401D" w:rsidRDefault="000913C7" w:rsidP="00D8401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1020 South Gaskin Ave. </w:t>
                          </w:r>
                        </w:p>
                        <w:p w:rsidR="00D8401D" w:rsidRDefault="000913C7" w:rsidP="00D8401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Douglas, GA 31533</w:t>
                          </w:r>
                        </w:p>
                        <w:p w:rsidR="00D8401D" w:rsidRDefault="000913C7" w:rsidP="00D8401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912-383-4100</w:t>
                          </w:r>
                        </w:p>
                        <w:p w:rsidR="00D8401D" w:rsidRDefault="000913C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08ECBD" id="_x0000_s1027" type="#_x0000_t202" style="position:absolute;margin-left:129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FVj9F3fAAAACgEAAA8AAAAAAAAAAAAAAAAAfQQAAGRycy9kb3du&#10;cmV2LnhtbFBLBQYAAAAABAAEAPMAAACJBQAAAAA=&#10;" stroked="f">
              <v:textbox style="mso-fit-shape-to-text:t">
                <w:txbxContent>
                  <w:p w:rsidR="00D8401D" w:rsidRDefault="000913C7" w:rsidP="00D8401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Coffee County Educational Academy</w:t>
                    </w:r>
                  </w:p>
                  <w:p w:rsidR="00D8401D" w:rsidRDefault="000913C7" w:rsidP="00D8401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1020 South Gaskin Ave. </w:t>
                    </w:r>
                  </w:p>
                  <w:p w:rsidR="00D8401D" w:rsidRDefault="000913C7" w:rsidP="00D8401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Douglas, GA 31533</w:t>
                    </w:r>
                  </w:p>
                  <w:p w:rsidR="00D8401D" w:rsidRDefault="000913C7" w:rsidP="00D8401D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912-383-4100</w:t>
                    </w:r>
                  </w:p>
                  <w:p w:rsidR="00D8401D" w:rsidRDefault="000913C7"/>
                </w:txbxContent>
              </v:textbox>
              <w10:wrap type="square" anchorx="margin"/>
            </v:shape>
          </w:pict>
        </mc:Fallback>
      </mc:AlternateContent>
    </w:r>
    <w:r w:rsidRPr="00A90AA2">
      <w:rPr>
        <w:szCs w:val="24"/>
      </w:rPr>
      <w:t xml:space="preserve">Tonya </w:t>
    </w:r>
    <w:proofErr w:type="spellStart"/>
    <w:r w:rsidRPr="00A90AA2">
      <w:rPr>
        <w:szCs w:val="24"/>
      </w:rPr>
      <w:t>LeSure</w:t>
    </w:r>
    <w:proofErr w:type="spellEnd"/>
    <w:r w:rsidRPr="00A90AA2">
      <w:rPr>
        <w:szCs w:val="24"/>
      </w:rPr>
      <w:t xml:space="preserve">, Principal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DBC8468" wp14:editId="04305816">
          <wp:extent cx="914400" cy="914400"/>
          <wp:effectExtent l="114300" t="114300" r="114300" b="1524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ft-T-Logo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14400" cy="9144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Pr="00776090">
      <w:rPr>
        <w:color w:val="7A0000"/>
        <w:szCs w:val="24"/>
      </w:rPr>
      <w:t xml:space="preserve"> </w:t>
    </w:r>
  </w:p>
  <w:p w:rsidR="00D8401D" w:rsidRDefault="00091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CF"/>
    <w:rsid w:val="00065763"/>
    <w:rsid w:val="000913C7"/>
    <w:rsid w:val="006023F5"/>
    <w:rsid w:val="00615A08"/>
    <w:rsid w:val="00B3205A"/>
    <w:rsid w:val="00EB7CCF"/>
    <w:rsid w:val="00F3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785A"/>
  <w15:chartTrackingRefBased/>
  <w15:docId w15:val="{61C20BD3-2708-438F-AB80-42FAE1A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C7"/>
    <w:rPr>
      <w:rFonts w:eastAsiaTheme="minorEastAsia"/>
    </w:rPr>
  </w:style>
  <w:style w:type="paragraph" w:styleId="BodyText">
    <w:name w:val="Body Text"/>
    <w:basedOn w:val="Normal"/>
    <w:link w:val="BodyTextChar"/>
    <w:uiPriority w:val="99"/>
    <w:semiHidden/>
    <w:unhideWhenUsed/>
    <w:rsid w:val="000913C7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LaShanda Harris</dc:creator>
  <cp:keywords/>
  <dc:description/>
  <cp:lastModifiedBy>LaShanda Harris</cp:lastModifiedBy>
  <cp:revision>2</cp:revision>
  <dcterms:created xsi:type="dcterms:W3CDTF">2021-09-10T14:41:00Z</dcterms:created>
  <dcterms:modified xsi:type="dcterms:W3CDTF">2021-09-10T14:41:00Z</dcterms:modified>
</cp:coreProperties>
</file>