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after="760" w:before="0" w:line="334.9992" w:lineRule="auto"/>
        <w:rPr>
          <w:rFonts w:ascii="Times New Roman" w:cs="Times New Roman" w:eastAsia="Times New Roman" w:hAnsi="Times New Roman"/>
          <w:color w:val="101820"/>
          <w:sz w:val="46"/>
          <w:szCs w:val="46"/>
        </w:rPr>
      </w:pPr>
      <w:bookmarkStart w:colFirst="0" w:colLast="0" w:name="_yv2d7cu9wle5" w:id="0"/>
      <w:bookmarkEnd w:id="0"/>
      <w:r w:rsidDel="00000000" w:rsidR="00000000" w:rsidRPr="00000000">
        <w:rPr>
          <w:rFonts w:ascii="Times New Roman" w:cs="Times New Roman" w:eastAsia="Times New Roman" w:hAnsi="Times New Roman"/>
          <w:color w:val="101820"/>
          <w:sz w:val="46"/>
          <w:szCs w:val="46"/>
          <w:rtl w:val="0"/>
        </w:rPr>
        <w:t xml:space="preserve">Steps for CCP</w:t>
      </w:r>
    </w:p>
    <w:p w:rsidR="00000000" w:rsidDel="00000000" w:rsidP="00000000" w:rsidRDefault="00000000" w:rsidRPr="00000000" w14:paraId="00000002">
      <w:pPr>
        <w:numPr>
          <w:ilvl w:val="0"/>
          <w:numId w:val="4"/>
        </w:numPr>
        <w:spacing w:after="0" w:afterAutospacing="0" w:lineRule="auto"/>
        <w:ind w:left="420" w:right="-300" w:hanging="360"/>
      </w:pPr>
      <w:r w:rsidDel="00000000" w:rsidR="00000000" w:rsidRPr="00000000">
        <w:rPr>
          <w:rFonts w:ascii="Times New Roman" w:cs="Times New Roman" w:eastAsia="Times New Roman" w:hAnsi="Times New Roman"/>
          <w:color w:val="636363"/>
          <w:sz w:val="24"/>
          <w:szCs w:val="24"/>
          <w:rtl w:val="0"/>
        </w:rPr>
        <w:t xml:space="preserve">Step 1:</w:t>
      </w:r>
      <w:r w:rsidDel="00000000" w:rsidR="00000000" w:rsidRPr="00000000">
        <w:rPr>
          <w:rFonts w:ascii="Times New Roman" w:cs="Times New Roman" w:eastAsia="Times New Roman" w:hAnsi="Times New Roman"/>
          <w:b w:val="0"/>
          <w:bCs w:val="0"/>
          <w:color w:val="636363"/>
          <w:sz w:val="24"/>
          <w:szCs w:val="24"/>
          <w:rtl w:val="0"/>
        </w:rPr>
        <w:t xml:space="preserve"> Attend or view an Information Session -</w:t>
      </w:r>
    </w:p>
    <w:p w:rsidR="00000000" w:rsidDel="00000000" w:rsidP="00000000" w:rsidRDefault="00000000" w:rsidRPr="00000000" w14:paraId="00000003">
      <w:pPr>
        <w:numPr>
          <w:ilvl w:val="1"/>
          <w:numId w:val="4"/>
        </w:numPr>
        <w:spacing w:after="0" w:afterAutospacing="0" w:lineRule="auto"/>
        <w:ind w:left="1140" w:right="-300"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101820"/>
            <w:sz w:val="24"/>
            <w:szCs w:val="24"/>
            <w:u w:val="single"/>
            <w:rtl w:val="0"/>
          </w:rPr>
          <w:t xml:space="preserve">CCP Info Session PDF Slides</w:t>
        </w:r>
      </w:hyperlink>
      <w:r w:rsidDel="00000000" w:rsidR="00000000" w:rsidRPr="00000000">
        <w:rPr>
          <w:rtl w:val="0"/>
        </w:rPr>
      </w:r>
    </w:p>
    <w:p w:rsidR="00000000" w:rsidDel="00000000" w:rsidP="00000000" w:rsidRDefault="00000000" w:rsidRPr="00000000" w14:paraId="00000004">
      <w:pPr>
        <w:numPr>
          <w:ilvl w:val="1"/>
          <w:numId w:val="4"/>
        </w:numPr>
        <w:spacing w:after="0" w:afterAutospacing="0" w:lineRule="auto"/>
        <w:ind w:left="1140" w:right="-300" w:hanging="360"/>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01820"/>
            <w:sz w:val="24"/>
            <w:szCs w:val="24"/>
            <w:u w:val="single"/>
            <w:rtl w:val="0"/>
          </w:rPr>
          <w:t xml:space="preserve">CCP Info Night Slideshow Youtube</w:t>
        </w:r>
      </w:hyperlink>
      <w:r w:rsidDel="00000000" w:rsidR="00000000" w:rsidRPr="00000000">
        <w:rPr>
          <w:rtl w:val="0"/>
        </w:rPr>
      </w:r>
    </w:p>
    <w:p w:rsidR="00000000" w:rsidDel="00000000" w:rsidP="00000000" w:rsidRDefault="00000000" w:rsidRPr="00000000" w14:paraId="00000005">
      <w:pPr>
        <w:numPr>
          <w:ilvl w:val="0"/>
          <w:numId w:val="4"/>
        </w:numPr>
        <w:spacing w:after="0" w:afterAutospacing="0" w:lineRule="auto"/>
        <w:ind w:left="420" w:right="-300" w:hanging="360"/>
      </w:pPr>
      <w:r w:rsidDel="00000000" w:rsidR="00000000" w:rsidRPr="00000000">
        <w:rPr>
          <w:rFonts w:ascii="Times New Roman" w:cs="Times New Roman" w:eastAsia="Times New Roman" w:hAnsi="Times New Roman"/>
          <w:color w:val="636363"/>
          <w:sz w:val="24"/>
          <w:szCs w:val="24"/>
          <w:rtl w:val="0"/>
        </w:rPr>
        <w:t xml:space="preserve">Step 2:</w:t>
      </w:r>
      <w:r w:rsidDel="00000000" w:rsidR="00000000" w:rsidRPr="00000000">
        <w:rPr>
          <w:rFonts w:ascii="Times New Roman" w:cs="Times New Roman" w:eastAsia="Times New Roman" w:hAnsi="Times New Roman"/>
          <w:b w:val="0"/>
          <w:bCs w:val="0"/>
          <w:color w:val="636363"/>
          <w:sz w:val="24"/>
          <w:szCs w:val="24"/>
          <w:rtl w:val="0"/>
        </w:rPr>
        <w:t xml:space="preserve"> Submit the Intent to Participate form to Mrs. Pipkins </w:t>
      </w:r>
    </w:p>
    <w:p w:rsidR="00000000" w:rsidDel="00000000" w:rsidP="00000000" w:rsidRDefault="00000000" w:rsidRPr="00000000" w14:paraId="00000006">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Deadline is November 1st for Spring 2027 Semester and April 1st for the 2027-28 Full Academic Year </w:t>
      </w:r>
    </w:p>
    <w:p w:rsidR="00000000" w:rsidDel="00000000" w:rsidP="00000000" w:rsidRDefault="00000000" w:rsidRPr="00000000" w14:paraId="00000007">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636363"/>
          <w:sz w:val="24"/>
          <w:szCs w:val="24"/>
          <w:rtl w:val="0"/>
        </w:rPr>
        <w:t xml:space="preserve">Do not wait until the deadline - this must be done each and every year!</w:t>
      </w:r>
    </w:p>
    <w:p w:rsidR="00000000" w:rsidDel="00000000" w:rsidP="00000000" w:rsidRDefault="00000000" w:rsidRPr="00000000" w14:paraId="00000008">
      <w:pPr>
        <w:numPr>
          <w:ilvl w:val="2"/>
          <w:numId w:val="4"/>
        </w:numPr>
        <w:spacing w:after="0" w:afterAutospacing="0" w:lineRule="auto"/>
        <w:ind w:left="1860" w:right="-30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01820"/>
            <w:sz w:val="24"/>
            <w:szCs w:val="24"/>
            <w:u w:val="single"/>
            <w:rtl w:val="0"/>
          </w:rPr>
          <w:t xml:space="preserve">Intent to Participate Form</w:t>
        </w:r>
      </w:hyperlink>
      <w:r w:rsidDel="00000000" w:rsidR="00000000" w:rsidRPr="00000000">
        <w:rPr>
          <w:rtl w:val="0"/>
        </w:rPr>
      </w:r>
    </w:p>
    <w:p w:rsidR="00000000" w:rsidDel="00000000" w:rsidP="00000000" w:rsidRDefault="00000000" w:rsidRPr="00000000" w14:paraId="00000009">
      <w:pPr>
        <w:numPr>
          <w:ilvl w:val="0"/>
          <w:numId w:val="4"/>
        </w:numPr>
        <w:spacing w:after="0" w:afterAutospacing="0" w:lineRule="auto"/>
        <w:ind w:left="420" w:right="-300" w:hanging="360"/>
      </w:pPr>
      <w:r w:rsidDel="00000000" w:rsidR="00000000" w:rsidRPr="00000000">
        <w:rPr>
          <w:rFonts w:ascii="Times New Roman" w:cs="Times New Roman" w:eastAsia="Times New Roman" w:hAnsi="Times New Roman"/>
          <w:color w:val="636363"/>
          <w:sz w:val="24"/>
          <w:szCs w:val="24"/>
          <w:rtl w:val="0"/>
        </w:rPr>
        <w:t xml:space="preserve">Step 3: </w:t>
      </w:r>
      <w:r w:rsidDel="00000000" w:rsidR="00000000" w:rsidRPr="00000000">
        <w:rPr>
          <w:rFonts w:ascii="Times New Roman" w:cs="Times New Roman" w:eastAsia="Times New Roman" w:hAnsi="Times New Roman"/>
          <w:b w:val="0"/>
          <w:bCs w:val="0"/>
          <w:color w:val="636363"/>
          <w:sz w:val="24"/>
          <w:szCs w:val="24"/>
          <w:rtl w:val="0"/>
        </w:rPr>
        <w:t xml:space="preserve">Take an eligibility Accuplacer test if needed </w:t>
      </w:r>
      <w:r w:rsidDel="00000000" w:rsidR="00000000" w:rsidRPr="00000000">
        <w:rPr>
          <w:rFonts w:ascii="Times New Roman" w:cs="Times New Roman" w:eastAsia="Times New Roman" w:hAnsi="Times New Roman"/>
          <w:color w:val="636363"/>
          <w:sz w:val="24"/>
          <w:szCs w:val="24"/>
          <w:rtl w:val="0"/>
        </w:rPr>
        <w:t xml:space="preserve">(middle school students and high school students with below a 3.0 GPA)</w:t>
      </w:r>
    </w:p>
    <w:p w:rsidR="00000000" w:rsidDel="00000000" w:rsidP="00000000" w:rsidRDefault="00000000" w:rsidRPr="00000000" w14:paraId="0000000A">
      <w:pPr>
        <w:numPr>
          <w:ilvl w:val="0"/>
          <w:numId w:val="4"/>
        </w:numPr>
        <w:spacing w:after="0" w:afterAutospacing="0" w:lineRule="auto"/>
        <w:ind w:left="420" w:right="-300" w:hanging="360"/>
      </w:pPr>
      <w:r w:rsidDel="00000000" w:rsidR="00000000" w:rsidRPr="00000000">
        <w:rPr>
          <w:rFonts w:ascii="Times New Roman" w:cs="Times New Roman" w:eastAsia="Times New Roman" w:hAnsi="Times New Roman"/>
          <w:color w:val="636363"/>
          <w:sz w:val="24"/>
          <w:szCs w:val="24"/>
          <w:rtl w:val="0"/>
        </w:rPr>
        <w:t xml:space="preserve">Step 4:</w:t>
      </w:r>
      <w:r w:rsidDel="00000000" w:rsidR="00000000" w:rsidRPr="00000000">
        <w:rPr>
          <w:rFonts w:ascii="Times New Roman" w:cs="Times New Roman" w:eastAsia="Times New Roman" w:hAnsi="Times New Roman"/>
          <w:b w:val="0"/>
          <w:bCs w:val="0"/>
          <w:color w:val="636363"/>
          <w:sz w:val="24"/>
          <w:szCs w:val="24"/>
          <w:rtl w:val="0"/>
        </w:rPr>
        <w:t xml:space="preserve"> Apply to your selected University by attending </w:t>
      </w:r>
      <w:r w:rsidDel="00000000" w:rsidR="00000000" w:rsidRPr="00000000">
        <w:rPr>
          <w:rFonts w:ascii="Times New Roman" w:cs="Times New Roman" w:eastAsia="Times New Roman" w:hAnsi="Times New Roman"/>
          <w:b w:val="0"/>
          <w:bCs w:val="0"/>
          <w:color w:val="636363"/>
          <w:sz w:val="24"/>
          <w:szCs w:val="24"/>
          <w:u w:val="single"/>
          <w:rtl w:val="0"/>
        </w:rPr>
        <w:t xml:space="preserve">an application day</w:t>
      </w:r>
      <w:r w:rsidDel="00000000" w:rsidR="00000000" w:rsidRPr="00000000">
        <w:rPr>
          <w:rFonts w:ascii="Times New Roman" w:cs="Times New Roman" w:eastAsia="Times New Roman" w:hAnsi="Times New Roman"/>
          <w:b w:val="0"/>
          <w:bCs w:val="0"/>
          <w:color w:val="636363"/>
          <w:sz w:val="24"/>
          <w:szCs w:val="24"/>
          <w:rtl w:val="0"/>
        </w:rPr>
        <w:t xml:space="preserve"> (if available) held here at Southern Local.</w:t>
      </w:r>
    </w:p>
    <w:p w:rsidR="00000000" w:rsidDel="00000000" w:rsidP="00000000" w:rsidRDefault="00000000" w:rsidRPr="00000000" w14:paraId="0000000B">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Bring all required paperwork and Social Security Number to do application</w:t>
      </w:r>
    </w:p>
    <w:p w:rsidR="00000000" w:rsidDel="00000000" w:rsidP="00000000" w:rsidRDefault="00000000" w:rsidRPr="00000000" w14:paraId="0000000C">
      <w:pPr>
        <w:numPr>
          <w:ilvl w:val="1"/>
          <w:numId w:val="4"/>
        </w:numPr>
        <w:spacing w:after="0" w:afterAutospacing="0" w:lineRule="auto"/>
        <w:ind w:left="1140" w:right="-30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01820"/>
            <w:sz w:val="24"/>
            <w:szCs w:val="24"/>
            <w:u w:val="single"/>
            <w:rtl w:val="0"/>
          </w:rPr>
          <w:t xml:space="preserve">CCP IMPORTANT DATES/INFO</w:t>
        </w:r>
      </w:hyperlink>
      <w:r w:rsidDel="00000000" w:rsidR="00000000" w:rsidRPr="00000000">
        <w:rPr>
          <w:rFonts w:ascii="Times New Roman" w:cs="Times New Roman" w:eastAsia="Times New Roman" w:hAnsi="Times New Roman"/>
          <w:color w:val="636363"/>
          <w:sz w:val="24"/>
          <w:szCs w:val="24"/>
          <w:rtl w:val="0"/>
        </w:rPr>
        <w:t xml:space="preserve"> -</w:t>
      </w:r>
      <w:hyperlink r:id="rId10">
        <w:r w:rsidDel="00000000" w:rsidR="00000000" w:rsidRPr="00000000">
          <w:rPr>
            <w:rFonts w:ascii="Times New Roman" w:cs="Times New Roman" w:eastAsia="Times New Roman" w:hAnsi="Times New Roman"/>
            <w:color w:val="636363"/>
            <w:sz w:val="24"/>
            <w:szCs w:val="24"/>
            <w:rtl w:val="0"/>
          </w:rPr>
          <w:t xml:space="preserve"> </w:t>
        </w:r>
      </w:hyperlink>
      <w:hyperlink r:id="rId11">
        <w:r w:rsidDel="00000000" w:rsidR="00000000" w:rsidRPr="00000000">
          <w:rPr>
            <w:rFonts w:ascii="Times New Roman" w:cs="Times New Roman" w:eastAsia="Times New Roman" w:hAnsi="Times New Roman"/>
            <w:color w:val="101820"/>
            <w:sz w:val="24"/>
            <w:szCs w:val="24"/>
            <w:u w:val="single"/>
            <w:rtl w:val="0"/>
          </w:rPr>
          <w:t xml:space="preserve">CLICK HERE</w:t>
        </w:r>
      </w:hyperlink>
      <w:r w:rsidDel="00000000" w:rsidR="00000000" w:rsidRPr="00000000">
        <w:rPr>
          <w:rtl w:val="0"/>
        </w:rPr>
      </w:r>
    </w:p>
    <w:p w:rsidR="00000000" w:rsidDel="00000000" w:rsidP="00000000" w:rsidRDefault="00000000" w:rsidRPr="00000000" w14:paraId="0000000D">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636363"/>
          <w:sz w:val="24"/>
          <w:szCs w:val="24"/>
          <w:rtl w:val="0"/>
        </w:rPr>
        <w:t xml:space="preserve">Kent Application Deadlines &amp; Info</w:t>
      </w:r>
    </w:p>
    <w:p w:rsidR="00000000" w:rsidDel="00000000" w:rsidP="00000000" w:rsidRDefault="00000000" w:rsidRPr="00000000" w14:paraId="0000000E">
      <w:pPr>
        <w:numPr>
          <w:ilvl w:val="2"/>
          <w:numId w:val="4"/>
        </w:numPr>
        <w:spacing w:after="0" w:afterAutospacing="0" w:lineRule="auto"/>
        <w:ind w:left="186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October 15: Spring 2026 Application Deadline</w:t>
      </w:r>
    </w:p>
    <w:p w:rsidR="00000000" w:rsidDel="00000000" w:rsidP="00000000" w:rsidRDefault="00000000" w:rsidRPr="00000000" w14:paraId="0000000F">
      <w:pPr>
        <w:numPr>
          <w:ilvl w:val="2"/>
          <w:numId w:val="4"/>
        </w:numPr>
        <w:spacing w:after="0" w:afterAutospacing="0" w:lineRule="auto"/>
        <w:ind w:left="186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October 8: Kent will come to Southern to meet with students interested in taking Spring courses</w:t>
      </w:r>
    </w:p>
    <w:p w:rsidR="00000000" w:rsidDel="00000000" w:rsidP="00000000" w:rsidRDefault="00000000" w:rsidRPr="00000000" w14:paraId="00000010">
      <w:pPr>
        <w:numPr>
          <w:ilvl w:val="2"/>
          <w:numId w:val="4"/>
        </w:numPr>
        <w:spacing w:after="0" w:afterAutospacing="0" w:lineRule="auto"/>
        <w:ind w:left="186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November 1: Intent to Participate Form due for New Students ONLY TAKING SPRING CLASSES</w:t>
      </w:r>
    </w:p>
    <w:p w:rsidR="00000000" w:rsidDel="00000000" w:rsidP="00000000" w:rsidRDefault="00000000" w:rsidRPr="00000000" w14:paraId="00000011">
      <w:pPr>
        <w:numPr>
          <w:ilvl w:val="2"/>
          <w:numId w:val="4"/>
        </w:numPr>
        <w:spacing w:after="0" w:afterAutospacing="0" w:lineRule="auto"/>
        <w:ind w:left="186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April 1: Intent to Participate Form due for 27-28 school year</w:t>
      </w:r>
    </w:p>
    <w:p w:rsidR="00000000" w:rsidDel="00000000" w:rsidP="00000000" w:rsidRDefault="00000000" w:rsidRPr="00000000" w14:paraId="00000012">
      <w:pPr>
        <w:numPr>
          <w:ilvl w:val="2"/>
          <w:numId w:val="4"/>
        </w:numPr>
        <w:spacing w:after="0" w:afterAutospacing="0" w:lineRule="auto"/>
        <w:ind w:left="186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April 15: Summer &amp; Fall 2026 Deadline</w:t>
      </w:r>
    </w:p>
    <w:p w:rsidR="00000000" w:rsidDel="00000000" w:rsidP="00000000" w:rsidRDefault="00000000" w:rsidRPr="00000000" w14:paraId="00000013">
      <w:pPr>
        <w:numPr>
          <w:ilvl w:val="3"/>
          <w:numId w:val="4"/>
        </w:numPr>
        <w:spacing w:after="0" w:afterAutospacing="0" w:lineRule="auto"/>
        <w:ind w:left="2580" w:right="-300" w:hanging="36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b w:val="0"/>
            <w:bCs w:val="0"/>
            <w:color w:val="101820"/>
            <w:sz w:val="24"/>
            <w:szCs w:val="24"/>
            <w:u w:val="single"/>
            <w:rtl w:val="0"/>
          </w:rPr>
          <w:t xml:space="preserve">Kent State University CCP Website</w:t>
        </w:r>
      </w:hyperlink>
      <w:r w:rsidDel="00000000" w:rsidR="00000000" w:rsidRPr="00000000">
        <w:rPr>
          <w:rtl w:val="0"/>
        </w:rPr>
      </w:r>
    </w:p>
    <w:p w:rsidR="00000000" w:rsidDel="00000000" w:rsidP="00000000" w:rsidRDefault="00000000" w:rsidRPr="00000000" w14:paraId="00000014">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Complete: </w:t>
      </w:r>
      <w:hyperlink r:id="rId13">
        <w:r w:rsidDel="00000000" w:rsidR="00000000" w:rsidRPr="00000000">
          <w:rPr>
            <w:rFonts w:ascii="Times New Roman" w:cs="Times New Roman" w:eastAsia="Times New Roman" w:hAnsi="Times New Roman"/>
            <w:b w:val="0"/>
            <w:bCs w:val="0"/>
            <w:color w:val="101820"/>
            <w:sz w:val="24"/>
            <w:szCs w:val="24"/>
            <w:u w:val="single"/>
            <w:rtl w:val="0"/>
          </w:rPr>
          <w:t xml:space="preserve">Kent New CCP Student Online Application</w:t>
        </w:r>
      </w:hyperlink>
      <w:r w:rsidDel="00000000" w:rsidR="00000000" w:rsidRPr="00000000">
        <w:rPr>
          <w:rFonts w:ascii="Times New Roman" w:cs="Times New Roman" w:eastAsia="Times New Roman" w:hAnsi="Times New Roman"/>
          <w:b w:val="0"/>
          <w:bCs w:val="0"/>
          <w:color w:val="636363"/>
          <w:sz w:val="24"/>
          <w:szCs w:val="24"/>
          <w:rtl w:val="0"/>
        </w:rPr>
        <w:t xml:space="preserve"> </w:t>
      </w:r>
    </w:p>
    <w:p w:rsidR="00000000" w:rsidDel="00000000" w:rsidP="00000000" w:rsidRDefault="00000000" w:rsidRPr="00000000" w14:paraId="00000015">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Submit CCP Permission Form after Application</w:t>
      </w:r>
    </w:p>
    <w:p w:rsidR="00000000" w:rsidDel="00000000" w:rsidP="00000000" w:rsidRDefault="00000000" w:rsidRPr="00000000" w14:paraId="00000016">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Complete Mandatory Orientation</w:t>
      </w:r>
    </w:p>
    <w:p w:rsidR="00000000" w:rsidDel="00000000" w:rsidP="00000000" w:rsidRDefault="00000000" w:rsidRPr="00000000" w14:paraId="00000017">
      <w:pPr>
        <w:numPr>
          <w:ilvl w:val="3"/>
          <w:numId w:val="4"/>
        </w:numPr>
        <w:spacing w:after="0" w:afterAutospacing="0" w:lineRule="auto"/>
        <w:ind w:left="2580" w:right="-300" w:hanging="360"/>
        <w:rPr>
          <w:rFonts w:ascii="Times New Roman" w:cs="Times New Roman" w:eastAsia="Times New Roman" w:hAnsi="Times New Roman"/>
        </w:rPr>
      </w:pPr>
      <w:hyperlink r:id="rId14">
        <w:r w:rsidDel="00000000" w:rsidR="00000000" w:rsidRPr="00000000">
          <w:rPr>
            <w:rFonts w:ascii="Times New Roman" w:cs="Times New Roman" w:eastAsia="Times New Roman" w:hAnsi="Times New Roman"/>
            <w:b w:val="0"/>
            <w:bCs w:val="0"/>
            <w:color w:val="101820"/>
            <w:sz w:val="24"/>
            <w:szCs w:val="24"/>
            <w:u w:val="single"/>
            <w:rtl w:val="0"/>
          </w:rPr>
          <w:t xml:space="preserve">Course Placement &amp; Eligibility Testing Requirements</w:t>
        </w:r>
      </w:hyperlink>
      <w:r w:rsidDel="00000000" w:rsidR="00000000" w:rsidRPr="00000000">
        <w:rPr>
          <w:rtl w:val="0"/>
        </w:rPr>
      </w:r>
    </w:p>
    <w:p w:rsidR="00000000" w:rsidDel="00000000" w:rsidP="00000000" w:rsidRDefault="00000000" w:rsidRPr="00000000" w14:paraId="00000018">
      <w:pPr>
        <w:numPr>
          <w:ilvl w:val="3"/>
          <w:numId w:val="4"/>
        </w:numPr>
        <w:spacing w:after="0" w:afterAutospacing="0" w:lineRule="auto"/>
        <w:ind w:left="2580" w:right="-300" w:hanging="360"/>
        <w:rPr>
          <w:rFonts w:ascii="Times New Roman" w:cs="Times New Roman" w:eastAsia="Times New Roman" w:hAnsi="Times New Roman"/>
        </w:rPr>
      </w:pPr>
      <w:hyperlink r:id="rId15">
        <w:r w:rsidDel="00000000" w:rsidR="00000000" w:rsidRPr="00000000">
          <w:rPr>
            <w:rFonts w:ascii="Times New Roman" w:cs="Times New Roman" w:eastAsia="Times New Roman" w:hAnsi="Times New Roman"/>
            <w:b w:val="0"/>
            <w:bCs w:val="0"/>
            <w:color w:val="101820"/>
            <w:sz w:val="24"/>
            <w:szCs w:val="24"/>
            <w:u w:val="single"/>
            <w:rtl w:val="0"/>
          </w:rPr>
          <w:t xml:space="preserve">Allowable Courses</w:t>
        </w:r>
      </w:hyperlink>
      <w:r w:rsidDel="00000000" w:rsidR="00000000" w:rsidRPr="00000000">
        <w:rPr>
          <w:rtl w:val="0"/>
        </w:rPr>
      </w:r>
    </w:p>
    <w:p w:rsidR="00000000" w:rsidDel="00000000" w:rsidP="00000000" w:rsidRDefault="00000000" w:rsidRPr="00000000" w14:paraId="00000019">
      <w:pPr>
        <w:numPr>
          <w:ilvl w:val="3"/>
          <w:numId w:val="4"/>
        </w:numPr>
        <w:spacing w:after="0" w:afterAutospacing="0" w:lineRule="auto"/>
        <w:ind w:left="2580" w:right="-300" w:hanging="360"/>
        <w:rPr>
          <w:rFonts w:ascii="Times New Roman" w:cs="Times New Roman" w:eastAsia="Times New Roman" w:hAnsi="Times New Roman"/>
        </w:rPr>
      </w:pPr>
      <w:hyperlink r:id="rId16">
        <w:r w:rsidDel="00000000" w:rsidR="00000000" w:rsidRPr="00000000">
          <w:rPr>
            <w:rFonts w:ascii="Times New Roman" w:cs="Times New Roman" w:eastAsia="Times New Roman" w:hAnsi="Times New Roman"/>
            <w:b w:val="0"/>
            <w:bCs w:val="0"/>
            <w:color w:val="101820"/>
            <w:sz w:val="24"/>
            <w:szCs w:val="24"/>
            <w:u w:val="single"/>
            <w:rtl w:val="0"/>
          </w:rPr>
          <w:t xml:space="preserve">FAQ for Parents</w:t>
        </w:r>
      </w:hyperlink>
      <w:r w:rsidDel="00000000" w:rsidR="00000000" w:rsidRPr="00000000">
        <w:rPr>
          <w:rtl w:val="0"/>
        </w:rPr>
      </w:r>
    </w:p>
    <w:p w:rsidR="00000000" w:rsidDel="00000000" w:rsidP="00000000" w:rsidRDefault="00000000" w:rsidRPr="00000000" w14:paraId="0000001A">
      <w:pPr>
        <w:numPr>
          <w:ilvl w:val="3"/>
          <w:numId w:val="4"/>
        </w:numPr>
        <w:spacing w:after="0" w:afterAutospacing="0" w:lineRule="auto"/>
        <w:ind w:left="2580" w:right="-300" w:hanging="360"/>
        <w:rPr>
          <w:rFonts w:ascii="Times New Roman" w:cs="Times New Roman" w:eastAsia="Times New Roman" w:hAnsi="Times New Roman"/>
        </w:rPr>
      </w:pPr>
      <w:hyperlink r:id="rId17">
        <w:r w:rsidDel="00000000" w:rsidR="00000000" w:rsidRPr="00000000">
          <w:rPr>
            <w:rFonts w:ascii="Times New Roman" w:cs="Times New Roman" w:eastAsia="Times New Roman" w:hAnsi="Times New Roman"/>
            <w:color w:val="101820"/>
            <w:sz w:val="24"/>
            <w:szCs w:val="24"/>
            <w:u w:val="single"/>
            <w:rtl w:val="0"/>
          </w:rPr>
          <w:t xml:space="preserve">Examples of Pathways for Kent State University</w:t>
        </w:r>
      </w:hyperlink>
      <w:r w:rsidDel="00000000" w:rsidR="00000000" w:rsidRPr="00000000">
        <w:rPr>
          <w:rtl w:val="0"/>
        </w:rPr>
      </w:r>
    </w:p>
    <w:p w:rsidR="00000000" w:rsidDel="00000000" w:rsidP="00000000" w:rsidRDefault="00000000" w:rsidRPr="00000000" w14:paraId="0000001B">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636363"/>
          <w:sz w:val="24"/>
          <w:szCs w:val="24"/>
          <w:rtl w:val="0"/>
        </w:rPr>
        <w:t xml:space="preserve">YSU Application Deadlines &amp; Info</w:t>
      </w:r>
    </w:p>
    <w:p w:rsidR="00000000" w:rsidDel="00000000" w:rsidP="00000000" w:rsidRDefault="00000000" w:rsidRPr="00000000" w14:paraId="0000001C">
      <w:pPr>
        <w:numPr>
          <w:ilvl w:val="2"/>
          <w:numId w:val="4"/>
        </w:numPr>
        <w:spacing w:after="0" w:afterAutospacing="0" w:lineRule="auto"/>
        <w:ind w:left="1860" w:right="-300" w:hanging="360"/>
        <w:rPr>
          <w:rFonts w:ascii="Times New Roman" w:cs="Times New Roman" w:eastAsia="Times New Roman" w:hAnsi="Times New Roman"/>
        </w:rPr>
      </w:pPr>
      <w:hyperlink r:id="rId18">
        <w:r w:rsidDel="00000000" w:rsidR="00000000" w:rsidRPr="00000000">
          <w:rPr>
            <w:rFonts w:ascii="Times New Roman" w:cs="Times New Roman" w:eastAsia="Times New Roman" w:hAnsi="Times New Roman"/>
            <w:color w:val="101820"/>
            <w:sz w:val="24"/>
            <w:szCs w:val="24"/>
            <w:u w:val="single"/>
            <w:rtl w:val="0"/>
          </w:rPr>
          <w:t xml:space="preserve">YSU CCP Presentation</w:t>
        </w:r>
      </w:hyperlink>
      <w:r w:rsidDel="00000000" w:rsidR="00000000" w:rsidRPr="00000000">
        <w:rPr>
          <w:rFonts w:ascii="Times New Roman" w:cs="Times New Roman" w:eastAsia="Times New Roman" w:hAnsi="Times New Roman"/>
          <w:color w:val="636363"/>
          <w:sz w:val="24"/>
          <w:szCs w:val="24"/>
          <w:rtl w:val="0"/>
        </w:rPr>
        <w:t xml:space="preserve"> </w:t>
      </w:r>
    </w:p>
    <w:p w:rsidR="00000000" w:rsidDel="00000000" w:rsidP="00000000" w:rsidRDefault="00000000" w:rsidRPr="00000000" w14:paraId="0000001D">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November 6: YSU will come to Southern for a NEW STUDENT ONLY Application Day for SPRING ONLY</w:t>
      </w:r>
    </w:p>
    <w:p w:rsidR="00000000" w:rsidDel="00000000" w:rsidP="00000000" w:rsidRDefault="00000000" w:rsidRPr="00000000" w14:paraId="0000001E">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October 30: Spring 2026 Application Deadline</w:t>
      </w:r>
    </w:p>
    <w:p w:rsidR="00000000" w:rsidDel="00000000" w:rsidP="00000000" w:rsidRDefault="00000000" w:rsidRPr="00000000" w14:paraId="0000001F">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November 1: Intent to Participate Form due for New Students ONLY TAKING SPRING CLASSES</w:t>
      </w:r>
    </w:p>
    <w:p w:rsidR="00000000" w:rsidDel="00000000" w:rsidP="00000000" w:rsidRDefault="00000000" w:rsidRPr="00000000" w14:paraId="00000020">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March 12: YSU @ Southern for Fall Application Day</w:t>
      </w:r>
    </w:p>
    <w:p w:rsidR="00000000" w:rsidDel="00000000" w:rsidP="00000000" w:rsidRDefault="00000000" w:rsidRPr="00000000" w14:paraId="00000021">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March 12: Summer 2026 Application Deadline</w:t>
      </w:r>
    </w:p>
    <w:p w:rsidR="00000000" w:rsidDel="00000000" w:rsidP="00000000" w:rsidRDefault="00000000" w:rsidRPr="00000000" w14:paraId="00000022">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March 17: YSU @ Crestview for Fall Eligibility Testing/Accuplacer</w:t>
      </w:r>
    </w:p>
    <w:p w:rsidR="00000000" w:rsidDel="00000000" w:rsidP="00000000" w:rsidRDefault="00000000" w:rsidRPr="00000000" w14:paraId="00000023">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April 1: Intent to Participate Form due for 27-28 school year</w:t>
      </w:r>
    </w:p>
    <w:p w:rsidR="00000000" w:rsidDel="00000000" w:rsidP="00000000" w:rsidRDefault="00000000" w:rsidRPr="00000000" w14:paraId="00000024">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April 15: Fall 2026 Application Deadline</w:t>
      </w:r>
    </w:p>
    <w:p w:rsidR="00000000" w:rsidDel="00000000" w:rsidP="00000000" w:rsidRDefault="00000000" w:rsidRPr="00000000" w14:paraId="00000025">
      <w:pPr>
        <w:numPr>
          <w:ilvl w:val="4"/>
          <w:numId w:val="4"/>
        </w:numPr>
        <w:spacing w:after="0" w:afterAutospacing="0" w:lineRule="auto"/>
        <w:ind w:left="3300" w:right="-300" w:hanging="360"/>
        <w:rPr>
          <w:rFonts w:ascii="Times New Roman" w:cs="Times New Roman" w:eastAsia="Times New Roman" w:hAnsi="Times New Roman"/>
        </w:rPr>
      </w:pPr>
      <w:hyperlink r:id="rId19">
        <w:r w:rsidDel="00000000" w:rsidR="00000000" w:rsidRPr="00000000">
          <w:rPr>
            <w:rFonts w:ascii="Times New Roman" w:cs="Times New Roman" w:eastAsia="Times New Roman" w:hAnsi="Times New Roman"/>
            <w:b w:val="0"/>
            <w:bCs w:val="0"/>
            <w:color w:val="101820"/>
            <w:sz w:val="24"/>
            <w:szCs w:val="24"/>
            <w:u w:val="single"/>
            <w:rtl w:val="0"/>
          </w:rPr>
          <w:t xml:space="preserve">YSU CCP Program Overview</w:t>
        </w:r>
      </w:hyperlink>
      <w:r w:rsidDel="00000000" w:rsidR="00000000" w:rsidRPr="00000000">
        <w:rPr>
          <w:rtl w:val="0"/>
        </w:rPr>
      </w:r>
    </w:p>
    <w:p w:rsidR="00000000" w:rsidDel="00000000" w:rsidP="00000000" w:rsidRDefault="00000000" w:rsidRPr="00000000" w14:paraId="00000026">
      <w:pPr>
        <w:numPr>
          <w:ilvl w:val="4"/>
          <w:numId w:val="4"/>
        </w:numPr>
        <w:spacing w:after="0" w:afterAutospacing="0" w:lineRule="auto"/>
        <w:ind w:left="3300" w:right="-300" w:hanging="360"/>
        <w:rPr>
          <w:rFonts w:ascii="Times New Roman" w:cs="Times New Roman" w:eastAsia="Times New Roman" w:hAnsi="Times New Roman"/>
        </w:rPr>
      </w:pPr>
      <w:hyperlink r:id="rId20">
        <w:r w:rsidDel="00000000" w:rsidR="00000000" w:rsidRPr="00000000">
          <w:rPr>
            <w:rFonts w:ascii="Times New Roman" w:cs="Times New Roman" w:eastAsia="Times New Roman" w:hAnsi="Times New Roman"/>
            <w:b w:val="0"/>
            <w:bCs w:val="0"/>
            <w:color w:val="101820"/>
            <w:sz w:val="24"/>
            <w:szCs w:val="24"/>
            <w:u w:val="single"/>
            <w:rtl w:val="0"/>
          </w:rPr>
          <w:t xml:space="preserve">YSU CCP Info Brochure</w:t>
        </w:r>
      </w:hyperlink>
      <w:r w:rsidDel="00000000" w:rsidR="00000000" w:rsidRPr="00000000">
        <w:rPr>
          <w:rtl w:val="0"/>
        </w:rPr>
      </w:r>
    </w:p>
    <w:p w:rsidR="00000000" w:rsidDel="00000000" w:rsidP="00000000" w:rsidRDefault="00000000" w:rsidRPr="00000000" w14:paraId="00000027">
      <w:pPr>
        <w:numPr>
          <w:ilvl w:val="4"/>
          <w:numId w:val="4"/>
        </w:numPr>
        <w:spacing w:after="0" w:afterAutospacing="0" w:lineRule="auto"/>
        <w:ind w:left="3300" w:right="-300" w:hanging="360"/>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b w:val="0"/>
            <w:bCs w:val="0"/>
            <w:color w:val="101820"/>
            <w:sz w:val="24"/>
            <w:szCs w:val="24"/>
            <w:u w:val="single"/>
            <w:rtl w:val="0"/>
          </w:rPr>
          <w:t xml:space="preserve">YSU Application Guide</w:t>
        </w:r>
      </w:hyperlink>
      <w:r w:rsidDel="00000000" w:rsidR="00000000" w:rsidRPr="00000000">
        <w:rPr>
          <w:rtl w:val="0"/>
        </w:rPr>
      </w:r>
    </w:p>
    <w:p w:rsidR="00000000" w:rsidDel="00000000" w:rsidP="00000000" w:rsidRDefault="00000000" w:rsidRPr="00000000" w14:paraId="00000028">
      <w:pPr>
        <w:numPr>
          <w:ilvl w:val="4"/>
          <w:numId w:val="4"/>
        </w:numPr>
        <w:spacing w:after="0" w:afterAutospacing="0" w:lineRule="auto"/>
        <w:ind w:left="330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Complete: </w:t>
      </w:r>
      <w:hyperlink r:id="rId22">
        <w:r w:rsidDel="00000000" w:rsidR="00000000" w:rsidRPr="00000000">
          <w:rPr>
            <w:rFonts w:ascii="Times New Roman" w:cs="Times New Roman" w:eastAsia="Times New Roman" w:hAnsi="Times New Roman"/>
            <w:b w:val="0"/>
            <w:bCs w:val="0"/>
            <w:color w:val="101820"/>
            <w:sz w:val="24"/>
            <w:szCs w:val="24"/>
            <w:u w:val="single"/>
            <w:rtl w:val="0"/>
          </w:rPr>
          <w:t xml:space="preserve">YSU New Student Online Application</w:t>
        </w:r>
      </w:hyperlink>
      <w:r w:rsidDel="00000000" w:rsidR="00000000" w:rsidRPr="00000000">
        <w:rPr>
          <w:rtl w:val="0"/>
        </w:rPr>
      </w:r>
    </w:p>
    <w:p w:rsidR="00000000" w:rsidDel="00000000" w:rsidP="00000000" w:rsidRDefault="00000000" w:rsidRPr="00000000" w14:paraId="00000029">
      <w:pPr>
        <w:numPr>
          <w:ilvl w:val="4"/>
          <w:numId w:val="4"/>
        </w:numPr>
        <w:spacing w:after="0" w:afterAutospacing="0" w:lineRule="auto"/>
        <w:ind w:left="330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Complete: </w:t>
      </w:r>
      <w:hyperlink r:id="rId23">
        <w:r w:rsidDel="00000000" w:rsidR="00000000" w:rsidRPr="00000000">
          <w:rPr>
            <w:rFonts w:ascii="Times New Roman" w:cs="Times New Roman" w:eastAsia="Times New Roman" w:hAnsi="Times New Roman"/>
            <w:b w:val="0"/>
            <w:bCs w:val="0"/>
            <w:color w:val="101820"/>
            <w:sz w:val="24"/>
            <w:szCs w:val="24"/>
            <w:u w:val="single"/>
            <w:rtl w:val="0"/>
          </w:rPr>
          <w:t xml:space="preserve">Parent/Guardian Consent and Release Form</w:t>
        </w:r>
      </w:hyperlink>
      <w:r w:rsidDel="00000000" w:rsidR="00000000" w:rsidRPr="00000000">
        <w:rPr>
          <w:rtl w:val="0"/>
        </w:rPr>
      </w:r>
    </w:p>
    <w:p w:rsidR="00000000" w:rsidDel="00000000" w:rsidP="00000000" w:rsidRDefault="00000000" w:rsidRPr="00000000" w14:paraId="0000002A">
      <w:pPr>
        <w:numPr>
          <w:ilvl w:val="4"/>
          <w:numId w:val="4"/>
        </w:numPr>
        <w:spacing w:after="0" w:afterAutospacing="0" w:lineRule="auto"/>
        <w:ind w:left="3300" w:right="-300" w:hanging="360"/>
        <w:rPr>
          <w:rFonts w:ascii="Times New Roman" w:cs="Times New Roman" w:eastAsia="Times New Roman" w:hAnsi="Times New Roman"/>
        </w:rPr>
      </w:pPr>
      <w:hyperlink r:id="rId24">
        <w:r w:rsidDel="00000000" w:rsidR="00000000" w:rsidRPr="00000000">
          <w:rPr>
            <w:rFonts w:ascii="Times New Roman" w:cs="Times New Roman" w:eastAsia="Times New Roman" w:hAnsi="Times New Roman"/>
            <w:b w:val="0"/>
            <w:bCs w:val="0"/>
            <w:color w:val="101820"/>
            <w:sz w:val="24"/>
            <w:szCs w:val="24"/>
            <w:u w:val="single"/>
            <w:rtl w:val="0"/>
          </w:rPr>
          <w:t xml:space="preserve">Course Placement &amp; Eligibility Testing Requirements</w:t>
        </w:r>
      </w:hyperlink>
      <w:r w:rsidDel="00000000" w:rsidR="00000000" w:rsidRPr="00000000">
        <w:rPr>
          <w:rtl w:val="0"/>
        </w:rPr>
      </w:r>
    </w:p>
    <w:p w:rsidR="00000000" w:rsidDel="00000000" w:rsidP="00000000" w:rsidRDefault="00000000" w:rsidRPr="00000000" w14:paraId="0000002B">
      <w:pPr>
        <w:numPr>
          <w:ilvl w:val="4"/>
          <w:numId w:val="4"/>
        </w:numPr>
        <w:spacing w:after="0" w:afterAutospacing="0" w:lineRule="auto"/>
        <w:ind w:left="3300" w:right="-300" w:hanging="360"/>
        <w:rPr>
          <w:rFonts w:ascii="Times New Roman" w:cs="Times New Roman" w:eastAsia="Times New Roman" w:hAnsi="Times New Roman"/>
        </w:rPr>
      </w:pPr>
      <w:hyperlink r:id="rId25">
        <w:r w:rsidDel="00000000" w:rsidR="00000000" w:rsidRPr="00000000">
          <w:rPr>
            <w:rFonts w:ascii="Times New Roman" w:cs="Times New Roman" w:eastAsia="Times New Roman" w:hAnsi="Times New Roman"/>
            <w:color w:val="101820"/>
            <w:sz w:val="24"/>
            <w:szCs w:val="24"/>
            <w:u w:val="single"/>
            <w:rtl w:val="0"/>
          </w:rPr>
          <w:t xml:space="preserve">Examples of Pathways for Youngstown State University</w:t>
        </w:r>
      </w:hyperlink>
      <w:r w:rsidDel="00000000" w:rsidR="00000000" w:rsidRPr="00000000">
        <w:rPr>
          <w:rtl w:val="0"/>
        </w:rPr>
      </w:r>
    </w:p>
    <w:p w:rsidR="00000000" w:rsidDel="00000000" w:rsidP="00000000" w:rsidRDefault="00000000" w:rsidRPr="00000000" w14:paraId="0000002C">
      <w:pPr>
        <w:numPr>
          <w:ilvl w:val="3"/>
          <w:numId w:val="4"/>
        </w:numPr>
        <w:spacing w:after="0" w:afterAutospacing="0" w:lineRule="auto"/>
        <w:ind w:left="258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May 4: YSU @ Southern for Placement Testing &amp; New Student Orientation</w:t>
      </w:r>
    </w:p>
    <w:p w:rsidR="00000000" w:rsidDel="00000000" w:rsidP="00000000" w:rsidRDefault="00000000" w:rsidRPr="00000000" w14:paraId="0000002D">
      <w:pPr>
        <w:numPr>
          <w:ilvl w:val="0"/>
          <w:numId w:val="4"/>
        </w:numPr>
        <w:spacing w:after="0" w:afterAutospacing="0" w:lineRule="auto"/>
        <w:ind w:left="420" w:right="-300" w:hanging="360"/>
      </w:pPr>
      <w:r w:rsidDel="00000000" w:rsidR="00000000" w:rsidRPr="00000000">
        <w:rPr>
          <w:rFonts w:ascii="Times New Roman" w:cs="Times New Roman" w:eastAsia="Times New Roman" w:hAnsi="Times New Roman"/>
          <w:color w:val="636363"/>
          <w:sz w:val="24"/>
          <w:szCs w:val="24"/>
          <w:rtl w:val="0"/>
        </w:rPr>
        <w:t xml:space="preserve">Step 5:</w:t>
      </w:r>
      <w:r w:rsidDel="00000000" w:rsidR="00000000" w:rsidRPr="00000000">
        <w:rPr>
          <w:rFonts w:ascii="Times New Roman" w:cs="Times New Roman" w:eastAsia="Times New Roman" w:hAnsi="Times New Roman"/>
          <w:b w:val="0"/>
          <w:bCs w:val="0"/>
          <w:color w:val="636363"/>
          <w:sz w:val="24"/>
          <w:szCs w:val="24"/>
          <w:rtl w:val="0"/>
        </w:rPr>
        <w:t xml:space="preserve"> Complete Placement Testing if Needed at Southern</w:t>
      </w:r>
    </w:p>
    <w:p w:rsidR="00000000" w:rsidDel="00000000" w:rsidP="00000000" w:rsidRDefault="00000000" w:rsidRPr="00000000" w14:paraId="0000002E">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Check College &amp; High School Emails for info!!</w:t>
      </w:r>
    </w:p>
    <w:p w:rsidR="00000000" w:rsidDel="00000000" w:rsidP="00000000" w:rsidRDefault="00000000" w:rsidRPr="00000000" w14:paraId="0000002F">
      <w:pPr>
        <w:numPr>
          <w:ilvl w:val="1"/>
          <w:numId w:val="4"/>
        </w:numPr>
        <w:spacing w:after="0" w:afterAutospacing="0" w:lineRule="auto"/>
        <w:ind w:left="114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Check-in with Mrs. Pipkins</w:t>
      </w:r>
    </w:p>
    <w:p w:rsidR="00000000" w:rsidDel="00000000" w:rsidP="00000000" w:rsidRDefault="00000000" w:rsidRPr="00000000" w14:paraId="00000030">
      <w:pPr>
        <w:numPr>
          <w:ilvl w:val="0"/>
          <w:numId w:val="4"/>
        </w:numPr>
        <w:spacing w:after="0" w:afterAutospacing="0" w:lineRule="auto"/>
        <w:ind w:left="420" w:right="-300" w:hanging="360"/>
      </w:pPr>
      <w:r w:rsidDel="00000000" w:rsidR="00000000" w:rsidRPr="00000000">
        <w:rPr>
          <w:rFonts w:ascii="Times New Roman" w:cs="Times New Roman" w:eastAsia="Times New Roman" w:hAnsi="Times New Roman"/>
          <w:color w:val="636363"/>
          <w:sz w:val="24"/>
          <w:szCs w:val="24"/>
          <w:rtl w:val="0"/>
        </w:rPr>
        <w:t xml:space="preserve">Step 6:</w:t>
      </w:r>
      <w:r w:rsidDel="00000000" w:rsidR="00000000" w:rsidRPr="00000000">
        <w:rPr>
          <w:rFonts w:ascii="Times New Roman" w:cs="Times New Roman" w:eastAsia="Times New Roman" w:hAnsi="Times New Roman"/>
          <w:b w:val="0"/>
          <w:bCs w:val="0"/>
          <w:color w:val="636363"/>
          <w:sz w:val="24"/>
          <w:szCs w:val="24"/>
          <w:rtl w:val="0"/>
        </w:rPr>
        <w:t xml:space="preserve"> Schedule classes with College Advisor that meet graduation requirements and fit within your schedule of other courses</w:t>
      </w:r>
    </w:p>
    <w:p w:rsidR="00000000" w:rsidDel="00000000" w:rsidP="00000000" w:rsidRDefault="00000000" w:rsidRPr="00000000" w14:paraId="00000031">
      <w:pPr>
        <w:numPr>
          <w:ilvl w:val="1"/>
          <w:numId w:val="4"/>
        </w:numPr>
        <w:spacing w:after="0" w:afterAutospacing="0" w:lineRule="auto"/>
        <w:ind w:left="1140" w:right="-300" w:hanging="360"/>
        <w:rPr>
          <w:rFonts w:ascii="Times New Roman" w:cs="Times New Roman" w:eastAsia="Times New Roman" w:hAnsi="Times New Roman"/>
        </w:rPr>
      </w:pPr>
      <w:hyperlink r:id="rId26">
        <w:r w:rsidDel="00000000" w:rsidR="00000000" w:rsidRPr="00000000">
          <w:rPr>
            <w:rFonts w:ascii="Times New Roman" w:cs="Times New Roman" w:eastAsia="Times New Roman" w:hAnsi="Times New Roman"/>
            <w:b w:val="0"/>
            <w:bCs w:val="0"/>
            <w:color w:val="101820"/>
            <w:sz w:val="24"/>
            <w:szCs w:val="24"/>
            <w:u w:val="single"/>
            <w:rtl w:val="0"/>
          </w:rPr>
          <w:t xml:space="preserve">High School Graduation Requirements</w:t>
        </w:r>
      </w:hyperlink>
      <w:r w:rsidDel="00000000" w:rsidR="00000000" w:rsidRPr="00000000">
        <w:rPr>
          <w:rtl w:val="0"/>
        </w:rPr>
      </w:r>
    </w:p>
    <w:p w:rsidR="00000000" w:rsidDel="00000000" w:rsidP="00000000" w:rsidRDefault="00000000" w:rsidRPr="00000000" w14:paraId="00000032">
      <w:pPr>
        <w:numPr>
          <w:ilvl w:val="2"/>
          <w:numId w:val="4"/>
        </w:numPr>
        <w:spacing w:after="0" w:afterAutospacing="0" w:lineRule="auto"/>
        <w:ind w:left="186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Communicate with Mrs. Pipkins as needed</w:t>
      </w:r>
      <w:r w:rsidDel="00000000" w:rsidR="00000000" w:rsidRPr="00000000">
        <w:rPr>
          <w:rtl w:val="0"/>
        </w:rPr>
      </w:r>
    </w:p>
    <w:p w:rsidR="00000000" w:rsidDel="00000000" w:rsidP="00000000" w:rsidRDefault="00000000" w:rsidRPr="00000000" w14:paraId="00000033">
      <w:pPr>
        <w:numPr>
          <w:ilvl w:val="0"/>
          <w:numId w:val="4"/>
        </w:numPr>
        <w:spacing w:after="540" w:lineRule="auto"/>
        <w:ind w:left="420" w:right="-300" w:hanging="360"/>
        <w:rPr>
          <w:rFonts w:ascii="Times New Roman" w:cs="Times New Roman" w:eastAsia="Times New Roman" w:hAnsi="Times New Roman"/>
          <w:color w:val="101820"/>
          <w:sz w:val="24"/>
          <w:szCs w:val="24"/>
          <w:u w:val="none"/>
        </w:rPr>
      </w:pPr>
      <w:hyperlink r:id="rId27">
        <w:r w:rsidDel="00000000" w:rsidR="00000000" w:rsidRPr="00000000">
          <w:rPr>
            <w:rFonts w:ascii="Times New Roman" w:cs="Times New Roman" w:eastAsia="Times New Roman" w:hAnsi="Times New Roman"/>
            <w:color w:val="1155cc"/>
            <w:sz w:val="24"/>
            <w:szCs w:val="24"/>
            <w:u w:val="single"/>
            <w:rtl w:val="0"/>
          </w:rPr>
          <w:t xml:space="preserve">SEE FERPA LETTER TO PARENTS</w:t>
        </w:r>
      </w:hyperlink>
      <w:r w:rsidDel="00000000" w:rsidR="00000000" w:rsidRPr="00000000">
        <w:rPr>
          <w:rtl w:val="0"/>
        </w:rPr>
      </w:r>
    </w:p>
    <w:p w:rsidR="00000000" w:rsidDel="00000000" w:rsidP="00000000" w:rsidRDefault="00000000" w:rsidRPr="00000000" w14:paraId="00000034">
      <w:pPr>
        <w:shd w:fill="ffffff" w:val="clear"/>
        <w:spacing w:after="600" w:lineRule="auto"/>
        <w:ind w:left="-300" w:right="-300" w:firstLine="0"/>
        <w:rPr>
          <w:rFonts w:ascii="Times New Roman" w:cs="Times New Roman" w:eastAsia="Times New Roman" w:hAnsi="Times New Roman"/>
          <w:b w:val="0"/>
          <w:bCs w:val="0"/>
          <w:color w:val="636363"/>
          <w:sz w:val="24"/>
          <w:szCs w:val="24"/>
        </w:rPr>
      </w:pPr>
      <w:r w:rsidDel="00000000" w:rsidR="00000000" w:rsidRPr="00000000">
        <w:rPr>
          <w:rFonts w:ascii="Times New Roman" w:cs="Times New Roman" w:eastAsia="Times New Roman" w:hAnsi="Times New Roman"/>
          <w:b w:val="0"/>
          <w:bCs w:val="0"/>
          <w:color w:val="636363"/>
          <w:sz w:val="24"/>
          <w:szCs w:val="24"/>
          <w:rtl w:val="0"/>
        </w:rPr>
        <w:t xml:space="preserve">PLEASE NOTE: When a student selects CCP as part of their educational plans, the student and family are stating they are ready for College Level work and responsibility. The student is the driver of this program with Southern Local and the University as supports in the process. It takes a very independent and mature learner to be successful in this program. Parents will have very little access to the college campus and online course information unless the student fills out a FERPA Waiver. In addition - the subject matter of a course enrolled in under CCP may include mature subject matter or materials, including those of a graphic, violent, or sexual nature, that will not be modified based upon participating in CCP or where the class is taught - including at the high school.</w:t>
      </w:r>
    </w:p>
    <w:p w:rsidR="00000000" w:rsidDel="00000000" w:rsidP="00000000" w:rsidRDefault="00000000" w:rsidRPr="00000000" w14:paraId="00000035">
      <w:pPr>
        <w:pStyle w:val="Heading3"/>
        <w:keepNext w:val="0"/>
        <w:keepLines w:val="0"/>
        <w:shd w:fill="ffffff" w:val="clear"/>
        <w:spacing w:after="520" w:before="0" w:line="338.1816" w:lineRule="auto"/>
        <w:ind w:left="-300" w:right="-300" w:firstLine="0"/>
        <w:rPr>
          <w:rFonts w:ascii="Times New Roman" w:cs="Times New Roman" w:eastAsia="Times New Roman" w:hAnsi="Times New Roman"/>
          <w:color w:val="242424"/>
        </w:rPr>
      </w:pPr>
      <w:bookmarkStart w:colFirst="0" w:colLast="0" w:name="_iud1jh7bdtn" w:id="1"/>
      <w:bookmarkEnd w:id="1"/>
      <w:r w:rsidDel="00000000" w:rsidR="00000000" w:rsidRPr="00000000">
        <w:rPr>
          <w:rFonts w:ascii="Times New Roman" w:cs="Times New Roman" w:eastAsia="Times New Roman" w:hAnsi="Times New Roman"/>
          <w:color w:val="242424"/>
          <w:rtl w:val="0"/>
        </w:rPr>
        <w:t xml:space="preserve">CCP PROBATION</w:t>
      </w:r>
    </w:p>
    <w:p w:rsidR="00000000" w:rsidDel="00000000" w:rsidP="00000000" w:rsidRDefault="00000000" w:rsidRPr="00000000" w14:paraId="00000036">
      <w:pPr>
        <w:shd w:fill="ffffff" w:val="clear"/>
        <w:spacing w:after="600" w:lineRule="auto"/>
        <w:ind w:left="-300" w:right="-300" w:firstLine="0"/>
        <w:rPr>
          <w:rFonts w:ascii="Times New Roman" w:cs="Times New Roman" w:eastAsia="Times New Roman" w:hAnsi="Times New Roman"/>
          <w:b w:val="0"/>
          <w:bCs w:val="0"/>
          <w:color w:val="636363"/>
          <w:sz w:val="24"/>
          <w:szCs w:val="24"/>
        </w:rPr>
      </w:pPr>
      <w:r w:rsidDel="00000000" w:rsidR="00000000" w:rsidRPr="00000000">
        <w:rPr>
          <w:rFonts w:ascii="Times New Roman" w:cs="Times New Roman" w:eastAsia="Times New Roman" w:hAnsi="Times New Roman"/>
          <w:b w:val="0"/>
          <w:bCs w:val="0"/>
          <w:color w:val="636363"/>
          <w:sz w:val="24"/>
          <w:szCs w:val="24"/>
          <w:rtl w:val="0"/>
        </w:rPr>
        <w:t xml:space="preserve">Students in the College Credit Plus program who are deemed “underperforming” and are placed on CCP Probation are due to the following conditions (check one or both, as applicable):</w:t>
      </w:r>
    </w:p>
    <w:p w:rsidR="00000000" w:rsidDel="00000000" w:rsidP="00000000" w:rsidRDefault="00000000" w:rsidRPr="00000000" w14:paraId="00000037">
      <w:pPr>
        <w:numPr>
          <w:ilvl w:val="0"/>
          <w:numId w:val="1"/>
        </w:numPr>
        <w:spacing w:after="0" w:afterAutospacing="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Has a cumulative GPA of lower than a 2.0 in the college courses taken through the CCP program.</w:t>
      </w:r>
    </w:p>
    <w:p w:rsidR="00000000" w:rsidDel="00000000" w:rsidP="00000000" w:rsidRDefault="00000000" w:rsidRPr="00000000" w14:paraId="00000038">
      <w:pPr>
        <w:numPr>
          <w:ilvl w:val="0"/>
          <w:numId w:val="1"/>
        </w:numPr>
        <w:spacing w:after="54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Withdraws from, or receives no credit for, two or more courses in the same term. (Withdrawing from a course occurs when the student dis-enrolls from a course after the census date and the secondary school is financially responsible for the tuition associated with the course.)</w:t>
      </w:r>
    </w:p>
    <w:p w:rsidR="00000000" w:rsidDel="00000000" w:rsidP="00000000" w:rsidRDefault="00000000" w:rsidRPr="00000000" w14:paraId="00000039">
      <w:pPr>
        <w:shd w:fill="ffffff" w:val="clear"/>
        <w:spacing w:after="600" w:lineRule="auto"/>
        <w:ind w:left="-300" w:right="-300" w:firstLine="0"/>
        <w:rPr>
          <w:rFonts w:ascii="Times New Roman" w:cs="Times New Roman" w:eastAsia="Times New Roman" w:hAnsi="Times New Roman"/>
          <w:color w:val="636363"/>
          <w:sz w:val="24"/>
          <w:szCs w:val="24"/>
        </w:rPr>
      </w:pPr>
      <w:r w:rsidDel="00000000" w:rsidR="00000000" w:rsidRPr="00000000">
        <w:rPr>
          <w:rFonts w:ascii="Times New Roman" w:cs="Times New Roman" w:eastAsia="Times New Roman" w:hAnsi="Times New Roman"/>
          <w:color w:val="636363"/>
          <w:sz w:val="24"/>
          <w:szCs w:val="24"/>
          <w:rtl w:val="0"/>
        </w:rPr>
        <w:t xml:space="preserve">Action: </w:t>
      </w:r>
    </w:p>
    <w:p w:rsidR="00000000" w:rsidDel="00000000" w:rsidP="00000000" w:rsidRDefault="00000000" w:rsidRPr="00000000" w14:paraId="0000003A">
      <w:pPr>
        <w:numPr>
          <w:ilvl w:val="0"/>
          <w:numId w:val="2"/>
        </w:numPr>
        <w:spacing w:after="0" w:afterAutospacing="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A student on CCP Probation may enroll in no more than one college course and the student will not enroll in a college course in the same subject in which the student earned a grade of D or F or for which the student received no credit.</w:t>
      </w:r>
    </w:p>
    <w:p w:rsidR="00000000" w:rsidDel="00000000" w:rsidP="00000000" w:rsidRDefault="00000000" w:rsidRPr="00000000" w14:paraId="0000003B">
      <w:pPr>
        <w:numPr>
          <w:ilvl w:val="0"/>
          <w:numId w:val="2"/>
        </w:numPr>
        <w:spacing w:after="0" w:afterAutospacing="0" w:lineRule="auto"/>
        <w:ind w:left="420" w:right="-300" w:hanging="360"/>
      </w:pPr>
      <w:r w:rsidDel="00000000" w:rsidR="00000000" w:rsidRPr="00000000">
        <w:rPr>
          <w:rFonts w:ascii="Times New Roman" w:cs="Times New Roman" w:eastAsia="Times New Roman" w:hAnsi="Times New Roman"/>
          <w:b w:val="0"/>
          <w:bCs w:val="0"/>
          <w:color w:val="636363"/>
          <w:sz w:val="24"/>
          <w:szCs w:val="24"/>
          <w:rtl w:val="0"/>
        </w:rPr>
        <w:t xml:space="preserve">If the student had already registered for more than one course prior to being placed on CCP Probation, </w:t>
      </w:r>
      <w:r w:rsidDel="00000000" w:rsidR="00000000" w:rsidRPr="00000000">
        <w:rPr>
          <w:rFonts w:ascii="Times New Roman" w:cs="Times New Roman" w:eastAsia="Times New Roman" w:hAnsi="Times New Roman"/>
          <w:color w:val="636363"/>
          <w:sz w:val="24"/>
          <w:szCs w:val="24"/>
          <w:rtl w:val="0"/>
        </w:rPr>
        <w:t xml:space="preserve">the student must request each college or university to dis-enroll the student from courses as necessary.</w:t>
      </w:r>
    </w:p>
    <w:p w:rsidR="00000000" w:rsidDel="00000000" w:rsidP="00000000" w:rsidRDefault="00000000" w:rsidRPr="00000000" w14:paraId="0000003C">
      <w:pPr>
        <w:numPr>
          <w:ilvl w:val="0"/>
          <w:numId w:val="2"/>
        </w:numPr>
        <w:spacing w:after="0" w:afterAutospacing="0" w:lineRule="auto"/>
        <w:ind w:left="420" w:right="-300" w:hanging="360"/>
      </w:pPr>
      <w:r w:rsidDel="00000000" w:rsidR="00000000" w:rsidRPr="00000000">
        <w:rPr>
          <w:rFonts w:ascii="Times New Roman" w:cs="Times New Roman" w:eastAsia="Times New Roman" w:hAnsi="Times New Roman"/>
          <w:b w:val="0"/>
          <w:bCs w:val="0"/>
          <w:color w:val="636363"/>
          <w:sz w:val="24"/>
          <w:szCs w:val="24"/>
          <w:rtl w:val="0"/>
        </w:rPr>
        <w:t xml:space="preserve">The student, as noted above, may continue to be enrolled in one course. </w:t>
      </w:r>
      <w:r w:rsidDel="00000000" w:rsidR="00000000" w:rsidRPr="00000000">
        <w:rPr>
          <w:rFonts w:ascii="Times New Roman" w:cs="Times New Roman" w:eastAsia="Times New Roman" w:hAnsi="Times New Roman"/>
          <w:color w:val="636363"/>
          <w:sz w:val="24"/>
          <w:szCs w:val="24"/>
          <w:rtl w:val="0"/>
        </w:rPr>
        <w:t xml:space="preserve">The student must notify that college in which course the student would like to remain enrolled.</w:t>
      </w:r>
    </w:p>
    <w:p w:rsidR="00000000" w:rsidDel="00000000" w:rsidP="00000000" w:rsidRDefault="00000000" w:rsidRPr="00000000" w14:paraId="0000003D">
      <w:pPr>
        <w:numPr>
          <w:ilvl w:val="0"/>
          <w:numId w:val="2"/>
        </w:numPr>
        <w:spacing w:after="0" w:afterAutospacing="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If the student fails to dis-enroll, the secondary school will promptly notify the student and the student’s parents that the student will be responsible for paying all tuition, fees, and textbooks costs. That student is also then considered an ineligible student and is dismissed from the CCP program in the next term.</w:t>
      </w:r>
    </w:p>
    <w:p w:rsidR="00000000" w:rsidDel="00000000" w:rsidP="00000000" w:rsidRDefault="00000000" w:rsidRPr="00000000" w14:paraId="0000003E">
      <w:pPr>
        <w:numPr>
          <w:ilvl w:val="0"/>
          <w:numId w:val="2"/>
        </w:numPr>
        <w:spacing w:after="0" w:afterAutospacing="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If the student on CCP Probation takes one course and the grade raises the student’s cumulative GPA to a 2.0 or higher, the student is removed from CCP Probation and may participate in the program without restrictions.</w:t>
      </w:r>
    </w:p>
    <w:p w:rsidR="00000000" w:rsidDel="00000000" w:rsidP="00000000" w:rsidRDefault="00000000" w:rsidRPr="00000000" w14:paraId="0000003F">
      <w:pPr>
        <w:numPr>
          <w:ilvl w:val="0"/>
          <w:numId w:val="2"/>
        </w:numPr>
        <w:spacing w:after="54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If the grade does not raise the cumulative GPA to a 2.0 or higher, the secondary school is responsible for dismissing the student from the program.</w:t>
      </w:r>
    </w:p>
    <w:p w:rsidR="00000000" w:rsidDel="00000000" w:rsidP="00000000" w:rsidRDefault="00000000" w:rsidRPr="00000000" w14:paraId="00000040">
      <w:pPr>
        <w:pStyle w:val="Heading3"/>
        <w:keepNext w:val="0"/>
        <w:keepLines w:val="0"/>
        <w:shd w:fill="ffffff" w:val="clear"/>
        <w:spacing w:after="520" w:before="0" w:line="338.1816" w:lineRule="auto"/>
        <w:ind w:left="-300" w:right="-300" w:firstLine="0"/>
        <w:rPr>
          <w:rFonts w:ascii="Times New Roman" w:cs="Times New Roman" w:eastAsia="Times New Roman" w:hAnsi="Times New Roman"/>
          <w:b w:val="0"/>
          <w:bCs w:val="0"/>
          <w:color w:val="242424"/>
        </w:rPr>
      </w:pPr>
      <w:bookmarkStart w:colFirst="0" w:colLast="0" w:name="_hhcwu8chymy" w:id="2"/>
      <w:bookmarkEnd w:id="2"/>
      <w:r w:rsidDel="00000000" w:rsidR="00000000" w:rsidRPr="00000000">
        <w:rPr>
          <w:rFonts w:ascii="Times New Roman" w:cs="Times New Roman" w:eastAsia="Times New Roman" w:hAnsi="Times New Roman"/>
          <w:b w:val="0"/>
          <w:bCs w:val="0"/>
          <w:color w:val="242424"/>
          <w:rtl w:val="0"/>
        </w:rPr>
        <w:t xml:space="preserve">CCP DISMISSAL</w:t>
      </w:r>
    </w:p>
    <w:p w:rsidR="00000000" w:rsidDel="00000000" w:rsidP="00000000" w:rsidRDefault="00000000" w:rsidRPr="00000000" w14:paraId="00000041">
      <w:pPr>
        <w:shd w:fill="ffffff" w:val="clear"/>
        <w:spacing w:after="600" w:lineRule="auto"/>
        <w:ind w:left="-300" w:right="-300" w:firstLine="0"/>
        <w:rPr>
          <w:rFonts w:ascii="Times New Roman" w:cs="Times New Roman" w:eastAsia="Times New Roman" w:hAnsi="Times New Roman"/>
          <w:b w:val="0"/>
          <w:bCs w:val="0"/>
          <w:color w:val="636363"/>
          <w:sz w:val="24"/>
          <w:szCs w:val="24"/>
        </w:rPr>
      </w:pPr>
      <w:r w:rsidDel="00000000" w:rsidR="00000000" w:rsidRPr="00000000">
        <w:rPr>
          <w:rFonts w:ascii="Times New Roman" w:cs="Times New Roman" w:eastAsia="Times New Roman" w:hAnsi="Times New Roman"/>
          <w:b w:val="0"/>
          <w:bCs w:val="0"/>
          <w:color w:val="636363"/>
          <w:sz w:val="24"/>
          <w:szCs w:val="24"/>
          <w:rtl w:val="0"/>
        </w:rPr>
        <w:t xml:space="preserve">Students in the College Credit Plus program who are deemed “ineligible” and are placed on CCP Dismissal when the student meets the definition of an underperforming student for two consecutive terms of enrollment.</w:t>
      </w:r>
    </w:p>
    <w:p w:rsidR="00000000" w:rsidDel="00000000" w:rsidP="00000000" w:rsidRDefault="00000000" w:rsidRPr="00000000" w14:paraId="00000042">
      <w:pPr>
        <w:shd w:fill="ffffff" w:val="clear"/>
        <w:spacing w:after="600" w:lineRule="auto"/>
        <w:ind w:left="-300" w:right="-300" w:firstLine="0"/>
        <w:rPr>
          <w:rFonts w:ascii="Times New Roman" w:cs="Times New Roman" w:eastAsia="Times New Roman" w:hAnsi="Times New Roman"/>
          <w:color w:val="636363"/>
          <w:sz w:val="24"/>
          <w:szCs w:val="24"/>
        </w:rPr>
      </w:pPr>
      <w:r w:rsidDel="00000000" w:rsidR="00000000" w:rsidRPr="00000000">
        <w:rPr>
          <w:rFonts w:ascii="Times New Roman" w:cs="Times New Roman" w:eastAsia="Times New Roman" w:hAnsi="Times New Roman"/>
          <w:color w:val="636363"/>
          <w:sz w:val="24"/>
          <w:szCs w:val="24"/>
          <w:rtl w:val="0"/>
        </w:rPr>
        <w:t xml:space="preserve">Action:</w:t>
      </w:r>
    </w:p>
    <w:p w:rsidR="00000000" w:rsidDel="00000000" w:rsidP="00000000" w:rsidRDefault="00000000" w:rsidRPr="00000000" w14:paraId="00000043">
      <w:pPr>
        <w:numPr>
          <w:ilvl w:val="0"/>
          <w:numId w:val="3"/>
        </w:numPr>
        <w:spacing w:after="0" w:afterAutospacing="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Any student on CCP Dismissal may not take any college courses through the program. </w:t>
      </w:r>
    </w:p>
    <w:p w:rsidR="00000000" w:rsidDel="00000000" w:rsidP="00000000" w:rsidRDefault="00000000" w:rsidRPr="00000000" w14:paraId="00000044">
      <w:pPr>
        <w:numPr>
          <w:ilvl w:val="0"/>
          <w:numId w:val="3"/>
        </w:numPr>
        <w:spacing w:after="0" w:afterAutospacing="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If the student had already registered for college courses prior to being dismissed, the student will request each college to dis-enroll the student from the courses. </w:t>
      </w:r>
    </w:p>
    <w:p w:rsidR="00000000" w:rsidDel="00000000" w:rsidP="00000000" w:rsidRDefault="00000000" w:rsidRPr="00000000" w14:paraId="00000045">
      <w:pPr>
        <w:numPr>
          <w:ilvl w:val="0"/>
          <w:numId w:val="3"/>
        </w:numPr>
        <w:spacing w:after="540" w:lineRule="auto"/>
        <w:ind w:left="420" w:right="-3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color w:val="636363"/>
          <w:sz w:val="24"/>
          <w:szCs w:val="24"/>
          <w:rtl w:val="0"/>
        </w:rPr>
        <w:t xml:space="preserve">If the student fails to dis-enroll, the secondary school will promptly notify the student and the student’s parents that the student will be responsible for paying all tuition, fees, and textbooks costs. The student will continue to be on CCP Dismissal for an additional term.</w:t>
      </w:r>
    </w:p>
    <w:p w:rsidR="00000000" w:rsidDel="00000000" w:rsidP="00000000" w:rsidRDefault="00000000" w:rsidRPr="00000000" w14:paraId="00000046">
      <w:pPr>
        <w:shd w:fill="ffffff" w:val="clear"/>
        <w:spacing w:after="300" w:lineRule="auto"/>
        <w:ind w:left="-300" w:right="-300" w:firstLine="0"/>
        <w:rPr>
          <w:rFonts w:ascii="Times New Roman" w:cs="Times New Roman" w:eastAsia="Times New Roman" w:hAnsi="Times New Roman"/>
          <w:color w:val="101820"/>
          <w:sz w:val="24"/>
          <w:szCs w:val="24"/>
          <w:u w:val="single"/>
        </w:rPr>
      </w:pPr>
      <w:hyperlink r:id="rId28">
        <w:r w:rsidDel="00000000" w:rsidR="00000000" w:rsidRPr="00000000">
          <w:rPr>
            <w:rFonts w:ascii="Times New Roman" w:cs="Times New Roman" w:eastAsia="Times New Roman" w:hAnsi="Times New Roman"/>
            <w:color w:val="101820"/>
            <w:sz w:val="24"/>
            <w:szCs w:val="24"/>
            <w:u w:val="single"/>
            <w:rtl w:val="0"/>
          </w:rPr>
          <w:t xml:space="preserve">Please see the CCP Probation, Dismissal, and Appeals form for further information</w:t>
        </w:r>
      </w:hyperlink>
      <w:r w:rsidDel="00000000" w:rsidR="00000000" w:rsidRPr="00000000">
        <w:rPr>
          <w:rtl w:val="0"/>
        </w:rPr>
      </w:r>
    </w:p>
    <w:p w:rsidR="00000000" w:rsidDel="00000000" w:rsidP="00000000" w:rsidRDefault="00000000" w:rsidRPr="00000000" w14:paraId="00000047">
      <w:pPr>
        <w:rPr>
          <w:rFonts w:ascii="Calibri" w:cs="Calibri" w:eastAsia="Calibri" w:hAnsi="Calibri"/>
          <w:color w:val="636363"/>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rchitects Daughter">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color w:val="636363"/>
        <w:sz w:val="24"/>
        <w:szCs w:val="24"/>
        <w:u w:val="none"/>
      </w:rPr>
    </w:lvl>
    <w:lvl w:ilvl="1">
      <w:start w:val="1"/>
      <w:numFmt w:val="bullet"/>
      <w:lvlText w:val="○"/>
      <w:lvlJc w:val="left"/>
      <w:pPr>
        <w:ind w:left="1440" w:hanging="360"/>
      </w:pPr>
      <w:rPr>
        <w:b w:val="0"/>
        <w:bCs w:val="0"/>
        <w:i w:val="0"/>
        <w:iCs w:val="0"/>
        <w:smallCaps w:val="0"/>
        <w:color w:val="636363"/>
        <w:sz w:val="24"/>
        <w:szCs w:val="24"/>
        <w:u w:val="none"/>
      </w:rPr>
    </w:lvl>
    <w:lvl w:ilvl="2">
      <w:start w:val="1"/>
      <w:numFmt w:val="bullet"/>
      <w:lvlText w:val="■"/>
      <w:lvlJc w:val="left"/>
      <w:pPr>
        <w:ind w:left="2160" w:hanging="360"/>
      </w:pPr>
      <w:rPr>
        <w:b w:val="0"/>
        <w:bCs w:val="0"/>
        <w:i w:val="0"/>
        <w:iCs w:val="0"/>
        <w:smallCaps w:val="0"/>
        <w:color w:val="636363"/>
        <w:sz w:val="24"/>
        <w:szCs w:val="24"/>
        <w:u w:val="none"/>
      </w:rPr>
    </w:lvl>
    <w:lvl w:ilvl="3">
      <w:start w:val="1"/>
      <w:numFmt w:val="bullet"/>
      <w:lvlText w:val="■"/>
      <w:lvlJc w:val="left"/>
      <w:pPr>
        <w:ind w:left="2880" w:hanging="360"/>
      </w:pPr>
      <w:rPr>
        <w:b w:val="0"/>
        <w:bCs w:val="0"/>
        <w:i w:val="0"/>
        <w:iCs w:val="0"/>
        <w:smallCaps w:val="0"/>
        <w:color w:val="636363"/>
        <w:sz w:val="24"/>
        <w:szCs w:val="24"/>
        <w:u w:val="none"/>
      </w:rPr>
    </w:lvl>
    <w:lvl w:ilvl="4">
      <w:start w:val="1"/>
      <w:numFmt w:val="bullet"/>
      <w:lvlText w:val="■"/>
      <w:lvlJc w:val="left"/>
      <w:pPr>
        <w:ind w:left="3600" w:hanging="360"/>
      </w:pPr>
      <w:rPr>
        <w:b w:val="0"/>
        <w:bCs w:val="0"/>
        <w:i w:val="0"/>
        <w:iCs w:val="0"/>
        <w:smallCaps w:val="0"/>
        <w:color w:val="636363"/>
        <w:sz w:val="24"/>
        <w:szCs w:val="24"/>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chitects Daughter" w:cs="Architects Daughter" w:eastAsia="Architects Daughter" w:hAnsi="Architects Daughter"/>
        <w:b w:val="1"/>
        <w:bCs w:val="1"/>
        <w:sz w:val="32"/>
        <w:szCs w:val="3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d2607mcc9g3c6f.cloudfront.net/sites/default/files/college_credit_plus/CCP-26-27-Brochure---Oct-2025---ADA-approved.pdf" TargetMode="External"/><Relationship Id="rId22" Type="http://schemas.openxmlformats.org/officeDocument/2006/relationships/hyperlink" Target="https://ysu.edu/ocat/college-credit-plus/continuing-student-application" TargetMode="External"/><Relationship Id="rId21" Type="http://schemas.openxmlformats.org/officeDocument/2006/relationships/hyperlink" Target="https://ysu.edu/sites/default/files/college_credit_plus/New_Student_Guide_2025-26_CCP_FINAL.pdf" TargetMode="External"/><Relationship Id="rId24" Type="http://schemas.openxmlformats.org/officeDocument/2006/relationships/hyperlink" Target="https://ysu.edu/college-access-and-transition/course-placement-requirements-and-testing" TargetMode="External"/><Relationship Id="rId23" Type="http://schemas.openxmlformats.org/officeDocument/2006/relationships/hyperlink" Target="https://ysu.edu/sites/default/files/college_credit_plus/CCP_25-26_parent_consent.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aWsh1x90KlVc06agO1jU-VTvgfwGCoAk36C7PmYplVg/edit?usp=sharing" TargetMode="External"/><Relationship Id="rId26" Type="http://schemas.openxmlformats.org/officeDocument/2006/relationships/hyperlink" Target="https://education.ohio.gov/Topics/Ohio-s-Graduation-Requirements/Ohio%E2%80%99s-Graduation-Requirements" TargetMode="External"/><Relationship Id="rId25" Type="http://schemas.openxmlformats.org/officeDocument/2006/relationships/hyperlink" Target="https://ysu.edu/ocat/college-credit-plus/ysu-ccp-pathways" TargetMode="External"/><Relationship Id="rId28" Type="http://schemas.openxmlformats.org/officeDocument/2006/relationships/hyperlink" Target="https://dam.assets.ohio.gov/image/upload/highered.ohio.gov/ccp/Secondary/CCP-Probation-Dismissal-Form-Secondary-Schools.pdf" TargetMode="External"/><Relationship Id="rId27" Type="http://schemas.openxmlformats.org/officeDocument/2006/relationships/hyperlink" Target="https://drive.google.com/file/d/1zLI6-3dQdurBRUS6K_aFEtI3RoiTNHLR/view?usp=drive_link" TargetMode="External"/><Relationship Id="rId5" Type="http://schemas.openxmlformats.org/officeDocument/2006/relationships/styles" Target="styles.xml"/><Relationship Id="rId6" Type="http://schemas.openxmlformats.org/officeDocument/2006/relationships/hyperlink" Target="https://drive.google.com/file/d/1XRwIwhk4VXiWPLKqOPmLsRFly5IG-YTB/view?usp=drive_link" TargetMode="External"/><Relationship Id="rId7" Type="http://schemas.openxmlformats.org/officeDocument/2006/relationships/hyperlink" Target="https://www.youtube.com/watch?v=VU1UyDsUGIQ" TargetMode="External"/><Relationship Id="rId8" Type="http://schemas.openxmlformats.org/officeDocument/2006/relationships/hyperlink" Target="https://dam.assets.ohio.gov/image/upload/highered.ohio.gov/ccp/CCP_Intent-To-Participate-Form_Public.pdf" TargetMode="External"/><Relationship Id="rId11" Type="http://schemas.openxmlformats.org/officeDocument/2006/relationships/hyperlink" Target="https://docs.google.com/document/d/1wv_tlOsHcA6acNjp3bc5-4W_CAiNs8TcDw2hPhMVdgo/edit?usp=sharing" TargetMode="External"/><Relationship Id="rId10" Type="http://schemas.openxmlformats.org/officeDocument/2006/relationships/hyperlink" Target="https://docs.google.com/document/d/1wv_tlOsHcA6acNjp3bc5-4W_CAiNs8TcDw2hPhMVdgo/edit?usp=sharing" TargetMode="External"/><Relationship Id="rId13" Type="http://schemas.openxmlformats.org/officeDocument/2006/relationships/hyperlink" Target="https://apply.kent.edu/apply/?sr=039a2392-b1bc-45dc-b9de-a6353e3edb39" TargetMode="External"/><Relationship Id="rId12" Type="http://schemas.openxmlformats.org/officeDocument/2006/relationships/hyperlink" Target="https://www.kent.edu/ccp" TargetMode="External"/><Relationship Id="rId15" Type="http://schemas.openxmlformats.org/officeDocument/2006/relationships/hyperlink" Target="https://www.kent.edu/ccp/allowable-courses" TargetMode="External"/><Relationship Id="rId14" Type="http://schemas.openxmlformats.org/officeDocument/2006/relationships/hyperlink" Target="https://www.kent.edu/ccp/student-eligibility-requirements" TargetMode="External"/><Relationship Id="rId17" Type="http://schemas.openxmlformats.org/officeDocument/2006/relationships/hyperlink" Target="https://www.kent.edu/ccp/college-credit-plus-pathways" TargetMode="External"/><Relationship Id="rId16" Type="http://schemas.openxmlformats.org/officeDocument/2006/relationships/hyperlink" Target="https://www.kent.edu/ccp/parents" TargetMode="External"/><Relationship Id="rId19" Type="http://schemas.openxmlformats.org/officeDocument/2006/relationships/hyperlink" Target="https://ysu.edu/ocat/college-credit-plus" TargetMode="External"/><Relationship Id="rId18" Type="http://schemas.openxmlformats.org/officeDocument/2006/relationships/hyperlink" Target="https://www.youtube.com/watch?v=6ykIJ5QOE5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chitectsDaught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