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1" w:rsidRPr="00722C59" w:rsidRDefault="00D52EA6">
      <w:pPr>
        <w:rPr>
          <w:sz w:val="24"/>
          <w:szCs w:val="24"/>
        </w:rPr>
      </w:pPr>
      <w:r w:rsidRPr="00722C59">
        <w:rPr>
          <w:sz w:val="24"/>
          <w:szCs w:val="24"/>
        </w:rPr>
        <w:t>The Child Nutrition Programs of the Alabama State Department of Education is in the process of ensuring complia</w:t>
      </w:r>
      <w:r w:rsidR="00722C59" w:rsidRPr="00722C59">
        <w:rPr>
          <w:sz w:val="24"/>
          <w:szCs w:val="24"/>
        </w:rPr>
        <w:t>n</w:t>
      </w:r>
      <w:r w:rsidRPr="00722C59">
        <w:rPr>
          <w:sz w:val="24"/>
          <w:szCs w:val="24"/>
        </w:rPr>
        <w:t xml:space="preserve">ce with federal civil rights regulations in School Meal Programs. The Food and Nutrition Service of the United States Department of Agriculture require all School Meal Program sponsors to collect </w:t>
      </w:r>
      <w:r w:rsidR="00722C59" w:rsidRPr="00722C59">
        <w:rPr>
          <w:sz w:val="24"/>
          <w:szCs w:val="24"/>
        </w:rPr>
        <w:t>race</w:t>
      </w:r>
      <w:r w:rsidRPr="00722C59">
        <w:rPr>
          <w:sz w:val="24"/>
          <w:szCs w:val="24"/>
        </w:rPr>
        <w:t xml:space="preserve"> and ethnicity data of applicants and participants. The purpose of this data collection effort is to determine how e</w:t>
      </w:r>
      <w:r w:rsidR="00722C59" w:rsidRPr="00722C59">
        <w:rPr>
          <w:sz w:val="24"/>
          <w:szCs w:val="24"/>
        </w:rPr>
        <w:t>ff</w:t>
      </w:r>
      <w:r w:rsidRPr="00722C59">
        <w:rPr>
          <w:sz w:val="24"/>
          <w:szCs w:val="24"/>
        </w:rPr>
        <w:t>ectively School Meal Programs are reaching potentially eligible students. Responses have no effect on eligibility.</w:t>
      </w:r>
    </w:p>
    <w:p w:rsidR="00D52EA6" w:rsidRPr="00722C59" w:rsidRDefault="00D52EA6">
      <w:pPr>
        <w:rPr>
          <w:sz w:val="24"/>
          <w:szCs w:val="24"/>
        </w:rPr>
      </w:pPr>
      <w:r w:rsidRPr="00722C59">
        <w:rPr>
          <w:sz w:val="24"/>
          <w:szCs w:val="24"/>
        </w:rPr>
        <w:t>To meet This requirement, School Meal Program sponsors must notify applicants and participants of the following:</w:t>
      </w:r>
    </w:p>
    <w:p w:rsidR="00D52EA6" w:rsidRPr="00722C59" w:rsidRDefault="00D52EA6" w:rsidP="00D5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C59">
        <w:rPr>
          <w:sz w:val="24"/>
          <w:szCs w:val="24"/>
        </w:rPr>
        <w:t>The purpose of collecting race and ethnicity data is to determine how effectively School Meal Programs are reaching potentially eligible students.</w:t>
      </w:r>
    </w:p>
    <w:p w:rsidR="00D52EA6" w:rsidRPr="00722C59" w:rsidRDefault="00722C59" w:rsidP="00D5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C59">
        <w:rPr>
          <w:sz w:val="24"/>
          <w:szCs w:val="24"/>
        </w:rPr>
        <w:t>Provision of this data is voluntary.</w:t>
      </w:r>
    </w:p>
    <w:p w:rsidR="00722C59" w:rsidRPr="00722C59" w:rsidRDefault="00722C59" w:rsidP="00D5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C59">
        <w:rPr>
          <w:sz w:val="24"/>
          <w:szCs w:val="24"/>
        </w:rPr>
        <w:t>Responses are kept confidential.</w:t>
      </w:r>
    </w:p>
    <w:p w:rsidR="00722C59" w:rsidRPr="00722C59" w:rsidRDefault="00722C59" w:rsidP="00D5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C59">
        <w:rPr>
          <w:sz w:val="24"/>
          <w:szCs w:val="24"/>
        </w:rPr>
        <w:t>Responses have no effect on eligibility.</w:t>
      </w:r>
      <w:bookmarkStart w:id="0" w:name="_GoBack"/>
      <w:bookmarkEnd w:id="0"/>
    </w:p>
    <w:p w:rsidR="00722C59" w:rsidRPr="00722C59" w:rsidRDefault="00722C59" w:rsidP="00722C59">
      <w:pPr>
        <w:pStyle w:val="ListParagraph"/>
        <w:rPr>
          <w:sz w:val="24"/>
          <w:szCs w:val="24"/>
        </w:rPr>
      </w:pPr>
    </w:p>
    <w:p w:rsidR="00722C59" w:rsidRPr="00722C59" w:rsidRDefault="00722C59" w:rsidP="00722C59">
      <w:pPr>
        <w:rPr>
          <w:sz w:val="24"/>
          <w:szCs w:val="24"/>
        </w:rPr>
      </w:pPr>
      <w:r w:rsidRPr="00722C59">
        <w:rPr>
          <w:sz w:val="24"/>
          <w:szCs w:val="24"/>
        </w:rPr>
        <w:t>If you have questions, please contact Johnny Brock at 251-578-1752 ext. 1205.</w:t>
      </w:r>
    </w:p>
    <w:sectPr w:rsidR="00722C59" w:rsidRPr="007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6D4"/>
    <w:multiLevelType w:val="hybridMultilevel"/>
    <w:tmpl w:val="435C8DFC"/>
    <w:lvl w:ilvl="0" w:tplc="89480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6"/>
    <w:rsid w:val="00593401"/>
    <w:rsid w:val="00722C59"/>
    <w:rsid w:val="00D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A548"/>
  <w15:chartTrackingRefBased/>
  <w15:docId w15:val="{4A59D8E3-F173-4D1B-B817-54E927E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1</cp:revision>
  <cp:lastPrinted>2024-01-29T17:01:00Z</cp:lastPrinted>
  <dcterms:created xsi:type="dcterms:W3CDTF">2024-01-29T16:47:00Z</dcterms:created>
  <dcterms:modified xsi:type="dcterms:W3CDTF">2024-01-29T17:01:00Z</dcterms:modified>
</cp:coreProperties>
</file>