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A113" w14:textId="77777777" w:rsidR="00BD3111" w:rsidRDefault="00F70685">
      <w:pPr>
        <w:spacing w:after="0" w:line="259" w:lineRule="auto"/>
        <w:ind w:left="66" w:firstLine="0"/>
        <w:jc w:val="center"/>
      </w:pPr>
      <w:r w:rsidRPr="00F70685">
        <w:rPr>
          <w:noProof/>
        </w:rPr>
        <w:drawing>
          <wp:anchor distT="0" distB="0" distL="114300" distR="114300" simplePos="0" relativeHeight="251658240" behindDoc="1" locked="0" layoutInCell="1" allowOverlap="1" wp14:anchorId="57A555D4" wp14:editId="7CDA9C06">
            <wp:simplePos x="0" y="0"/>
            <wp:positionH relativeFrom="column">
              <wp:posOffset>920831</wp:posOffset>
            </wp:positionH>
            <wp:positionV relativeFrom="paragraph">
              <wp:posOffset>-46990</wp:posOffset>
            </wp:positionV>
            <wp:extent cx="4051495" cy="1262466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495" cy="1262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DD4">
        <w:t xml:space="preserve"> </w:t>
      </w:r>
      <w:r w:rsidR="0001511D">
        <w:br/>
      </w:r>
    </w:p>
    <w:p w14:paraId="19AA313E" w14:textId="77777777" w:rsidR="00F70685" w:rsidRDefault="00F70685">
      <w:pPr>
        <w:spacing w:after="3" w:line="258" w:lineRule="auto"/>
        <w:ind w:left="14" w:right="3" w:hanging="10"/>
        <w:jc w:val="center"/>
      </w:pPr>
    </w:p>
    <w:p w14:paraId="312FDB1C" w14:textId="77777777" w:rsidR="00F70685" w:rsidRDefault="00F70685">
      <w:pPr>
        <w:spacing w:after="3" w:line="258" w:lineRule="auto"/>
        <w:ind w:left="14" w:right="3" w:hanging="10"/>
        <w:jc w:val="center"/>
      </w:pPr>
    </w:p>
    <w:p w14:paraId="13F594DF" w14:textId="77777777" w:rsidR="00F70685" w:rsidRDefault="00F70685">
      <w:pPr>
        <w:spacing w:after="3" w:line="258" w:lineRule="auto"/>
        <w:ind w:left="14" w:right="3" w:hanging="10"/>
        <w:jc w:val="center"/>
      </w:pPr>
    </w:p>
    <w:p w14:paraId="4F5CDE5E" w14:textId="77777777" w:rsidR="00F70685" w:rsidRDefault="00F70685">
      <w:pPr>
        <w:spacing w:after="3" w:line="258" w:lineRule="auto"/>
        <w:ind w:left="14" w:right="3" w:hanging="10"/>
        <w:jc w:val="center"/>
      </w:pPr>
    </w:p>
    <w:p w14:paraId="38CB8E32" w14:textId="77777777" w:rsidR="00F70685" w:rsidRDefault="00F70685">
      <w:pPr>
        <w:spacing w:after="3" w:line="258" w:lineRule="auto"/>
        <w:ind w:left="14" w:right="3" w:hanging="10"/>
        <w:jc w:val="center"/>
      </w:pPr>
    </w:p>
    <w:p w14:paraId="741AEA07" w14:textId="77777777" w:rsidR="00BD3111" w:rsidRPr="0089537C" w:rsidRDefault="00173FE2">
      <w:pPr>
        <w:spacing w:after="3" w:line="258" w:lineRule="auto"/>
        <w:ind w:left="14" w:right="3" w:hanging="10"/>
        <w:jc w:val="center"/>
        <w:rPr>
          <w:b/>
          <w:sz w:val="28"/>
        </w:rPr>
      </w:pPr>
      <w:r w:rsidRPr="0089537C">
        <w:rPr>
          <w:b/>
          <w:sz w:val="28"/>
        </w:rPr>
        <w:t xml:space="preserve">Health &amp; Safety Plan to </w:t>
      </w:r>
      <w:r w:rsidR="009B7DD4" w:rsidRPr="0089537C">
        <w:rPr>
          <w:b/>
          <w:sz w:val="28"/>
        </w:rPr>
        <w:t>Minimizing the Risk o</w:t>
      </w:r>
      <w:r w:rsidR="007A51C9" w:rsidRPr="0089537C">
        <w:rPr>
          <w:b/>
          <w:sz w:val="28"/>
        </w:rPr>
        <w:t>f</w:t>
      </w:r>
      <w:r w:rsidR="009B7DD4" w:rsidRPr="0089537C">
        <w:rPr>
          <w:b/>
          <w:sz w:val="28"/>
        </w:rPr>
        <w:t xml:space="preserve"> Infection </w:t>
      </w:r>
      <w:r w:rsidR="007A51C9" w:rsidRPr="0089537C">
        <w:rPr>
          <w:b/>
          <w:sz w:val="28"/>
        </w:rPr>
        <w:t>in School</w:t>
      </w:r>
    </w:p>
    <w:p w14:paraId="479114E4" w14:textId="71DAF8D0" w:rsidR="00BD3111" w:rsidRDefault="009A7980">
      <w:pPr>
        <w:spacing w:after="3" w:line="258" w:lineRule="auto"/>
        <w:ind w:left="14" w:right="2" w:hanging="10"/>
        <w:jc w:val="center"/>
      </w:pPr>
      <w:r>
        <w:t xml:space="preserve">September </w:t>
      </w:r>
      <w:r w:rsidR="001C16D2">
        <w:t>27</w:t>
      </w:r>
      <w:r w:rsidR="00D13455">
        <w:t>,</w:t>
      </w:r>
      <w:r w:rsidR="008B39D5">
        <w:t xml:space="preserve"> 202</w:t>
      </w:r>
      <w:r w:rsidR="00173FE2">
        <w:t>2</w:t>
      </w:r>
      <w:r w:rsidR="009B7DD4">
        <w:t xml:space="preserve"> </w:t>
      </w:r>
    </w:p>
    <w:p w14:paraId="23DB3C88" w14:textId="77777777" w:rsidR="00BD3111" w:rsidRDefault="009B7DD4">
      <w:pPr>
        <w:spacing w:after="43" w:line="259" w:lineRule="auto"/>
        <w:ind w:left="0" w:firstLine="0"/>
      </w:pPr>
      <w:r>
        <w:t xml:space="preserve"> </w:t>
      </w:r>
    </w:p>
    <w:p w14:paraId="2CADEEBF" w14:textId="77777777" w:rsidR="00BD3111" w:rsidRPr="00085153" w:rsidRDefault="009B7DD4">
      <w:pPr>
        <w:pStyle w:val="Heading1"/>
        <w:spacing w:after="229"/>
        <w:ind w:left="-5"/>
        <w:rPr>
          <w:u w:val="single"/>
        </w:rPr>
      </w:pPr>
      <w:r w:rsidRPr="00085153">
        <w:rPr>
          <w:i/>
          <w:u w:val="single"/>
        </w:rPr>
        <w:t xml:space="preserve">Introduction </w:t>
      </w:r>
    </w:p>
    <w:p w14:paraId="27ACD7DA" w14:textId="77777777" w:rsidR="005D2026" w:rsidRDefault="00215386">
      <w:pPr>
        <w:ind w:left="0" w:right="14" w:firstLine="0"/>
      </w:pPr>
      <w:r>
        <w:t xml:space="preserve">Archbishop Damiano School Nurses and the Executive Director developed a Health &amp; Safety Plan aligned to state and local guidance from the Departments of Health and the Center for Disease Control. This plan is a </w:t>
      </w:r>
      <w:r>
        <w:rPr>
          <w:i/>
        </w:rPr>
        <w:t>fluid document</w:t>
      </w:r>
      <w:r>
        <w:t xml:space="preserve"> that will be updated as new public health emergency information emerges.  </w:t>
      </w:r>
    </w:p>
    <w:p w14:paraId="2CE17E18" w14:textId="77777777" w:rsidR="00215386" w:rsidRDefault="00215386">
      <w:pPr>
        <w:ind w:left="0" w:right="14" w:firstLine="0"/>
      </w:pPr>
    </w:p>
    <w:p w14:paraId="61AF2586" w14:textId="36BD53B6" w:rsidR="005D2026" w:rsidRDefault="005D2026">
      <w:pPr>
        <w:ind w:left="0" w:right="14" w:firstLine="0"/>
      </w:pPr>
      <w:r>
        <w:t xml:space="preserve">Many of the layered prevention strategies described in this document not only protect against COVID-19 </w:t>
      </w:r>
      <w:r w:rsidR="00EE26D0">
        <w:t>spread but</w:t>
      </w:r>
      <w:r>
        <w:t xml:space="preserve"> can also help prevent the spread of other infectious diseases, such as influenza (flu), respiratory syncytial virus (RSV), and norovirus, thus supporting a healthy learning environment for all.</w:t>
      </w:r>
    </w:p>
    <w:p w14:paraId="173F7879" w14:textId="77777777" w:rsidR="00BD3111" w:rsidRDefault="009B7DD4">
      <w:pPr>
        <w:spacing w:after="37" w:line="259" w:lineRule="auto"/>
        <w:ind w:left="0" w:firstLine="0"/>
      </w:pPr>
      <w:r>
        <w:t xml:space="preserve"> </w:t>
      </w:r>
    </w:p>
    <w:p w14:paraId="78FD77EB" w14:textId="77777777" w:rsidR="00BD3111" w:rsidRDefault="009B7DD4">
      <w:pPr>
        <w:ind w:left="0" w:right="14" w:firstLine="0"/>
      </w:pPr>
      <w:r>
        <w:t xml:space="preserve">The goal of Archbishop Damiano School’s </w:t>
      </w:r>
      <w:r w:rsidR="00173FE2">
        <w:t xml:space="preserve">Health &amp; Safety </w:t>
      </w:r>
      <w:r>
        <w:t xml:space="preserve">Plan is to minimize risk of </w:t>
      </w:r>
      <w:r w:rsidR="005D2026">
        <w:t xml:space="preserve">infection and illness </w:t>
      </w:r>
      <w:r w:rsidR="00173FE2">
        <w:t xml:space="preserve">occurring in school </w:t>
      </w:r>
      <w:r>
        <w:t xml:space="preserve">while restoring the normal functioning of </w:t>
      </w:r>
      <w:r w:rsidR="00173FE2">
        <w:t>our</w:t>
      </w:r>
      <w:r>
        <w:t xml:space="preserve"> </w:t>
      </w:r>
      <w:r w:rsidR="005D2026">
        <w:t>educational program</w:t>
      </w:r>
      <w:r>
        <w:t xml:space="preserve">. </w:t>
      </w:r>
      <w:r w:rsidR="00173FE2">
        <w:t xml:space="preserve">While the </w:t>
      </w:r>
      <w:r>
        <w:t>procedures detailed in th</w:t>
      </w:r>
      <w:r w:rsidR="00173FE2">
        <w:t xml:space="preserve">is </w:t>
      </w:r>
      <w:r>
        <w:t>plan are designed to minimize</w:t>
      </w:r>
      <w:r w:rsidR="005D2026">
        <w:t xml:space="preserve"> illness </w:t>
      </w:r>
      <w:r>
        <w:t>as much as possible</w:t>
      </w:r>
      <w:r w:rsidR="00173FE2">
        <w:t>, t</w:t>
      </w:r>
      <w:r>
        <w:t xml:space="preserve">he school acknowledges it is impossible to eliminate all risk. </w:t>
      </w:r>
    </w:p>
    <w:p w14:paraId="2EEE7AE4" w14:textId="77777777" w:rsidR="005D2026" w:rsidRDefault="005D2026">
      <w:pPr>
        <w:ind w:left="0" w:right="14" w:firstLine="0"/>
      </w:pPr>
    </w:p>
    <w:p w14:paraId="0DED54DF" w14:textId="62C70C2A" w:rsidR="005D2026" w:rsidRDefault="005D2026">
      <w:pPr>
        <w:ind w:left="0" w:right="14" w:firstLine="0"/>
      </w:pPr>
      <w:r>
        <w:t xml:space="preserve">Based on the guidance: </w:t>
      </w:r>
      <w:hyperlink r:id="rId8" w:history="1">
        <w:r>
          <w:rPr>
            <w:rStyle w:val="Hyperlink"/>
          </w:rPr>
          <w:t>PH_Recommendations_K-12_Childcare_Camp.pdf (nj.gov)</w:t>
        </w:r>
      </w:hyperlink>
      <w:r>
        <w:t xml:space="preserve">  (</w:t>
      </w:r>
      <w:r w:rsidR="009A7980">
        <w:t>August 29, 2022</w:t>
      </w:r>
      <w:r>
        <w:t>)</w:t>
      </w:r>
    </w:p>
    <w:p w14:paraId="64DDB2E5" w14:textId="77777777" w:rsidR="00BD3111" w:rsidRDefault="009B7DD4">
      <w:pPr>
        <w:spacing w:after="40" w:line="259" w:lineRule="auto"/>
        <w:ind w:left="0" w:firstLine="0"/>
      </w:pPr>
      <w:r>
        <w:t xml:space="preserve"> </w:t>
      </w:r>
    </w:p>
    <w:p w14:paraId="2824EAC3" w14:textId="77777777" w:rsidR="00BD3111" w:rsidRPr="00085153" w:rsidRDefault="00173FE2">
      <w:pPr>
        <w:pStyle w:val="Heading1"/>
        <w:ind w:left="-5"/>
        <w:rPr>
          <w:u w:val="single"/>
        </w:rPr>
      </w:pPr>
      <w:r w:rsidRPr="00085153">
        <w:rPr>
          <w:i/>
          <w:u w:val="single"/>
        </w:rPr>
        <w:t>Learning</w:t>
      </w:r>
      <w:r w:rsidR="009B7DD4" w:rsidRPr="00085153">
        <w:rPr>
          <w:i/>
          <w:u w:val="single"/>
        </w:rPr>
        <w:t xml:space="preserve"> Model</w:t>
      </w:r>
    </w:p>
    <w:p w14:paraId="2B4F0013" w14:textId="77777777" w:rsidR="00BD3111" w:rsidRDefault="009B7DD4">
      <w:pPr>
        <w:spacing w:after="29" w:line="259" w:lineRule="auto"/>
        <w:ind w:left="0" w:firstLine="0"/>
      </w:pPr>
      <w:r>
        <w:t xml:space="preserve"> </w:t>
      </w:r>
    </w:p>
    <w:p w14:paraId="10C2AC73" w14:textId="77777777" w:rsidR="00BD3111" w:rsidRDefault="009B7DD4">
      <w:pPr>
        <w:pStyle w:val="Heading2"/>
        <w:spacing w:after="0"/>
        <w:ind w:left="-5"/>
      </w:pPr>
      <w:r>
        <w:rPr>
          <w:u w:val="single" w:color="000000"/>
        </w:rPr>
        <w:t>In-school</w:t>
      </w:r>
      <w:r w:rsidR="006127C9">
        <w:rPr>
          <w:u w:val="single" w:color="000000"/>
        </w:rPr>
        <w:t xml:space="preserve"> Learning:</w:t>
      </w:r>
      <w:r>
        <w:rPr>
          <w:b w:val="0"/>
        </w:rPr>
        <w:t xml:space="preserve"> </w:t>
      </w:r>
    </w:p>
    <w:p w14:paraId="175E7F90" w14:textId="77777777" w:rsidR="00BD3111" w:rsidRDefault="00215386">
      <w:pPr>
        <w:ind w:left="0" w:right="14" w:firstLine="0"/>
      </w:pPr>
      <w:r>
        <w:t xml:space="preserve">As of July 2022, all students will be required to return to school. Classroom instruction and related services will take place according to the student’s schedule. The instructional day will run from 8:45AM - 2:45PM and will follow all guidelines </w:t>
      </w:r>
      <w:r w:rsidR="00440603">
        <w:t xml:space="preserve">defined by </w:t>
      </w:r>
      <w:r>
        <w:t xml:space="preserve">the New Jersey Administrative Code regarding the length and duration of the school day and year. </w:t>
      </w:r>
      <w:r w:rsidR="009B7DD4">
        <w:t xml:space="preserve"> </w:t>
      </w:r>
    </w:p>
    <w:p w14:paraId="1F506B3D" w14:textId="77777777" w:rsidR="00BD3111" w:rsidRDefault="009B7DD4">
      <w:pPr>
        <w:spacing w:after="4" w:line="259" w:lineRule="auto"/>
        <w:ind w:left="0" w:firstLine="0"/>
      </w:pPr>
      <w:r>
        <w:t xml:space="preserve"> </w:t>
      </w:r>
    </w:p>
    <w:p w14:paraId="6B2ED847" w14:textId="77777777" w:rsidR="00BD3111" w:rsidRDefault="009B7DD4">
      <w:pPr>
        <w:pStyle w:val="Heading2"/>
        <w:spacing w:after="0"/>
        <w:ind w:left="-5"/>
      </w:pPr>
      <w:r>
        <w:rPr>
          <w:u w:val="single" w:color="000000"/>
        </w:rPr>
        <w:t xml:space="preserve">Remote </w:t>
      </w:r>
      <w:r w:rsidR="006127C9">
        <w:rPr>
          <w:u w:val="single" w:color="000000"/>
        </w:rPr>
        <w:t>Learning (Discontinued)</w:t>
      </w:r>
    </w:p>
    <w:p w14:paraId="7F2C02D1" w14:textId="2A8F8887" w:rsidR="00215386" w:rsidRDefault="00215386">
      <w:pPr>
        <w:spacing w:after="0" w:line="259" w:lineRule="auto"/>
        <w:ind w:left="0" w:firstLine="0"/>
      </w:pPr>
      <w:r>
        <w:t>As of July 2022, remote learning options will be discontinued</w:t>
      </w:r>
      <w:r w:rsidR="009A7980">
        <w:t xml:space="preserve"> as a consistent platform for learning. </w:t>
      </w:r>
      <w:r w:rsidR="00C13710">
        <w:t xml:space="preserve">Due to the nature of the shortened quarantine timeframe, remote/virtual learning will only be provided when a student is required to </w:t>
      </w:r>
      <w:r w:rsidR="000F33D9">
        <w:t>be excluded</w:t>
      </w:r>
      <w:r w:rsidR="00C13710">
        <w:t xml:space="preserve"> </w:t>
      </w:r>
      <w:r w:rsidR="000F33D9">
        <w:t xml:space="preserve">from school </w:t>
      </w:r>
      <w:r w:rsidR="00C13710">
        <w:t xml:space="preserve">for longer than 5 days. </w:t>
      </w:r>
      <w:r w:rsidR="005D0D23">
        <w:t xml:space="preserve">Following the request for remote learning, a grace period of about 48 hours may be required to get the student fully connected. </w:t>
      </w:r>
      <w:r>
        <w:t xml:space="preserve">Students will be recorded as absent </w:t>
      </w:r>
      <w:r w:rsidR="00BC21C3">
        <w:t>i</w:t>
      </w:r>
      <w:r w:rsidR="005D0D23">
        <w:t>n instance</w:t>
      </w:r>
      <w:r w:rsidR="000F33D9">
        <w:t>s</w:t>
      </w:r>
      <w:r w:rsidR="005D0D23">
        <w:t xml:space="preserve"> where remote/virtual learning does not occur. A no</w:t>
      </w:r>
      <w:r>
        <w:t xml:space="preserve">te will be attached in the daily electronic attendance system indicating the student is absent </w:t>
      </w:r>
      <w:r w:rsidR="00BC21C3">
        <w:t>as a result of being excluded from school</w:t>
      </w:r>
      <w:r>
        <w:t>.</w:t>
      </w:r>
    </w:p>
    <w:p w14:paraId="567502D6" w14:textId="77777777" w:rsidR="00085153" w:rsidRPr="00085153" w:rsidRDefault="009B7DD4">
      <w:pPr>
        <w:spacing w:after="0" w:line="259" w:lineRule="auto"/>
        <w:ind w:left="0" w:firstLine="0"/>
        <w:rPr>
          <w:i/>
        </w:rPr>
      </w:pPr>
      <w:r>
        <w:t xml:space="preserve"> </w:t>
      </w:r>
    </w:p>
    <w:p w14:paraId="61FAAFC5" w14:textId="0D9F4C7F" w:rsidR="00BD3111" w:rsidRPr="00085153" w:rsidRDefault="009B7DD4">
      <w:pPr>
        <w:pStyle w:val="Heading1"/>
        <w:ind w:left="-5"/>
        <w:rPr>
          <w:i/>
          <w:u w:val="single"/>
        </w:rPr>
      </w:pPr>
      <w:r w:rsidRPr="00085153">
        <w:rPr>
          <w:i/>
          <w:u w:val="single"/>
        </w:rPr>
        <w:lastRenderedPageBreak/>
        <w:t>Personal Protective Equipment (PPE) Requirements</w:t>
      </w:r>
    </w:p>
    <w:p w14:paraId="69360536" w14:textId="77777777" w:rsidR="00BD3111" w:rsidRDefault="009B7DD4">
      <w:pPr>
        <w:pStyle w:val="Heading2"/>
        <w:ind w:left="-5"/>
      </w:pPr>
      <w:r>
        <w:t>Staff</w:t>
      </w:r>
      <w:r w:rsidR="00085153">
        <w:t>:</w:t>
      </w:r>
    </w:p>
    <w:p w14:paraId="5872D0FE" w14:textId="6BF48447" w:rsidR="00BD3111" w:rsidRDefault="009B7DD4" w:rsidP="00867D54">
      <w:pPr>
        <w:numPr>
          <w:ilvl w:val="0"/>
          <w:numId w:val="8"/>
        </w:numPr>
        <w:ind w:right="14" w:hanging="360"/>
      </w:pPr>
      <w:r>
        <w:t xml:space="preserve">All staff are required to use </w:t>
      </w:r>
      <w:r w:rsidR="00BC21C3">
        <w:t xml:space="preserve">wear a </w:t>
      </w:r>
      <w:r>
        <w:t>f</w:t>
      </w:r>
      <w:r w:rsidR="00BC21C3">
        <w:t xml:space="preserve">acemask during working hours. </w:t>
      </w:r>
      <w:r w:rsidR="00085153">
        <w:t xml:space="preserve"> </w:t>
      </w:r>
      <w:r>
        <w:t xml:space="preserve">  </w:t>
      </w:r>
    </w:p>
    <w:p w14:paraId="47C87B16" w14:textId="58C09A1F" w:rsidR="00BD3111" w:rsidRDefault="009B7DD4" w:rsidP="00867D54">
      <w:pPr>
        <w:numPr>
          <w:ilvl w:val="0"/>
          <w:numId w:val="8"/>
        </w:numPr>
        <w:spacing w:after="44"/>
        <w:ind w:right="14" w:hanging="360"/>
      </w:pPr>
      <w:r>
        <w:t>Staff may wear a</w:t>
      </w:r>
      <w:r w:rsidR="00BC21C3">
        <w:t xml:space="preserve"> surgical </w:t>
      </w:r>
      <w:r>
        <w:t xml:space="preserve">or a </w:t>
      </w:r>
      <w:r w:rsidR="00D13455">
        <w:t>triple ply cloth mask</w:t>
      </w:r>
      <w:r>
        <w:t xml:space="preserve">. </w:t>
      </w:r>
    </w:p>
    <w:p w14:paraId="7126DA86" w14:textId="77777777" w:rsidR="00867D54" w:rsidRDefault="00867D54">
      <w:pPr>
        <w:spacing w:after="55"/>
        <w:ind w:left="370" w:right="14"/>
        <w:rPr>
          <w:b/>
        </w:rPr>
      </w:pPr>
    </w:p>
    <w:p w14:paraId="7A9A3738" w14:textId="77777777" w:rsidR="00085153" w:rsidRDefault="009B7DD4">
      <w:pPr>
        <w:spacing w:after="55"/>
        <w:ind w:left="370" w:right="14"/>
        <w:rPr>
          <w:b/>
        </w:rPr>
      </w:pPr>
      <w:r>
        <w:rPr>
          <w:b/>
        </w:rPr>
        <w:t>Students</w:t>
      </w:r>
      <w:r w:rsidR="00085153">
        <w:rPr>
          <w:b/>
        </w:rPr>
        <w:t xml:space="preserve">: </w:t>
      </w:r>
    </w:p>
    <w:p w14:paraId="094558F5" w14:textId="57E93809" w:rsidR="00085153" w:rsidRDefault="009B7DD4" w:rsidP="0001511D">
      <w:pPr>
        <w:pStyle w:val="ListParagraph"/>
        <w:numPr>
          <w:ilvl w:val="0"/>
          <w:numId w:val="3"/>
        </w:numPr>
        <w:spacing w:after="55"/>
        <w:ind w:right="14"/>
      </w:pPr>
      <w:r>
        <w:t xml:space="preserve">Students are </w:t>
      </w:r>
      <w:r w:rsidR="00BC21C3">
        <w:t xml:space="preserve">encouraged </w:t>
      </w:r>
      <w:r>
        <w:t>to wear face</w:t>
      </w:r>
      <w:r w:rsidR="00BC21C3">
        <w:t>masks</w:t>
      </w:r>
      <w:r>
        <w:t>, unless doing so would inhibit the student’s health.</w:t>
      </w:r>
    </w:p>
    <w:p w14:paraId="44725AFD" w14:textId="5C17DC7F" w:rsidR="00D97E79" w:rsidRDefault="00085153" w:rsidP="0001511D">
      <w:pPr>
        <w:pStyle w:val="ListParagraph"/>
        <w:numPr>
          <w:ilvl w:val="0"/>
          <w:numId w:val="3"/>
        </w:numPr>
        <w:spacing w:after="55"/>
        <w:ind w:right="14"/>
      </w:pPr>
      <w:r>
        <w:t xml:space="preserve">The </w:t>
      </w:r>
      <w:r w:rsidR="009B7DD4">
        <w:t>use of face</w:t>
      </w:r>
      <w:r w:rsidR="00BC21C3">
        <w:t>masks</w:t>
      </w:r>
      <w:r w:rsidR="009B7DD4">
        <w:t xml:space="preserve"> may not be possible </w:t>
      </w:r>
      <w:r>
        <w:t xml:space="preserve">for all </w:t>
      </w:r>
      <w:r w:rsidR="009B7DD4">
        <w:t>students attending Archbishop Damiano School</w:t>
      </w:r>
      <w:r>
        <w:t xml:space="preserve"> since physical and health impairments</w:t>
      </w:r>
      <w:r w:rsidR="00215386">
        <w:t xml:space="preserve"> vary among students</w:t>
      </w:r>
      <w:r>
        <w:t xml:space="preserve"> and wearing a ma</w:t>
      </w:r>
      <w:r w:rsidR="00215386">
        <w:t>sk</w:t>
      </w:r>
      <w:r>
        <w:t xml:space="preserve"> may impede their health and safety. </w:t>
      </w:r>
    </w:p>
    <w:p w14:paraId="72196749" w14:textId="3F345792" w:rsidR="00BD3111" w:rsidRPr="00B23325" w:rsidRDefault="009B7DD4" w:rsidP="0001511D">
      <w:pPr>
        <w:pStyle w:val="ListParagraph"/>
        <w:numPr>
          <w:ilvl w:val="0"/>
          <w:numId w:val="3"/>
        </w:numPr>
        <w:spacing w:after="55"/>
        <w:ind w:right="14"/>
      </w:pPr>
      <w:r>
        <w:t xml:space="preserve">If a parent/guardian requests that their child wear a mask, every reasonable attempt will be made </w:t>
      </w:r>
      <w:r w:rsidR="00D97E79">
        <w:t>to ensure that</w:t>
      </w:r>
      <w:r>
        <w:t xml:space="preserve"> child wears a mask</w:t>
      </w:r>
      <w:r w:rsidR="00D97E79">
        <w:t xml:space="preserve"> in school</w:t>
      </w:r>
      <w:r>
        <w:t>.</w:t>
      </w:r>
      <w:r w:rsidR="00D97E79">
        <w:t xml:space="preserve"> Students </w:t>
      </w:r>
      <w:r w:rsidRPr="00085153">
        <w:rPr>
          <w:b/>
          <w:i/>
        </w:rPr>
        <w:t xml:space="preserve">will not be </w:t>
      </w:r>
      <w:r w:rsidR="00215386">
        <w:rPr>
          <w:b/>
          <w:i/>
        </w:rPr>
        <w:t>forced</w:t>
      </w:r>
      <w:r>
        <w:t xml:space="preserve"> to wear </w:t>
      </w:r>
      <w:r w:rsidR="00D97E79">
        <w:t xml:space="preserve">a </w:t>
      </w:r>
      <w:r>
        <w:t>mask</w:t>
      </w:r>
      <w:r w:rsidR="00D97E79">
        <w:t xml:space="preserve"> if he/she presents opposition</w:t>
      </w:r>
      <w:r>
        <w:t>. The parent/guardian will be informed by the teacher if they are not successful in having the student wear a mask.</w:t>
      </w:r>
      <w:r w:rsidRPr="00085153">
        <w:rPr>
          <w:b/>
        </w:rPr>
        <w:t xml:space="preserve"> </w:t>
      </w:r>
    </w:p>
    <w:p w14:paraId="3C7E4CB0" w14:textId="1C20AD1C" w:rsidR="008D2F83" w:rsidRPr="008D2F83" w:rsidRDefault="00B23325" w:rsidP="0001511D">
      <w:pPr>
        <w:pStyle w:val="ListParagraph"/>
        <w:numPr>
          <w:ilvl w:val="0"/>
          <w:numId w:val="3"/>
        </w:numPr>
        <w:spacing w:after="55"/>
        <w:ind w:right="14"/>
      </w:pPr>
      <w:r>
        <w:rPr>
          <w:b/>
        </w:rPr>
        <w:t xml:space="preserve">After returning from </w:t>
      </w:r>
      <w:r w:rsidR="00BC21C3">
        <w:rPr>
          <w:b/>
        </w:rPr>
        <w:t xml:space="preserve">a </w:t>
      </w:r>
      <w:r w:rsidR="00EE26D0">
        <w:rPr>
          <w:b/>
        </w:rPr>
        <w:t>5-day</w:t>
      </w:r>
      <w:r w:rsidR="00BC21C3">
        <w:rPr>
          <w:b/>
        </w:rPr>
        <w:t xml:space="preserve"> exclusion from school, </w:t>
      </w:r>
      <w:r>
        <w:rPr>
          <w:b/>
        </w:rPr>
        <w:t>students will be encouraged to wear a well-fitting mask during days 6-10.</w:t>
      </w:r>
    </w:p>
    <w:p w14:paraId="56105C19" w14:textId="12710A12" w:rsidR="00B23325" w:rsidRPr="008D2F83" w:rsidRDefault="008D2F83" w:rsidP="0001511D">
      <w:pPr>
        <w:pStyle w:val="ListParagraph"/>
        <w:numPr>
          <w:ilvl w:val="0"/>
          <w:numId w:val="3"/>
        </w:numPr>
        <w:spacing w:after="55"/>
        <w:ind w:right="14"/>
        <w:rPr>
          <w:bCs/>
        </w:rPr>
      </w:pPr>
      <w:r w:rsidRPr="008D2F83">
        <w:rPr>
          <w:bCs/>
        </w:rPr>
        <w:t>Parents will complete a form to indicate their wishes for their child to wear a facemask</w:t>
      </w:r>
      <w:r>
        <w:rPr>
          <w:bCs/>
        </w:rPr>
        <w:t xml:space="preserve"> or refrain from wearing a mask in school. </w:t>
      </w:r>
      <w:r w:rsidR="00B23325" w:rsidRPr="008D2F83">
        <w:rPr>
          <w:bCs/>
        </w:rPr>
        <w:t xml:space="preserve"> </w:t>
      </w:r>
    </w:p>
    <w:p w14:paraId="539C5162" w14:textId="77777777" w:rsidR="00BD3111" w:rsidRDefault="00BD3111">
      <w:pPr>
        <w:spacing w:after="4" w:line="259" w:lineRule="auto"/>
        <w:ind w:left="0" w:firstLine="0"/>
      </w:pPr>
    </w:p>
    <w:p w14:paraId="2EEAEBCD" w14:textId="77777777" w:rsidR="00BD3111" w:rsidRDefault="009B7DD4">
      <w:pPr>
        <w:pStyle w:val="Heading2"/>
        <w:ind w:left="-5"/>
      </w:pPr>
      <w:r>
        <w:t xml:space="preserve">Visitors/vendors/volunteers </w:t>
      </w:r>
    </w:p>
    <w:p w14:paraId="0564F117" w14:textId="77777777" w:rsidR="00BD3111" w:rsidRDefault="009B7DD4" w:rsidP="0001511D">
      <w:pPr>
        <w:numPr>
          <w:ilvl w:val="0"/>
          <w:numId w:val="2"/>
        </w:numPr>
        <w:spacing w:after="29"/>
        <w:ind w:right="14" w:hanging="360"/>
      </w:pPr>
      <w:r>
        <w:t>Vendors/contractors must wear a mask</w:t>
      </w:r>
      <w:r w:rsidR="00D97E79">
        <w:t xml:space="preserve"> when visiting Archbishop Damiano School. </w:t>
      </w:r>
      <w:r>
        <w:t xml:space="preserve"> </w:t>
      </w:r>
    </w:p>
    <w:p w14:paraId="0C81BC20" w14:textId="77777777" w:rsidR="00D97E79" w:rsidRPr="006127C9" w:rsidRDefault="009B7DD4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681AD703" w14:textId="77777777" w:rsidR="00BD3111" w:rsidRDefault="009B7DD4">
      <w:pPr>
        <w:spacing w:after="38" w:line="259" w:lineRule="auto"/>
        <w:ind w:left="0" w:firstLine="0"/>
      </w:pPr>
      <w:r>
        <w:t xml:space="preserve"> </w:t>
      </w:r>
    </w:p>
    <w:p w14:paraId="68B7818D" w14:textId="77777777" w:rsidR="00BD3111" w:rsidRPr="006127C9" w:rsidRDefault="006127C9">
      <w:pPr>
        <w:pStyle w:val="Heading1"/>
        <w:ind w:left="-5"/>
        <w:rPr>
          <w:i/>
        </w:rPr>
      </w:pPr>
      <w:r w:rsidRPr="006127C9">
        <w:rPr>
          <w:i/>
        </w:rPr>
        <w:t>Visitation</w:t>
      </w:r>
      <w:r w:rsidR="009B7DD4" w:rsidRPr="006127C9">
        <w:rPr>
          <w:i/>
        </w:rPr>
        <w:t xml:space="preserve"> </w:t>
      </w:r>
    </w:p>
    <w:p w14:paraId="62F1FAE7" w14:textId="77777777" w:rsidR="00BD3111" w:rsidRDefault="009B7DD4">
      <w:pPr>
        <w:spacing w:after="0" w:line="259" w:lineRule="auto"/>
        <w:ind w:left="0" w:firstLine="0"/>
      </w:pPr>
      <w:r>
        <w:t xml:space="preserve"> </w:t>
      </w:r>
    </w:p>
    <w:p w14:paraId="78335358" w14:textId="77777777" w:rsidR="006127C9" w:rsidRDefault="006127C9" w:rsidP="006127C9">
      <w:pPr>
        <w:ind w:left="0" w:right="14" w:firstLine="0"/>
      </w:pPr>
      <w:r>
        <w:t xml:space="preserve">Archbishop Damiano School will make decisions to accept visitation from the community to include by not limited to; parents/guardians, school district personnel, consultants, vendors, volunteers, nursing supervisors and student interns based on the state and local county COVID-19 infection rates. When there is an increase in positive COVID-19 cases and the tracking reaches the “high” level, ADS </w:t>
      </w:r>
      <w:r w:rsidRPr="006127C9">
        <w:rPr>
          <w:b/>
          <w:i/>
          <w:u w:val="single"/>
        </w:rPr>
        <w:t>may</w:t>
      </w:r>
      <w:r>
        <w:t xml:space="preserve"> not allow visitation as a means of reducing the risk of a COVID-19 exposure in our school community.</w:t>
      </w:r>
    </w:p>
    <w:p w14:paraId="64115898" w14:textId="77777777" w:rsidR="00867D54" w:rsidRDefault="00867D54" w:rsidP="006127C9">
      <w:pPr>
        <w:ind w:left="0" w:right="14" w:firstLine="0"/>
      </w:pPr>
    </w:p>
    <w:p w14:paraId="0880A25A" w14:textId="77777777" w:rsidR="00867D54" w:rsidRDefault="00867D54" w:rsidP="006127C9">
      <w:pPr>
        <w:ind w:left="0" w:right="14" w:firstLine="0"/>
        <w:rPr>
          <w:b/>
          <w:i/>
          <w:sz w:val="28"/>
        </w:rPr>
      </w:pPr>
      <w:r w:rsidRPr="00867D54">
        <w:rPr>
          <w:b/>
          <w:i/>
          <w:sz w:val="28"/>
        </w:rPr>
        <w:t>Testing</w:t>
      </w:r>
    </w:p>
    <w:p w14:paraId="49E11616" w14:textId="77777777" w:rsidR="008722B6" w:rsidRDefault="008722B6" w:rsidP="006127C9">
      <w:pPr>
        <w:ind w:left="0" w:right="14" w:firstLine="0"/>
        <w:rPr>
          <w:b/>
          <w:i/>
          <w:sz w:val="28"/>
        </w:rPr>
      </w:pPr>
    </w:p>
    <w:p w14:paraId="5B191718" w14:textId="77777777" w:rsidR="008722B6" w:rsidRPr="008722B6" w:rsidRDefault="008722B6" w:rsidP="006127C9">
      <w:pPr>
        <w:ind w:left="0" w:right="14" w:firstLine="0"/>
        <w:rPr>
          <w:b/>
        </w:rPr>
      </w:pPr>
      <w:r w:rsidRPr="008722B6">
        <w:rPr>
          <w:b/>
        </w:rPr>
        <w:t>Staff:</w:t>
      </w:r>
    </w:p>
    <w:p w14:paraId="6C97CA09" w14:textId="77777777" w:rsidR="00533B19" w:rsidRPr="008D2F83" w:rsidRDefault="00867D54" w:rsidP="006127C9">
      <w:pPr>
        <w:ind w:left="0" w:right="14" w:firstLine="0"/>
        <w:rPr>
          <w:color w:val="auto"/>
          <w:szCs w:val="24"/>
        </w:rPr>
      </w:pPr>
      <w:r>
        <w:t>All staff members that are not vaccinated</w:t>
      </w:r>
      <w:r w:rsidR="00D13455">
        <w:t xml:space="preserve"> as of September 1, 2022 are not </w:t>
      </w:r>
      <w:r w:rsidR="00215386">
        <w:t xml:space="preserve">required to </w:t>
      </w:r>
      <w:r w:rsidR="00D13455">
        <w:t xml:space="preserve">undergo weekly </w:t>
      </w:r>
      <w:r w:rsidR="00215386">
        <w:t>test</w:t>
      </w:r>
      <w:r w:rsidR="00533B19">
        <w:t>ing</w:t>
      </w:r>
      <w:r w:rsidR="00215386">
        <w:t xml:space="preserve"> for </w:t>
      </w:r>
      <w:r>
        <w:t>COVID-19</w:t>
      </w:r>
      <w:r w:rsidR="00D13455">
        <w:t xml:space="preserve">. This </w:t>
      </w:r>
      <w:r w:rsidR="00533B19">
        <w:t>executive order</w:t>
      </w:r>
      <w:r w:rsidR="00D13455">
        <w:t xml:space="preserve"> was lifted by Governor Murphy on</w:t>
      </w:r>
      <w:r w:rsidR="00533B19">
        <w:t xml:space="preserve"> August </w:t>
      </w:r>
      <w:r w:rsidR="00533B19" w:rsidRPr="00533B19">
        <w:rPr>
          <w:szCs w:val="24"/>
        </w:rPr>
        <w:t xml:space="preserve">17, 2022. Archbishop Damiano School is still required to submit testing and vaccination data to </w:t>
      </w:r>
      <w:r w:rsidR="00533B19" w:rsidRPr="008D2F83">
        <w:rPr>
          <w:color w:val="auto"/>
          <w:szCs w:val="24"/>
        </w:rPr>
        <w:t>the Department of Health as per Executive Order No. 21-011.</w:t>
      </w:r>
    </w:p>
    <w:p w14:paraId="162E9EB4" w14:textId="77777777" w:rsidR="00533B19" w:rsidRPr="008D2F83" w:rsidRDefault="00533B19" w:rsidP="006127C9">
      <w:pPr>
        <w:ind w:left="0" w:right="14" w:firstLine="0"/>
        <w:rPr>
          <w:color w:val="auto"/>
          <w:szCs w:val="24"/>
        </w:rPr>
      </w:pPr>
      <w:r w:rsidRPr="008D2F83">
        <w:rPr>
          <w:color w:val="auto"/>
          <w:szCs w:val="24"/>
          <w:shd w:val="clear" w:color="auto" w:fill="FFFFFF"/>
        </w:rPr>
        <w:t>It is recommended that staff members be up-to-date on their COVID-19 vaccinations, including the first booster dose, as per prior executive orders.</w:t>
      </w:r>
    </w:p>
    <w:p w14:paraId="158B145E" w14:textId="77777777" w:rsidR="00533B19" w:rsidRDefault="00533B19" w:rsidP="006127C9">
      <w:pPr>
        <w:ind w:left="0" w:right="14" w:firstLine="0"/>
        <w:rPr>
          <w:b/>
        </w:rPr>
      </w:pPr>
    </w:p>
    <w:p w14:paraId="13991DBD" w14:textId="77777777" w:rsidR="008722B6" w:rsidRDefault="008722B6">
      <w:pPr>
        <w:pStyle w:val="Heading2"/>
        <w:ind w:left="-5"/>
        <w:rPr>
          <w:i/>
          <w:sz w:val="28"/>
        </w:rPr>
      </w:pPr>
    </w:p>
    <w:p w14:paraId="741688FD" w14:textId="77777777" w:rsidR="00533B19" w:rsidRDefault="00533B19" w:rsidP="00533B19"/>
    <w:p w14:paraId="1F924DFE" w14:textId="77777777" w:rsidR="00533B19" w:rsidRPr="00533B19" w:rsidRDefault="00533B19" w:rsidP="00533B19"/>
    <w:p w14:paraId="49D8AEA8" w14:textId="10B7A75E" w:rsidR="00BD3111" w:rsidRPr="008D4047" w:rsidRDefault="003956B4">
      <w:pPr>
        <w:pStyle w:val="Heading2"/>
        <w:ind w:left="-5"/>
        <w:rPr>
          <w:i/>
          <w:sz w:val="28"/>
          <w:u w:val="single"/>
        </w:rPr>
      </w:pPr>
      <w:r w:rsidRPr="008D4047">
        <w:rPr>
          <w:i/>
          <w:sz w:val="28"/>
          <w:u w:val="single"/>
        </w:rPr>
        <w:t>Exposure</w:t>
      </w:r>
      <w:r w:rsidR="008D2F83" w:rsidRPr="008D4047">
        <w:rPr>
          <w:i/>
          <w:sz w:val="28"/>
          <w:u w:val="single"/>
        </w:rPr>
        <w:t>/Exclusion</w:t>
      </w:r>
    </w:p>
    <w:p w14:paraId="4C4C5B2B" w14:textId="77777777" w:rsidR="003956B4" w:rsidRPr="003956B4" w:rsidRDefault="003956B4" w:rsidP="003956B4"/>
    <w:p w14:paraId="18B14304" w14:textId="77777777" w:rsidR="000306C2" w:rsidRPr="006127C9" w:rsidRDefault="000306C2" w:rsidP="000306C2">
      <w:pPr>
        <w:jc w:val="both"/>
      </w:pPr>
      <w:r w:rsidRPr="006127C9">
        <w:t xml:space="preserve">The school nurses will follow the current guidelines provided by the CDC and NJDOH and </w:t>
      </w:r>
    </w:p>
    <w:p w14:paraId="6364BE14" w14:textId="77777777" w:rsidR="000306C2" w:rsidRDefault="000306C2" w:rsidP="000306C2">
      <w:pPr>
        <w:jc w:val="both"/>
      </w:pPr>
      <w:r w:rsidRPr="006127C9">
        <w:t>will adjust plans according to any updates the CDC and NJDOH provide.</w:t>
      </w:r>
    </w:p>
    <w:p w14:paraId="2ADCE600" w14:textId="77777777" w:rsidR="006127C9" w:rsidRDefault="006127C9" w:rsidP="000306C2">
      <w:pPr>
        <w:jc w:val="both"/>
      </w:pPr>
    </w:p>
    <w:p w14:paraId="77705494" w14:textId="77777777" w:rsidR="006127C9" w:rsidRPr="006127C9" w:rsidRDefault="006127C9" w:rsidP="000306C2">
      <w:pPr>
        <w:jc w:val="both"/>
        <w:rPr>
          <w:b/>
        </w:rPr>
      </w:pPr>
      <w:r w:rsidRPr="006127C9">
        <w:rPr>
          <w:b/>
        </w:rPr>
        <w:t>Students:</w:t>
      </w:r>
    </w:p>
    <w:p w14:paraId="2B69B604" w14:textId="5049F769" w:rsidR="00E5674A" w:rsidRDefault="009B7DD4" w:rsidP="00E5674A">
      <w:pPr>
        <w:spacing w:after="148"/>
        <w:ind w:left="0" w:right="14" w:firstLine="0"/>
      </w:pPr>
      <w:r>
        <w:t xml:space="preserve">If a student presents </w:t>
      </w:r>
      <w:r w:rsidR="00F17E2B">
        <w:t xml:space="preserve">with </w:t>
      </w:r>
      <w:r>
        <w:t>C</w:t>
      </w:r>
      <w:r w:rsidR="006127C9">
        <w:t>OVID</w:t>
      </w:r>
      <w:r>
        <w:t>-19 like symptoms</w:t>
      </w:r>
      <w:r w:rsidR="006127C9">
        <w:t xml:space="preserve">: </w:t>
      </w:r>
      <w:r w:rsidR="000109C1">
        <w:t>fever,</w:t>
      </w:r>
      <w:r>
        <w:t xml:space="preserve"> chills,</w:t>
      </w:r>
      <w:r w:rsidR="000109C1">
        <w:t xml:space="preserve"> shivers, muscle aches, congestion or runny nose, sore throat, nausea or vomiting, diarrhea, fatigue or headache</w:t>
      </w:r>
      <w:r w:rsidR="00E5674A">
        <w:t xml:space="preserve">, </w:t>
      </w:r>
      <w:r w:rsidR="000109C1">
        <w:t xml:space="preserve">cough, shortness of breath, difficulty breathing, new loss of taste or </w:t>
      </w:r>
      <w:r w:rsidR="00E5674A">
        <w:t>smell,</w:t>
      </w:r>
      <w:r w:rsidR="00CA3363">
        <w:t xml:space="preserve"> or is a close contact,</w:t>
      </w:r>
      <w:r w:rsidR="00E5674A">
        <w:t xml:space="preserve"> parents/guardians</w:t>
      </w:r>
      <w:r w:rsidR="007E47B1">
        <w:t xml:space="preserve"> are asked to keep their child home an</w:t>
      </w:r>
      <w:r w:rsidR="00B90117">
        <w:t>d contact the school nurses</w:t>
      </w:r>
      <w:r w:rsidR="00E5674A">
        <w:t xml:space="preserve"> for further discussion and guidance. </w:t>
      </w:r>
      <w:r w:rsidR="00B6132B">
        <w:t xml:space="preserve">A school nurse will </w:t>
      </w:r>
      <w:r w:rsidR="002B77F2">
        <w:t xml:space="preserve">return your call during working hours. </w:t>
      </w:r>
      <w:r w:rsidR="006869CF">
        <w:t xml:space="preserve">Archbishop Damiano School has a limited supply of COVID-19 home test kits. You may request </w:t>
      </w:r>
      <w:r w:rsidR="00A42E0A">
        <w:t xml:space="preserve">a test kit if necessary. </w:t>
      </w:r>
      <w:r w:rsidR="00E5674A">
        <w:t xml:space="preserve"> </w:t>
      </w:r>
    </w:p>
    <w:p w14:paraId="7C5559D1" w14:textId="77777777" w:rsidR="00B6132B" w:rsidRDefault="00B6132B" w:rsidP="00B6132B">
      <w:pPr>
        <w:spacing w:after="148"/>
        <w:ind w:left="0" w:right="14" w:firstLine="0"/>
        <w:rPr>
          <w:b/>
          <w:color w:val="FF0000"/>
        </w:rPr>
      </w:pPr>
      <w:r>
        <w:rPr>
          <w:b/>
          <w:color w:val="FF0000"/>
        </w:rPr>
        <w:t xml:space="preserve">You may contact the nurses at 856-812-6030 Ext 1180 or email </w:t>
      </w:r>
      <w:hyperlink r:id="rId9" w:history="1">
        <w:r w:rsidRPr="0006055A">
          <w:rPr>
            <w:rStyle w:val="Hyperlink"/>
            <w:b/>
          </w:rPr>
          <w:t>adsnurses@adsschool.org</w:t>
        </w:r>
      </w:hyperlink>
    </w:p>
    <w:p w14:paraId="571A968F" w14:textId="5A4BD3B7" w:rsidR="005D2026" w:rsidRDefault="005D2026" w:rsidP="00E5674A">
      <w:pPr>
        <w:spacing w:after="148"/>
        <w:ind w:left="0" w:right="14" w:firstLine="0"/>
      </w:pPr>
      <w:r>
        <w:t>For students with a 1:1 nurse at school, if the 1:1 nurse should share he/she tested positive for COVID-19, it is kindly requested that parents instruct the nurse to contact the ADS school nurse or the supervisor of their nursing agency</w:t>
      </w:r>
      <w:r w:rsidR="003956B4">
        <w:t xml:space="preserve"> to share this information</w:t>
      </w:r>
      <w:r>
        <w:t>. It is imperative that the school be informed of this information</w:t>
      </w:r>
      <w:r w:rsidR="003956B4">
        <w:t xml:space="preserve"> for the safety of the ADS community.</w:t>
      </w:r>
    </w:p>
    <w:p w14:paraId="7C73204B" w14:textId="7DDC88D0" w:rsidR="00E5674A" w:rsidRPr="003956B4" w:rsidRDefault="00E5674A" w:rsidP="00E5674A">
      <w:pPr>
        <w:spacing w:after="148"/>
        <w:ind w:left="0" w:right="14" w:firstLine="0"/>
      </w:pPr>
      <w:r w:rsidRPr="003956B4">
        <w:t xml:space="preserve">Archbishop Damiano School will exercise the following </w:t>
      </w:r>
      <w:r w:rsidR="003956B4" w:rsidRPr="003956B4">
        <w:t>exposure</w:t>
      </w:r>
      <w:r w:rsidR="002F3760" w:rsidRPr="003956B4">
        <w:t>/exclusion</w:t>
      </w:r>
      <w:r w:rsidRPr="003956B4">
        <w:t xml:space="preserve"> guidelines:</w:t>
      </w:r>
    </w:p>
    <w:p w14:paraId="6A002A24" w14:textId="5B756B46" w:rsidR="00E5329B" w:rsidRPr="003956B4" w:rsidRDefault="00E5674A" w:rsidP="0001511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color w:val="auto"/>
          <w:sz w:val="22"/>
          <w:u w:val="single"/>
        </w:rPr>
      </w:pPr>
      <w:bookmarkStart w:id="0" w:name="_Hlk113912630"/>
      <w:r w:rsidRPr="003956B4">
        <w:rPr>
          <w:b/>
          <w:u w:val="single"/>
        </w:rPr>
        <w:t xml:space="preserve">Students who </w:t>
      </w:r>
      <w:r w:rsidR="003956B4">
        <w:rPr>
          <w:b/>
          <w:u w:val="single"/>
        </w:rPr>
        <w:t xml:space="preserve">are </w:t>
      </w:r>
      <w:r w:rsidRPr="003956B4">
        <w:rPr>
          <w:b/>
          <w:u w:val="single"/>
        </w:rPr>
        <w:t>positive</w:t>
      </w:r>
      <w:r w:rsidR="003956B4">
        <w:rPr>
          <w:b/>
          <w:u w:val="single"/>
        </w:rPr>
        <w:t xml:space="preserve"> with COVID-19 </w:t>
      </w:r>
      <w:r w:rsidRPr="003956B4">
        <w:rPr>
          <w:u w:val="single"/>
        </w:rPr>
        <w:t>-</w:t>
      </w:r>
    </w:p>
    <w:p w14:paraId="7BE85B38" w14:textId="05D459E2" w:rsidR="00E5329B" w:rsidRPr="003956B4" w:rsidRDefault="00E5674A" w:rsidP="00E5329B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color w:val="auto"/>
          <w:sz w:val="22"/>
        </w:rPr>
      </w:pPr>
      <w:r>
        <w:t xml:space="preserve"> Must </w:t>
      </w:r>
      <w:r w:rsidR="002F3760">
        <w:t>be excluded</w:t>
      </w:r>
      <w:r>
        <w:t xml:space="preserve"> for </w:t>
      </w:r>
      <w:r w:rsidR="00B73F95">
        <w:t xml:space="preserve">5 full days after the onset of symptoms or if asymptomatic </w:t>
      </w:r>
      <w:r w:rsidR="00DC00E4">
        <w:t>after the positive test (day of symptoms is day 0; if asymptomatic, day the test was performed is day 0)</w:t>
      </w:r>
      <w:r>
        <w:t xml:space="preserve"> </w:t>
      </w:r>
      <w:r w:rsidR="002F3760" w:rsidRPr="003956B4">
        <w:rPr>
          <w:b/>
          <w:bCs/>
        </w:rPr>
        <w:t xml:space="preserve">if student can wear a mask in school. </w:t>
      </w:r>
    </w:p>
    <w:p w14:paraId="250E0CEC" w14:textId="77777777" w:rsidR="003956B4" w:rsidRPr="00A77F1F" w:rsidRDefault="003956B4" w:rsidP="003956B4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color w:val="auto"/>
          <w:sz w:val="22"/>
        </w:rPr>
      </w:pPr>
      <w:r>
        <w:t xml:space="preserve">If the student is </w:t>
      </w:r>
      <w:r w:rsidRPr="003956B4">
        <w:rPr>
          <w:b/>
          <w:bCs/>
        </w:rPr>
        <w:t>unable to wear a mask</w:t>
      </w:r>
      <w:r>
        <w:t xml:space="preserve">, the exclusion timeframe is 10 days. </w:t>
      </w:r>
    </w:p>
    <w:bookmarkEnd w:id="0"/>
    <w:p w14:paraId="633D1C56" w14:textId="77777777" w:rsidR="00153C6D" w:rsidRPr="00153C6D" w:rsidRDefault="00E5329B" w:rsidP="00E5329B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color w:val="auto"/>
          <w:sz w:val="22"/>
        </w:rPr>
      </w:pPr>
      <w:r>
        <w:t xml:space="preserve">If </w:t>
      </w:r>
      <w:r w:rsidR="002F3760">
        <w:t xml:space="preserve">student </w:t>
      </w:r>
      <w:r w:rsidR="003956B4">
        <w:t xml:space="preserve">does not have </w:t>
      </w:r>
      <w:r>
        <w:t xml:space="preserve">symptoms or symptoms are resolving after 5 days and are fever-free (without use of fever-reducing medication) for 24 hours, </w:t>
      </w:r>
      <w:r w:rsidR="002F3760">
        <w:t>he/she</w:t>
      </w:r>
      <w:r>
        <w:t xml:space="preserve"> can return to school </w:t>
      </w:r>
      <w:r w:rsidR="003956B4">
        <w:t>AND</w:t>
      </w:r>
      <w:r>
        <w:t xml:space="preserve"> wear a mask </w:t>
      </w:r>
      <w:r w:rsidR="0043736B">
        <w:t xml:space="preserve">while </w:t>
      </w:r>
      <w:r>
        <w:t xml:space="preserve">in school </w:t>
      </w:r>
      <w:r w:rsidR="003956B4">
        <w:t xml:space="preserve">(if possible) for days 6-10. </w:t>
      </w:r>
    </w:p>
    <w:p w14:paraId="5FADE9B5" w14:textId="06016CFE" w:rsidR="00153C6D" w:rsidRPr="00153C6D" w:rsidRDefault="00153C6D" w:rsidP="00153C6D">
      <w:pPr>
        <w:spacing w:after="148"/>
        <w:ind w:right="14"/>
        <w:rPr>
          <w:b/>
          <w:color w:val="FF0000"/>
        </w:rPr>
      </w:pPr>
      <w:r>
        <w:rPr>
          <w:b/>
          <w:color w:val="FF0000"/>
        </w:rPr>
        <w:br/>
      </w:r>
      <w:r w:rsidR="00134789">
        <w:rPr>
          <w:b/>
          <w:color w:val="FF0000"/>
        </w:rPr>
        <w:t>A</w:t>
      </w:r>
      <w:r w:rsidRPr="00153C6D">
        <w:rPr>
          <w:b/>
          <w:color w:val="FF0000"/>
        </w:rPr>
        <w:t>ll COVID-19 tests</w:t>
      </w:r>
      <w:r w:rsidR="003E27EE">
        <w:rPr>
          <w:b/>
          <w:color w:val="FF0000"/>
        </w:rPr>
        <w:t xml:space="preserve"> will be accepted. (R</w:t>
      </w:r>
      <w:r w:rsidRPr="00153C6D">
        <w:rPr>
          <w:b/>
          <w:color w:val="FF0000"/>
        </w:rPr>
        <w:t xml:space="preserve">apid, PCR, and </w:t>
      </w:r>
      <w:r w:rsidR="003E27EE">
        <w:rPr>
          <w:b/>
          <w:color w:val="FF0000"/>
        </w:rPr>
        <w:t>H</w:t>
      </w:r>
      <w:r w:rsidRPr="00153C6D">
        <w:rPr>
          <w:b/>
          <w:color w:val="FF0000"/>
        </w:rPr>
        <w:t xml:space="preserve">ome </w:t>
      </w:r>
      <w:r w:rsidR="003E27EE">
        <w:rPr>
          <w:b/>
          <w:color w:val="FF0000"/>
        </w:rPr>
        <w:t>T</w:t>
      </w:r>
      <w:r w:rsidRPr="00153C6D">
        <w:rPr>
          <w:b/>
          <w:color w:val="FF0000"/>
        </w:rPr>
        <w:t>est</w:t>
      </w:r>
      <w:r w:rsidR="003E27EE">
        <w:rPr>
          <w:b/>
          <w:color w:val="FF0000"/>
        </w:rPr>
        <w:t>)</w:t>
      </w:r>
      <w:r w:rsidR="00134789">
        <w:rPr>
          <w:b/>
          <w:color w:val="FF0000"/>
        </w:rPr>
        <w:t xml:space="preserve"> We cannot accept </w:t>
      </w:r>
      <w:r w:rsidR="0074786A">
        <w:rPr>
          <w:b/>
          <w:color w:val="FF0000"/>
        </w:rPr>
        <w:t xml:space="preserve">results from an </w:t>
      </w:r>
      <w:r w:rsidR="00134789">
        <w:rPr>
          <w:b/>
          <w:color w:val="FF0000"/>
        </w:rPr>
        <w:t>ant</w:t>
      </w:r>
      <w:r w:rsidR="004A7485">
        <w:rPr>
          <w:b/>
          <w:color w:val="FF0000"/>
        </w:rPr>
        <w:t>ibody</w:t>
      </w:r>
      <w:r w:rsidR="00134789">
        <w:rPr>
          <w:b/>
          <w:color w:val="FF0000"/>
        </w:rPr>
        <w:t xml:space="preserve"> test</w:t>
      </w:r>
      <w:r w:rsidR="0074786A">
        <w:rPr>
          <w:b/>
          <w:color w:val="FF0000"/>
        </w:rPr>
        <w:t>.</w:t>
      </w:r>
      <w:r w:rsidR="00134789">
        <w:rPr>
          <w:b/>
          <w:color w:val="FF0000"/>
        </w:rPr>
        <w:t xml:space="preserve"> </w:t>
      </w:r>
      <w:r w:rsidRPr="00153C6D">
        <w:rPr>
          <w:b/>
          <w:color w:val="FF0000"/>
        </w:rPr>
        <w:t xml:space="preserve"> Text all positive test results to 856-244-4160. In the text message indicate:</w:t>
      </w:r>
      <w:r w:rsidRPr="00153C6D">
        <w:rPr>
          <w:b/>
          <w:color w:val="FF0000"/>
        </w:rPr>
        <w:br/>
        <w:t xml:space="preserve">                                      -Your child’s name</w:t>
      </w:r>
      <w:r w:rsidRPr="00153C6D">
        <w:rPr>
          <w:b/>
          <w:color w:val="FF0000"/>
        </w:rPr>
        <w:br/>
        <w:t xml:space="preserve">                                      -Date symptoms started</w:t>
      </w:r>
      <w:r w:rsidRPr="00153C6D">
        <w:rPr>
          <w:b/>
          <w:color w:val="FF0000"/>
        </w:rPr>
        <w:br/>
        <w:t xml:space="preserve">                                      -Date of positive test result</w:t>
      </w:r>
    </w:p>
    <w:p w14:paraId="0AB49692" w14:textId="2DD271F6" w:rsidR="00E5329B" w:rsidRPr="00E5329B" w:rsidRDefault="00F17E2B" w:rsidP="000156DB">
      <w:pPr>
        <w:spacing w:after="0" w:line="240" w:lineRule="auto"/>
      </w:pPr>
      <w:r>
        <w:br/>
      </w:r>
      <w:r w:rsidR="00E5674A" w:rsidRPr="00F17E2B">
        <w:rPr>
          <w:b/>
          <w:u w:val="single"/>
        </w:rPr>
        <w:t xml:space="preserve">Students who are </w:t>
      </w:r>
      <w:r w:rsidR="00E5329B" w:rsidRPr="00F17E2B">
        <w:rPr>
          <w:b/>
          <w:u w:val="single"/>
        </w:rPr>
        <w:t xml:space="preserve">exposed to someone with COVID-19 </w:t>
      </w:r>
    </w:p>
    <w:p w14:paraId="183D2E9E" w14:textId="7E4C4E29" w:rsidR="00E5329B" w:rsidRPr="00E5329B" w:rsidRDefault="002F3760" w:rsidP="00E5329B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bCs/>
        </w:rPr>
      </w:pPr>
      <w:r>
        <w:rPr>
          <w:bCs/>
        </w:rPr>
        <w:t xml:space="preserve">Exclusion from </w:t>
      </w:r>
      <w:r w:rsidR="00F17E2B">
        <w:rPr>
          <w:bCs/>
        </w:rPr>
        <w:t xml:space="preserve">school </w:t>
      </w:r>
      <w:r w:rsidR="00F17E2B" w:rsidRPr="00E5329B">
        <w:rPr>
          <w:bCs/>
        </w:rPr>
        <w:t>is</w:t>
      </w:r>
      <w:r w:rsidR="00E5329B" w:rsidRPr="00E5329B">
        <w:rPr>
          <w:bCs/>
        </w:rPr>
        <w:t xml:space="preserve"> no longer recommended for students who are exposed to </w:t>
      </w:r>
      <w:r w:rsidR="00E5329B">
        <w:rPr>
          <w:bCs/>
        </w:rPr>
        <w:br/>
      </w:r>
      <w:r w:rsidR="00E5329B" w:rsidRPr="00E5329B">
        <w:rPr>
          <w:bCs/>
        </w:rPr>
        <w:t>COVI</w:t>
      </w:r>
      <w:r w:rsidR="00E5329B">
        <w:rPr>
          <w:bCs/>
        </w:rPr>
        <w:t>D-19</w:t>
      </w:r>
    </w:p>
    <w:p w14:paraId="13F48A8F" w14:textId="463F41A5" w:rsidR="00A51366" w:rsidRDefault="00E5329B" w:rsidP="00A51366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>
        <w:t xml:space="preserve">Exposed students, regardless of vaccination status, are </w:t>
      </w:r>
      <w:r w:rsidR="00A51366">
        <w:t>strongly</w:t>
      </w:r>
      <w:r>
        <w:t xml:space="preserve"> recommended to get tested 5 full days after exposure, on day 6</w:t>
      </w:r>
      <w:r w:rsidR="00A51366">
        <w:t>. If test is positive, they must follow isolation procedures.</w:t>
      </w:r>
    </w:p>
    <w:p w14:paraId="3B79B1FB" w14:textId="6F7412C4" w:rsidR="0011641B" w:rsidRDefault="0011641B" w:rsidP="0001511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Should monitor for symptoms</w:t>
      </w:r>
      <w:r w:rsidR="0043736B">
        <w:t xml:space="preserve"> for 10 days. </w:t>
      </w:r>
    </w:p>
    <w:p w14:paraId="5300C909" w14:textId="43D7FF39" w:rsidR="002F3760" w:rsidRDefault="002F3760" w:rsidP="0001511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Students will be encourage</w:t>
      </w:r>
      <w:r w:rsidR="00F17E2B">
        <w:t>d</w:t>
      </w:r>
      <w:r>
        <w:t xml:space="preserve"> to wear a mask </w:t>
      </w:r>
      <w:r w:rsidR="00F17E2B">
        <w:t xml:space="preserve">for 10 days (when possible.) </w:t>
      </w:r>
    </w:p>
    <w:p w14:paraId="296F8B0C" w14:textId="77777777" w:rsidR="00A51366" w:rsidRDefault="00A51366" w:rsidP="00CA3363">
      <w:pPr>
        <w:spacing w:after="0" w:line="240" w:lineRule="auto"/>
        <w:ind w:left="370"/>
        <w:rPr>
          <w:bCs/>
        </w:rPr>
      </w:pPr>
    </w:p>
    <w:p w14:paraId="31D6975E" w14:textId="0FF4DDC8" w:rsidR="00A51366" w:rsidRDefault="00F17E2B" w:rsidP="00CA3363">
      <w:pPr>
        <w:spacing w:after="0" w:line="240" w:lineRule="auto"/>
        <w:ind w:left="370"/>
        <w:rPr>
          <w:bCs/>
        </w:rPr>
      </w:pPr>
      <w:r w:rsidRPr="00F17E2B">
        <w:rPr>
          <w:bCs/>
          <w:highlight w:val="yellow"/>
        </w:rPr>
        <w:t>While supplies last, parents can request a COVID-19 Home Testing Kit from the school nurses.</w:t>
      </w:r>
      <w:r>
        <w:rPr>
          <w:bCs/>
        </w:rPr>
        <w:br/>
      </w:r>
    </w:p>
    <w:p w14:paraId="49047AF9" w14:textId="77777777" w:rsidR="00A0611F" w:rsidRPr="00A0611F" w:rsidRDefault="00A0611F" w:rsidP="00A0611F">
      <w:pPr>
        <w:spacing w:after="0" w:line="240" w:lineRule="auto"/>
        <w:rPr>
          <w:b/>
          <w:bCs/>
        </w:rPr>
      </w:pPr>
    </w:p>
    <w:p w14:paraId="152C37EB" w14:textId="65708ACA" w:rsidR="00A0611F" w:rsidRDefault="00A0611F" w:rsidP="00A0611F">
      <w:pPr>
        <w:spacing w:after="0" w:line="240" w:lineRule="auto"/>
        <w:rPr>
          <w:b/>
          <w:bCs/>
          <w:sz w:val="28"/>
        </w:rPr>
      </w:pPr>
    </w:p>
    <w:p w14:paraId="5C69DDAE" w14:textId="77777777" w:rsidR="00A0611F" w:rsidRPr="006127C9" w:rsidRDefault="00A0611F" w:rsidP="00A0611F">
      <w:pPr>
        <w:jc w:val="both"/>
        <w:rPr>
          <w:b/>
        </w:rPr>
      </w:pPr>
      <w:r w:rsidRPr="006127C9">
        <w:rPr>
          <w:b/>
        </w:rPr>
        <w:t>St</w:t>
      </w:r>
      <w:r>
        <w:rPr>
          <w:b/>
        </w:rPr>
        <w:t>aff</w:t>
      </w:r>
      <w:r w:rsidRPr="006127C9">
        <w:rPr>
          <w:b/>
        </w:rPr>
        <w:t>:</w:t>
      </w:r>
    </w:p>
    <w:p w14:paraId="20127161" w14:textId="77777777" w:rsidR="002B77F2" w:rsidRDefault="00A0611F" w:rsidP="002B77F2">
      <w:pPr>
        <w:spacing w:after="148"/>
        <w:ind w:left="0" w:right="14" w:firstLine="0"/>
      </w:pPr>
      <w:r>
        <w:t xml:space="preserve">If a staff member presents </w:t>
      </w:r>
      <w:r w:rsidR="00F17E2B">
        <w:t xml:space="preserve">with </w:t>
      </w:r>
      <w:r>
        <w:t xml:space="preserve">COVID-19 like symptoms: fever, chills, shivers, muscle aches, congestion or runny nose, sore throat, nausea or vomiting, diarrhea, fatigue or headache, cough, shortness of breath, difficulty breathing, new loss of taste or smell, </w:t>
      </w:r>
      <w:r w:rsidR="00CC3810">
        <w:t xml:space="preserve">or is a close contact, </w:t>
      </w:r>
      <w:r>
        <w:t>are asked to stay home</w:t>
      </w:r>
      <w:r w:rsidR="00F17E2B">
        <w:t xml:space="preserve"> and contact the school nurses</w:t>
      </w:r>
      <w:r w:rsidR="00DD3CF3">
        <w:t xml:space="preserve"> </w:t>
      </w:r>
      <w:r w:rsidR="00F17E2B">
        <w:t xml:space="preserve">for further discussion and guidance. </w:t>
      </w:r>
      <w:r w:rsidR="00EA5AC8">
        <w:t xml:space="preserve"> </w:t>
      </w:r>
      <w:r w:rsidR="004D52FB">
        <w:t xml:space="preserve">A </w:t>
      </w:r>
      <w:r w:rsidR="000C30B4">
        <w:t xml:space="preserve">nurse will </w:t>
      </w:r>
      <w:r w:rsidR="004D52FB">
        <w:t xml:space="preserve">reach out to you during </w:t>
      </w:r>
      <w:r w:rsidR="00DD3CF3">
        <w:t xml:space="preserve">working hours. </w:t>
      </w:r>
      <w:r w:rsidR="002B77F2">
        <w:t xml:space="preserve">Archbishop Damiano School has a limited supply of COVID-19 home test kits. You may request a test kit if necessary.  </w:t>
      </w:r>
    </w:p>
    <w:p w14:paraId="177CA9D3" w14:textId="77777777" w:rsidR="00B6132B" w:rsidRDefault="00B6132B" w:rsidP="00B6132B">
      <w:pPr>
        <w:spacing w:after="148"/>
        <w:ind w:left="0" w:right="14" w:firstLine="0"/>
        <w:rPr>
          <w:b/>
          <w:color w:val="FF0000"/>
        </w:rPr>
      </w:pPr>
      <w:r>
        <w:rPr>
          <w:b/>
          <w:color w:val="FF0000"/>
        </w:rPr>
        <w:t xml:space="preserve">You may contact the nurses at 856-812-6030 Ext 1180 or email </w:t>
      </w:r>
      <w:hyperlink r:id="rId10" w:history="1">
        <w:r w:rsidRPr="0006055A">
          <w:rPr>
            <w:rStyle w:val="Hyperlink"/>
            <w:b/>
          </w:rPr>
          <w:t>adsnurses@adsschool.org</w:t>
        </w:r>
      </w:hyperlink>
    </w:p>
    <w:p w14:paraId="5B6790A3" w14:textId="7265B364" w:rsidR="00A0611F" w:rsidRDefault="00A0611F" w:rsidP="00A0611F">
      <w:pPr>
        <w:spacing w:after="148"/>
        <w:ind w:left="0" w:right="14" w:firstLine="0"/>
      </w:pPr>
      <w:r>
        <w:t>Archbishop Damiano School will exercise the following quarantine guidelines:</w:t>
      </w:r>
    </w:p>
    <w:p w14:paraId="5A43AC88" w14:textId="04EA2E3B" w:rsidR="00EA5AC8" w:rsidRPr="00214CBB" w:rsidRDefault="00EA5AC8" w:rsidP="00EA5AC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color w:val="auto"/>
          <w:sz w:val="22"/>
          <w:u w:val="single"/>
        </w:rPr>
      </w:pPr>
      <w:r w:rsidRPr="00214CBB">
        <w:rPr>
          <w:b/>
          <w:u w:val="single"/>
        </w:rPr>
        <w:t xml:space="preserve">Staff who </w:t>
      </w:r>
      <w:r w:rsidR="00214CBB" w:rsidRPr="00214CBB">
        <w:rPr>
          <w:b/>
          <w:u w:val="single"/>
        </w:rPr>
        <w:t xml:space="preserve">are positive with COVID-19- </w:t>
      </w:r>
    </w:p>
    <w:p w14:paraId="713EC315" w14:textId="2B62BD70" w:rsidR="00EA5AC8" w:rsidRPr="00E5329B" w:rsidRDefault="00EA5AC8" w:rsidP="00EA5AC8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color w:val="auto"/>
          <w:sz w:val="22"/>
        </w:rPr>
      </w:pPr>
      <w:r>
        <w:t xml:space="preserve"> Must </w:t>
      </w:r>
      <w:r w:rsidR="00214CBB">
        <w:t xml:space="preserve">be excluded </w:t>
      </w:r>
      <w:r>
        <w:t xml:space="preserve">for 5 full days after the onset of symptoms or if asymptomatic after the positive test (day of symptoms is day 0; if asymptomatic, day the test was performed is day 0) </w:t>
      </w:r>
    </w:p>
    <w:p w14:paraId="3B73D8E1" w14:textId="4E631172" w:rsidR="00A77F1F" w:rsidRPr="00A77F1F" w:rsidRDefault="00EA5AC8" w:rsidP="00EA5AC8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color w:val="auto"/>
          <w:sz w:val="22"/>
        </w:rPr>
      </w:pPr>
      <w:r>
        <w:t xml:space="preserve">If </w:t>
      </w:r>
      <w:r w:rsidR="00214CBB">
        <w:t xml:space="preserve">staff does not have </w:t>
      </w:r>
      <w:r>
        <w:t xml:space="preserve">symptoms or symptoms are resolving after 5 days and are fever-free (without use of fever-reducing medication) for 24 hours, can return to school </w:t>
      </w:r>
      <w:r w:rsidR="00214CBB">
        <w:t>AND</w:t>
      </w:r>
      <w:r>
        <w:t xml:space="preserve"> continue to </w:t>
      </w:r>
      <w:r w:rsidR="00214CBB">
        <w:t xml:space="preserve">where a mask during working hours </w:t>
      </w:r>
      <w:r>
        <w:t>for days 6-10.</w:t>
      </w:r>
    </w:p>
    <w:p w14:paraId="49A114AF" w14:textId="77777777" w:rsidR="00214CBB" w:rsidRPr="000156DB" w:rsidRDefault="00214CBB" w:rsidP="00055098">
      <w:pPr>
        <w:pStyle w:val="ListParagraph"/>
        <w:spacing w:after="0" w:line="240" w:lineRule="auto"/>
        <w:ind w:left="1440" w:firstLine="0"/>
        <w:contextualSpacing w:val="0"/>
        <w:rPr>
          <w:color w:val="auto"/>
          <w:sz w:val="22"/>
        </w:rPr>
      </w:pPr>
    </w:p>
    <w:p w14:paraId="73B926FA" w14:textId="6751156E" w:rsidR="000156DB" w:rsidRPr="006816F1" w:rsidRDefault="000156DB" w:rsidP="00BD4FDB">
      <w:pPr>
        <w:spacing w:after="148"/>
        <w:ind w:left="90" w:right="14" w:hanging="10"/>
        <w:rPr>
          <w:b/>
          <w:color w:val="FF0000"/>
        </w:rPr>
      </w:pPr>
      <w:r w:rsidRPr="006816F1">
        <w:rPr>
          <w:b/>
          <w:color w:val="FF0000"/>
        </w:rPr>
        <w:t>All COVID-19 tests will be accepted. (Rapid, PCR, and Home Test) We cannot accept</w:t>
      </w:r>
      <w:r w:rsidR="00BD4FDB">
        <w:rPr>
          <w:b/>
          <w:color w:val="FF0000"/>
        </w:rPr>
        <w:t xml:space="preserve"> r</w:t>
      </w:r>
      <w:r w:rsidRPr="006816F1">
        <w:rPr>
          <w:b/>
          <w:color w:val="FF0000"/>
        </w:rPr>
        <w:t>esults from an antibody test.  Text all positive test results to 856-244-4160. In the text message indicate:</w:t>
      </w:r>
      <w:r w:rsidRPr="006816F1">
        <w:rPr>
          <w:b/>
          <w:color w:val="FF0000"/>
        </w:rPr>
        <w:br/>
        <w:t xml:space="preserve">                                      -Your name</w:t>
      </w:r>
      <w:r w:rsidRPr="006816F1">
        <w:rPr>
          <w:b/>
          <w:color w:val="FF0000"/>
        </w:rPr>
        <w:br/>
        <w:t xml:space="preserve">                                      -Date symptoms started</w:t>
      </w:r>
      <w:r w:rsidRPr="006816F1">
        <w:rPr>
          <w:b/>
          <w:color w:val="FF0000"/>
        </w:rPr>
        <w:br/>
        <w:t xml:space="preserve">                                      -Date of positive test result</w:t>
      </w:r>
    </w:p>
    <w:p w14:paraId="44D93783" w14:textId="790EE78E" w:rsidR="000156DB" w:rsidRPr="00760DB8" w:rsidRDefault="00760DB8" w:rsidP="00760DB8">
      <w:pPr>
        <w:spacing w:after="0" w:line="240" w:lineRule="auto"/>
        <w:ind w:left="90" w:hanging="10"/>
        <w:rPr>
          <w:b/>
          <w:bCs/>
          <w:color w:val="FF0000"/>
          <w:szCs w:val="24"/>
        </w:rPr>
      </w:pPr>
      <w:r w:rsidRPr="00760DB8">
        <w:rPr>
          <w:b/>
          <w:bCs/>
          <w:color w:val="FF0000"/>
          <w:szCs w:val="24"/>
        </w:rPr>
        <w:t xml:space="preserve">For home tests, place a copy of your Archbishop Damiano identification badge next to your home test result. </w:t>
      </w:r>
    </w:p>
    <w:p w14:paraId="0FCEE921" w14:textId="720B8E11" w:rsidR="00EA5AC8" w:rsidRDefault="00EA5AC8" w:rsidP="00214CBB">
      <w:pPr>
        <w:pStyle w:val="ListParagraph"/>
        <w:spacing w:after="0" w:line="240" w:lineRule="auto"/>
        <w:ind w:left="1440" w:firstLine="0"/>
        <w:contextualSpacing w:val="0"/>
        <w:rPr>
          <w:color w:val="auto"/>
          <w:sz w:val="22"/>
        </w:rPr>
      </w:pPr>
    </w:p>
    <w:p w14:paraId="34B08DD7" w14:textId="3FFADBB8" w:rsidR="00EA5AC8" w:rsidRPr="00E5329B" w:rsidRDefault="00EA5AC8" w:rsidP="00EA5AC8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11641B">
        <w:rPr>
          <w:b/>
          <w:u w:val="single"/>
        </w:rPr>
        <w:t>St</w:t>
      </w:r>
      <w:r>
        <w:rPr>
          <w:b/>
          <w:u w:val="single"/>
        </w:rPr>
        <w:t>aff</w:t>
      </w:r>
      <w:r w:rsidRPr="0011641B">
        <w:rPr>
          <w:b/>
          <w:u w:val="single"/>
        </w:rPr>
        <w:t xml:space="preserve"> who are </w:t>
      </w:r>
      <w:r>
        <w:rPr>
          <w:b/>
          <w:u w:val="single"/>
        </w:rPr>
        <w:t xml:space="preserve">exposed to someone with COVID-19 </w:t>
      </w:r>
    </w:p>
    <w:p w14:paraId="743E337D" w14:textId="6324E640" w:rsidR="00EA5AC8" w:rsidRPr="00E5329B" w:rsidRDefault="00214CBB" w:rsidP="00EA5AC8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bCs/>
        </w:rPr>
      </w:pPr>
      <w:r>
        <w:rPr>
          <w:bCs/>
        </w:rPr>
        <w:t>Exclusion</w:t>
      </w:r>
      <w:r w:rsidR="00EA5AC8" w:rsidRPr="00E5329B">
        <w:rPr>
          <w:bCs/>
        </w:rPr>
        <w:t xml:space="preserve"> is no longer recommended for st</w:t>
      </w:r>
      <w:r w:rsidR="00EA5AC8">
        <w:rPr>
          <w:bCs/>
        </w:rPr>
        <w:t>aff</w:t>
      </w:r>
      <w:r w:rsidR="00EA5AC8" w:rsidRPr="00E5329B">
        <w:rPr>
          <w:bCs/>
        </w:rPr>
        <w:t xml:space="preserve"> who are exposed to </w:t>
      </w:r>
      <w:r w:rsidR="00EA5AC8">
        <w:rPr>
          <w:bCs/>
        </w:rPr>
        <w:br/>
      </w:r>
      <w:r w:rsidR="00EA5AC8" w:rsidRPr="00E5329B">
        <w:rPr>
          <w:bCs/>
        </w:rPr>
        <w:t>COVI</w:t>
      </w:r>
      <w:r w:rsidR="00EA5AC8">
        <w:rPr>
          <w:bCs/>
        </w:rPr>
        <w:t>D-19</w:t>
      </w:r>
    </w:p>
    <w:p w14:paraId="114A4011" w14:textId="085D30DD" w:rsidR="00EA5AC8" w:rsidRDefault="00EA5AC8" w:rsidP="00EA5AC8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>
        <w:t>Exposed staff, regardless of vaccination status, are strongly recommended to get tested 5 full days after exposure, on day 6. If test is positive, they must follow isolation procedures.</w:t>
      </w:r>
    </w:p>
    <w:p w14:paraId="2F249E19" w14:textId="0CA4D83E" w:rsidR="00A0611F" w:rsidRPr="00214CBB" w:rsidRDefault="00EA5AC8" w:rsidP="00214CB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color w:val="auto"/>
          <w:sz w:val="22"/>
        </w:rPr>
      </w:pPr>
      <w:r>
        <w:t>Should monitor for symptoms for 10 days</w:t>
      </w:r>
      <w:r w:rsidR="00214CBB">
        <w:t>.</w:t>
      </w:r>
    </w:p>
    <w:p w14:paraId="77175F84" w14:textId="2B0C460D" w:rsidR="00A0611F" w:rsidRPr="00A0611F" w:rsidRDefault="00A0611F" w:rsidP="00A0611F">
      <w:pPr>
        <w:spacing w:after="0" w:line="240" w:lineRule="auto"/>
        <w:rPr>
          <w:b/>
          <w:bCs/>
          <w:sz w:val="28"/>
        </w:rPr>
      </w:pPr>
      <w:r>
        <w:t xml:space="preserve">      </w:t>
      </w:r>
    </w:p>
    <w:p w14:paraId="56B84AB4" w14:textId="2399C6B9" w:rsidR="00A0611F" w:rsidRDefault="00214CBB" w:rsidP="00A0611F">
      <w:pPr>
        <w:spacing w:after="148"/>
        <w:ind w:left="0" w:right="14" w:firstLine="0"/>
      </w:pPr>
      <w:r w:rsidRPr="00F17E2B">
        <w:rPr>
          <w:bCs/>
          <w:highlight w:val="yellow"/>
        </w:rPr>
        <w:t xml:space="preserve">While supplies last, </w:t>
      </w:r>
      <w:r w:rsidR="008D4047">
        <w:rPr>
          <w:bCs/>
          <w:highlight w:val="yellow"/>
        </w:rPr>
        <w:t>staff</w:t>
      </w:r>
      <w:r w:rsidRPr="00F17E2B">
        <w:rPr>
          <w:bCs/>
          <w:highlight w:val="yellow"/>
        </w:rPr>
        <w:t xml:space="preserve"> can request a COVID-19 Home Testing Kit from the school nurses.</w:t>
      </w:r>
    </w:p>
    <w:p w14:paraId="487A0B3F" w14:textId="77777777" w:rsidR="00214CBB" w:rsidRDefault="00214CBB">
      <w:pPr>
        <w:spacing w:after="2" w:line="259" w:lineRule="auto"/>
        <w:ind w:left="0" w:firstLine="0"/>
        <w:rPr>
          <w:b/>
          <w:i/>
          <w:sz w:val="28"/>
          <w:u w:val="single"/>
        </w:rPr>
      </w:pPr>
    </w:p>
    <w:p w14:paraId="71B7B5B0" w14:textId="188BED08" w:rsidR="002328E9" w:rsidRPr="00357740" w:rsidRDefault="002328E9" w:rsidP="002328E9">
      <w:pPr>
        <w:spacing w:after="0" w:line="240" w:lineRule="auto"/>
        <w:ind w:left="0" w:firstLine="0"/>
        <w:rPr>
          <w:bCs/>
        </w:rPr>
      </w:pPr>
      <w:r w:rsidRPr="00357740">
        <w:rPr>
          <w:bCs/>
        </w:rPr>
        <w:t xml:space="preserve">All </w:t>
      </w:r>
      <w:r>
        <w:rPr>
          <w:bCs/>
        </w:rPr>
        <w:t xml:space="preserve">staff will receive a notification email </w:t>
      </w:r>
      <w:r w:rsidRPr="00357740">
        <w:rPr>
          <w:bCs/>
        </w:rPr>
        <w:t xml:space="preserve">when an in-school exposure </w:t>
      </w:r>
      <w:r>
        <w:rPr>
          <w:bCs/>
        </w:rPr>
        <w:t xml:space="preserve">or positive COVID-19 case </w:t>
      </w:r>
      <w:r w:rsidRPr="00357740">
        <w:rPr>
          <w:bCs/>
        </w:rPr>
        <w:t>occurs.</w:t>
      </w:r>
      <w:r>
        <w:rPr>
          <w:bCs/>
        </w:rPr>
        <w:t xml:space="preserve"> Due to privacy laws, details and specific information of the positive case or exposure cannot be shared.</w:t>
      </w:r>
    </w:p>
    <w:p w14:paraId="2FC20232" w14:textId="77777777" w:rsidR="002328E9" w:rsidRPr="00A0611F" w:rsidRDefault="002328E9" w:rsidP="002328E9">
      <w:pPr>
        <w:spacing w:after="0" w:line="240" w:lineRule="auto"/>
        <w:rPr>
          <w:b/>
          <w:bCs/>
        </w:rPr>
      </w:pPr>
    </w:p>
    <w:p w14:paraId="5C058206" w14:textId="794A6E7F" w:rsidR="00760DB8" w:rsidRDefault="00760DB8" w:rsidP="00760DB8">
      <w:pPr>
        <w:spacing w:after="2" w:line="259" w:lineRule="auto"/>
        <w:ind w:left="0" w:firstLine="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Notification</w:t>
      </w:r>
      <w:r w:rsidRPr="005D2026">
        <w:rPr>
          <w:b/>
          <w:i/>
          <w:sz w:val="28"/>
          <w:u w:val="single"/>
        </w:rPr>
        <w:t>:</w:t>
      </w:r>
    </w:p>
    <w:p w14:paraId="0575E19A" w14:textId="77777777" w:rsidR="00214CBB" w:rsidRDefault="00214CBB">
      <w:pPr>
        <w:spacing w:after="2" w:line="259" w:lineRule="auto"/>
        <w:ind w:left="0" w:firstLine="0"/>
        <w:rPr>
          <w:b/>
          <w:i/>
          <w:sz w:val="28"/>
          <w:u w:val="single"/>
        </w:rPr>
      </w:pPr>
    </w:p>
    <w:p w14:paraId="0B9AABC3" w14:textId="7F759E30" w:rsidR="00760DB8" w:rsidRPr="00357740" w:rsidRDefault="00760DB8" w:rsidP="00D2081E">
      <w:pPr>
        <w:spacing w:after="0" w:line="240" w:lineRule="auto"/>
        <w:ind w:left="0" w:hanging="10"/>
        <w:rPr>
          <w:bCs/>
        </w:rPr>
      </w:pPr>
      <w:r w:rsidRPr="00357740">
        <w:rPr>
          <w:bCs/>
        </w:rPr>
        <w:t>All parents/guardians</w:t>
      </w:r>
      <w:r w:rsidR="00453657">
        <w:rPr>
          <w:bCs/>
        </w:rPr>
        <w:t>/staff members</w:t>
      </w:r>
      <w:r w:rsidRPr="00357740">
        <w:rPr>
          <w:bCs/>
        </w:rPr>
        <w:t xml:space="preserve"> </w:t>
      </w:r>
      <w:r>
        <w:rPr>
          <w:bCs/>
        </w:rPr>
        <w:t>in the affected classroom and the whole school (depending on the situation</w:t>
      </w:r>
      <w:r w:rsidR="00453657">
        <w:rPr>
          <w:bCs/>
        </w:rPr>
        <w:t xml:space="preserve"> </w:t>
      </w:r>
      <w:r>
        <w:rPr>
          <w:bCs/>
        </w:rPr>
        <w:t xml:space="preserve">&amp; severity) </w:t>
      </w:r>
      <w:r w:rsidRPr="00357740">
        <w:rPr>
          <w:bCs/>
        </w:rPr>
        <w:t>will be notified when an in-school exposure occurs.</w:t>
      </w:r>
      <w:r w:rsidR="00453657">
        <w:rPr>
          <w:bCs/>
        </w:rPr>
        <w:t xml:space="preserve"> Confidentiality and privacy will be maintained</w:t>
      </w:r>
      <w:r w:rsidR="00D2081E">
        <w:rPr>
          <w:bCs/>
        </w:rPr>
        <w:t xml:space="preserve">. </w:t>
      </w:r>
    </w:p>
    <w:p w14:paraId="786A7CB8" w14:textId="47BC009A" w:rsidR="00214CBB" w:rsidRDefault="00214CBB">
      <w:pPr>
        <w:spacing w:after="2" w:line="259" w:lineRule="auto"/>
        <w:ind w:left="0" w:firstLine="0"/>
        <w:rPr>
          <w:b/>
          <w:i/>
          <w:sz w:val="28"/>
          <w:u w:val="single"/>
        </w:rPr>
      </w:pPr>
    </w:p>
    <w:p w14:paraId="278E0658" w14:textId="3346584A" w:rsidR="00BD3111" w:rsidRDefault="005D2026">
      <w:pPr>
        <w:spacing w:after="2" w:line="259" w:lineRule="auto"/>
        <w:ind w:left="0" w:firstLine="0"/>
        <w:rPr>
          <w:b/>
          <w:i/>
          <w:sz w:val="28"/>
          <w:u w:val="single"/>
        </w:rPr>
      </w:pPr>
      <w:r w:rsidRPr="005D2026">
        <w:rPr>
          <w:b/>
          <w:i/>
          <w:sz w:val="28"/>
          <w:u w:val="single"/>
        </w:rPr>
        <w:t>Up to Date</w:t>
      </w:r>
    </w:p>
    <w:p w14:paraId="0E962EF8" w14:textId="77777777" w:rsidR="007A51C9" w:rsidRDefault="007A51C9">
      <w:pPr>
        <w:spacing w:after="2" w:line="259" w:lineRule="auto"/>
        <w:ind w:left="0" w:firstLine="0"/>
        <w:rPr>
          <w:b/>
          <w:i/>
          <w:sz w:val="28"/>
          <w:u w:val="single"/>
        </w:rPr>
      </w:pPr>
    </w:p>
    <w:p w14:paraId="3294A122" w14:textId="77777777" w:rsidR="007A51C9" w:rsidRPr="007A51C9" w:rsidRDefault="007A51C9" w:rsidP="007A51C9">
      <w:pPr>
        <w:pStyle w:val="NormalWeb"/>
        <w:shd w:val="clear" w:color="auto" w:fill="FFFFFF"/>
        <w:spacing w:before="0" w:beforeAutospacing="0"/>
        <w:rPr>
          <w:color w:val="000000"/>
          <w:szCs w:val="26"/>
        </w:rPr>
      </w:pPr>
      <w:r w:rsidRPr="007A51C9">
        <w:rPr>
          <w:color w:val="000000"/>
          <w:szCs w:val="26"/>
        </w:rPr>
        <w:t>You are </w:t>
      </w:r>
      <w:r w:rsidRPr="007A51C9">
        <w:rPr>
          <w:rStyle w:val="Strong"/>
          <w:color w:val="000000"/>
          <w:szCs w:val="26"/>
        </w:rPr>
        <w:t>up to date</w:t>
      </w:r>
      <w:r w:rsidRPr="007A51C9">
        <w:rPr>
          <w:color w:val="000000"/>
          <w:szCs w:val="26"/>
        </w:rPr>
        <w:t> with your COVID-19 vaccines when you have received all doses in the primary series and all boosters recommended for you, when eligible.</w:t>
      </w:r>
    </w:p>
    <w:p w14:paraId="0AF6624E" w14:textId="77777777" w:rsidR="007A51C9" w:rsidRDefault="007A51C9" w:rsidP="000151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szCs w:val="26"/>
        </w:rPr>
      </w:pPr>
      <w:r w:rsidRPr="007A51C9">
        <w:rPr>
          <w:szCs w:val="26"/>
        </w:rPr>
        <w:t>Vaccine recommendations are different depending on your age, the vaccine you first received, and time since last dose</w:t>
      </w:r>
      <w:r>
        <w:rPr>
          <w:szCs w:val="26"/>
        </w:rPr>
        <w:t xml:space="preserve">. </w:t>
      </w:r>
      <w:r w:rsidR="00225EAA">
        <w:rPr>
          <w:szCs w:val="26"/>
        </w:rPr>
        <w:br/>
      </w:r>
    </w:p>
    <w:p w14:paraId="292612B8" w14:textId="77777777" w:rsidR="00225EAA" w:rsidRDefault="00225EAA" w:rsidP="00225EAA">
      <w:pPr>
        <w:numPr>
          <w:ilvl w:val="1"/>
          <w:numId w:val="7"/>
        </w:numPr>
        <w:shd w:val="clear" w:color="auto" w:fill="FFFFFF"/>
        <w:tabs>
          <w:tab w:val="num" w:pos="720"/>
        </w:tabs>
        <w:spacing w:before="100" w:beforeAutospacing="1" w:after="0" w:afterAutospacing="1" w:line="240" w:lineRule="auto"/>
        <w:ind w:left="720"/>
      </w:pPr>
      <w:r w:rsidRPr="00022266">
        <w:t>Individuals 50 years and older should have a 2</w:t>
      </w:r>
      <w:r w:rsidRPr="00022266">
        <w:rPr>
          <w:vertAlign w:val="superscript"/>
        </w:rPr>
        <w:t>nd</w:t>
      </w:r>
      <w:r w:rsidRPr="00022266">
        <w:t xml:space="preserve"> booster at leas</w:t>
      </w:r>
      <w:r>
        <w:t>t</w:t>
      </w:r>
      <w:r w:rsidRPr="00022266">
        <w:t xml:space="preserve"> 4 months after receiving their 1</w:t>
      </w:r>
      <w:r w:rsidRPr="00022266">
        <w:rPr>
          <w:vertAlign w:val="superscript"/>
        </w:rPr>
        <w:t>st</w:t>
      </w:r>
      <w:r w:rsidRPr="00022266">
        <w:t xml:space="preserve"> booster</w:t>
      </w:r>
      <w:r>
        <w:br/>
      </w:r>
    </w:p>
    <w:p w14:paraId="34A8E227" w14:textId="77777777" w:rsidR="00225EAA" w:rsidRDefault="00225EAA" w:rsidP="00225EAA">
      <w:pPr>
        <w:numPr>
          <w:ilvl w:val="1"/>
          <w:numId w:val="7"/>
        </w:numPr>
        <w:shd w:val="clear" w:color="auto" w:fill="FFFFFF"/>
        <w:tabs>
          <w:tab w:val="num" w:pos="720"/>
        </w:tabs>
        <w:spacing w:before="100" w:beforeAutospacing="1" w:after="0" w:afterAutospacing="1" w:line="240" w:lineRule="auto"/>
        <w:ind w:left="720"/>
      </w:pPr>
      <w:r w:rsidRPr="00022266">
        <w:t xml:space="preserve"> Individuals ages 12 and older who are moderately or severely immunocompromised should receive a 2</w:t>
      </w:r>
      <w:r w:rsidRPr="00022266">
        <w:rPr>
          <w:vertAlign w:val="superscript"/>
        </w:rPr>
        <w:t>nd</w:t>
      </w:r>
      <w:r w:rsidRPr="00022266">
        <w:t xml:space="preserve"> booster at least 4 months after receiving their 1</w:t>
      </w:r>
      <w:r w:rsidRPr="00022266">
        <w:rPr>
          <w:vertAlign w:val="superscript"/>
        </w:rPr>
        <w:t>st</w:t>
      </w:r>
      <w:r w:rsidRPr="00022266">
        <w:t xml:space="preserve"> booster.</w:t>
      </w:r>
      <w:r>
        <w:br/>
      </w:r>
    </w:p>
    <w:p w14:paraId="4DF8CCAE" w14:textId="77777777" w:rsidR="00225EAA" w:rsidRDefault="00225EAA" w:rsidP="00225EAA">
      <w:pPr>
        <w:numPr>
          <w:ilvl w:val="1"/>
          <w:numId w:val="7"/>
        </w:numPr>
        <w:shd w:val="clear" w:color="auto" w:fill="FFFFFF"/>
        <w:tabs>
          <w:tab w:val="num" w:pos="720"/>
        </w:tabs>
        <w:spacing w:before="100" w:beforeAutospacing="1" w:after="0" w:afterAutospacing="1" w:line="240" w:lineRule="auto"/>
        <w:ind w:left="720"/>
      </w:pPr>
      <w:r w:rsidRPr="00022266">
        <w:t>Individuals under the age of 50 should have their 1</w:t>
      </w:r>
      <w:r w:rsidRPr="00022266">
        <w:rPr>
          <w:vertAlign w:val="superscript"/>
        </w:rPr>
        <w:t>st</w:t>
      </w:r>
      <w:r w:rsidRPr="00022266">
        <w:t xml:space="preserve"> booster 5 months after their initial vaccine series.</w:t>
      </w:r>
      <w:r>
        <w:t xml:space="preserve"> </w:t>
      </w:r>
    </w:p>
    <w:p w14:paraId="5CD1193C" w14:textId="77777777" w:rsidR="007A51C9" w:rsidRPr="007A51C9" w:rsidRDefault="007A51C9" w:rsidP="007A51C9">
      <w:pPr>
        <w:shd w:val="clear" w:color="auto" w:fill="FFFFFF"/>
        <w:spacing w:before="100" w:beforeAutospacing="1" w:after="100" w:afterAutospacing="1" w:line="240" w:lineRule="auto"/>
        <w:rPr>
          <w:szCs w:val="26"/>
        </w:rPr>
      </w:pPr>
      <w:r>
        <w:rPr>
          <w:szCs w:val="26"/>
        </w:rPr>
        <w:t xml:space="preserve">Please consult your doctor for recommendations of vaccine based on health conditions. </w:t>
      </w:r>
    </w:p>
    <w:p w14:paraId="5CC1ED75" w14:textId="77777777" w:rsidR="007A51C9" w:rsidRDefault="007A51C9">
      <w:pPr>
        <w:spacing w:after="2" w:line="259" w:lineRule="auto"/>
        <w:ind w:left="0" w:firstLine="0"/>
        <w:rPr>
          <w:b/>
          <w:i/>
          <w:sz w:val="28"/>
          <w:u w:val="single"/>
        </w:rPr>
      </w:pPr>
    </w:p>
    <w:p w14:paraId="16BF9978" w14:textId="5C1E8933" w:rsidR="005D2026" w:rsidRDefault="005D2026">
      <w:pPr>
        <w:spacing w:after="2" w:line="259" w:lineRule="auto"/>
        <w:ind w:left="0" w:firstLine="0"/>
      </w:pPr>
      <w:r>
        <w:t xml:space="preserve">For more information about </w:t>
      </w:r>
      <w:r w:rsidR="007A51C9">
        <w:t xml:space="preserve">up to date, visit: </w:t>
      </w:r>
      <w:hyperlink r:id="rId11" w:history="1">
        <w:r w:rsidR="00B6132B" w:rsidRPr="00142407">
          <w:rPr>
            <w:rStyle w:val="Hyperlink"/>
          </w:rPr>
          <w:t>www.cdc.gov</w:t>
        </w:r>
      </w:hyperlink>
      <w:r w:rsidR="007A51C9">
        <w:t xml:space="preserve"> </w:t>
      </w:r>
      <w:r w:rsidR="007A51C9">
        <w:br/>
        <w:t xml:space="preserve">Reference: </w:t>
      </w:r>
      <w:hyperlink r:id="rId12" w:anchor=":%7E:text=CDC%20recommends%20COVID%2D19%20vaccines,%2D19%20vaccines%2C%20including%20boosters." w:history="1">
        <w:r>
          <w:rPr>
            <w:rStyle w:val="Hyperlink"/>
          </w:rPr>
          <w:t>Stay Up to Date with Your COVID-19 Vaccines | CDC</w:t>
        </w:r>
      </w:hyperlink>
    </w:p>
    <w:p w14:paraId="4F6F3CA7" w14:textId="77777777" w:rsidR="007A51C9" w:rsidRDefault="007A51C9">
      <w:pPr>
        <w:spacing w:after="2" w:line="259" w:lineRule="auto"/>
        <w:ind w:left="0" w:firstLine="0"/>
        <w:rPr>
          <w:b/>
          <w:i/>
        </w:rPr>
      </w:pPr>
    </w:p>
    <w:p w14:paraId="7976A503" w14:textId="77777777" w:rsidR="007A51C9" w:rsidRPr="007A51C9" w:rsidRDefault="007A51C9">
      <w:pPr>
        <w:spacing w:after="2" w:line="259" w:lineRule="auto"/>
        <w:ind w:left="0" w:firstLine="0"/>
        <w:rPr>
          <w:b/>
          <w:i/>
          <w:sz w:val="22"/>
        </w:rPr>
      </w:pPr>
    </w:p>
    <w:sectPr w:rsidR="007A51C9" w:rsidRPr="007A51C9" w:rsidSect="00F70685">
      <w:footerReference w:type="even" r:id="rId13"/>
      <w:footerReference w:type="default" r:id="rId14"/>
      <w:footerReference w:type="first" r:id="rId15"/>
      <w:pgSz w:w="12240" w:h="15840"/>
      <w:pgMar w:top="540" w:right="1442" w:bottom="180" w:left="1440" w:header="720" w:footer="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CF4D1" w14:textId="77777777" w:rsidR="00F6338A" w:rsidRDefault="00F6338A">
      <w:pPr>
        <w:spacing w:after="0" w:line="240" w:lineRule="auto"/>
      </w:pPr>
      <w:r>
        <w:separator/>
      </w:r>
    </w:p>
  </w:endnote>
  <w:endnote w:type="continuationSeparator" w:id="0">
    <w:p w14:paraId="65475352" w14:textId="77777777" w:rsidR="00F6338A" w:rsidRDefault="00F6338A">
      <w:pPr>
        <w:spacing w:after="0" w:line="240" w:lineRule="auto"/>
      </w:pPr>
      <w:r>
        <w:continuationSeparator/>
      </w:r>
    </w:p>
  </w:endnote>
  <w:endnote w:type="continuationNotice" w:id="1">
    <w:p w14:paraId="4A1E8462" w14:textId="77777777" w:rsidR="00F6338A" w:rsidRDefault="00F633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4B04" w14:textId="77777777" w:rsidR="006127C9" w:rsidRDefault="006127C9">
    <w:pPr>
      <w:tabs>
        <w:tab w:val="center" w:pos="4681"/>
        <w:tab w:val="right" w:pos="9358"/>
      </w:tabs>
      <w:spacing w:after="0" w:line="259" w:lineRule="auto"/>
      <w:ind w:left="0" w:right="-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91052E2" wp14:editId="22485E34">
              <wp:simplePos x="0" y="0"/>
              <wp:positionH relativeFrom="page">
                <wp:posOffset>7202044</wp:posOffset>
              </wp:positionH>
              <wp:positionV relativeFrom="page">
                <wp:posOffset>8481785</wp:posOffset>
              </wp:positionV>
              <wp:extent cx="284066" cy="617714"/>
              <wp:effectExtent l="0" t="0" r="0" b="0"/>
              <wp:wrapSquare wrapText="bothSides"/>
              <wp:docPr id="67027" name="Group 670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066" cy="617714"/>
                        <a:chOff x="0" y="0"/>
                        <a:chExt cx="284066" cy="617714"/>
                      </a:xfrm>
                    </wpg:grpSpPr>
                    <wps:wsp>
                      <wps:cNvPr id="67028" name="Rectangle 67028"/>
                      <wps:cNvSpPr/>
                      <wps:spPr>
                        <a:xfrm rot="-5399999">
                          <a:off x="17912" y="341677"/>
                          <a:ext cx="362137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F8F7CD" w14:textId="77777777" w:rsidR="006127C9" w:rsidRDefault="006127C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Page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029" name="Rectangle 67029"/>
                      <wps:cNvSpPr/>
                      <wps:spPr>
                        <a:xfrm rot="-5399999">
                          <a:off x="567" y="-30797"/>
                          <a:ext cx="377007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E4BB63" w14:textId="77777777" w:rsidR="006127C9" w:rsidRDefault="006127C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t>10</w:t>
                            </w:r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030" name="Rectangle 67030"/>
                      <wps:cNvSpPr/>
                      <wps:spPr>
                        <a:xfrm rot="-5399999">
                          <a:off x="146989" y="-167789"/>
                          <a:ext cx="8382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FA379E" w14:textId="77777777" w:rsidR="006127C9" w:rsidRDefault="006127C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1052E2" id="Group 67027" o:spid="_x0000_s1026" style="position:absolute;margin-left:567.1pt;margin-top:667.85pt;width:22.35pt;height:48.65pt;z-index:251658240;mso-position-horizontal-relative:page;mso-position-vertical-relative:page" coordsize="284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KdwIAADgIAAAOAAAAZHJzL2Uyb0RvYy54bWzkVclu2zAQvRfoPxC829ocbbAcFE0TFCia&#10;IGk/gKaoBZBIgqQtp1/fISU5rRMUaAK4h/pADxfNvHlvhlxfHvoO7ZnSreAFDpY+RoxTUba8LvD3&#10;b9eLFCNtCC9JJzgr8CPT+HLz/t16kDkLRSO6kikETrjOB1ngxhiZe56mDeuJXgrJOGxWQvXEwFTV&#10;XqnIAN77zgt9P/YGoUqpBGVaw+rVuIk3zn9VMWpuq0ozg7oCAzbjRuXGrR29zZrktSKyaekEg7wC&#10;RU9aDkGPrq6IIWin2meu+pYqoUVlllT0nqiqljKXA2QT+CfZ3Cixky6XOh9qeaQJqD3h6dVu6df9&#10;jZIP8k4BE4OsgQs3s7kcKtXbf0CJDo6yxyNl7GAQhcUwXflxjBGFrThIkmA1Ukob4P3ZV7T59Mfv&#10;vDmo9xuUQUJx6Kf89dvyf2iIZI5WnUP+dwq1JaBP/BCKlZMeyvQeCofwumNoXHbkuNNHqnSugbWZ&#10;J6QE1NbiIsrsz5XCRFuQZEGIEfATrYI4SUZ+Zv6iOAyiZOQvSLMMbIh15IHkUmlzw0SPrFFgBcCc&#10;d7L/os14dD5isXTcjlxct1037toVoHOGay1z2B6mjLaifAQCGqF+3EIbV50YCiwmC9vOhqB2F6Pu&#10;MwfibRPNhpqN7Wwo030UrtVGGB92RlStw2kDj9EmPKCoLbkzSZu9LG1m6bYgoBD+WtqLGJQDYReR&#10;n2SnwiaJ70/CRkmS+umZhHXFHMxp/S/6RlCXL7QuLL9B32AVZykUjpXYti7Y4I3kc/OmURrCtr37&#10;zi9xOGf2ryV2dzU8T+7amp5S+/79Onct//Tgb34CAAD//wMAUEsDBBQABgAIAAAAIQAa+4C45AAA&#10;AA8BAAAPAAAAZHJzL2Rvd25yZXYueG1sTI/BbsIwEETvlfoP1lbqrTjGUGgaByHU9oSQCpWq3ky8&#10;JBGxHcUmCX/f5dTeZrRPszPZarQN67ELtXcKxCQBhq7wpnalgq/D+9MSWIjaGd14hwquGGCV399l&#10;OjV+cJ/Y72PJKMSFVCuoYmxTzkNRodVh4lt0dDv5zupItiu56fRA4bbh0yR55lbXjj5UusVNhcV5&#10;f7EKPgY9rKV467fn0+b6c5jvvrcClXp8GNevwCKO8Q+GW32qDjl1OvqLM4E15IWcTYklJeV8AezG&#10;iMXyBdiR1EzKBHie8f878l8AAAD//wMAUEsBAi0AFAAGAAgAAAAhALaDOJL+AAAA4QEAABMAAAAA&#10;AAAAAAAAAAAAAAAAAFtDb250ZW50X1R5cGVzXS54bWxQSwECLQAUAAYACAAAACEAOP0h/9YAAACU&#10;AQAACwAAAAAAAAAAAAAAAAAvAQAAX3JlbHMvLnJlbHNQSwECLQAUAAYACAAAACEAquxFSncCAAA4&#10;CAAADgAAAAAAAAAAAAAAAAAuAgAAZHJzL2Uyb0RvYy54bWxQSwECLQAUAAYACAAAACEAGvuAuOQA&#10;AAAPAQAADwAAAAAAAAAAAAAAAADRBAAAZHJzL2Rvd25yZXYueG1sUEsFBgAAAAAEAAQA8wAAAOIF&#10;AAAAAA==&#10;">
              <v:rect id="Rectangle 67028" o:spid="_x0000_s1027" style="position:absolute;left:179;top:3416;width:36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VLsxAAAAN4AAAAPAAAAZHJzL2Rvd25yZXYueG1sRE/LasJA&#10;FN0X/IfhFrqrE0OJJWaUIpR0U0Gt4vKauXlg5k6amWj6952F4PJw3tlqNK24Uu8aywpm0wgEcWF1&#10;w5WCn/3n6zsI55E1tpZJwR85WC0nTxmm2t54S9edr0QIYZeigtr7LpXSFTUZdFPbEQeutL1BH2Bf&#10;Sd3jLYSbVsZRlEiDDYeGGjta11RcdoNRcJjth2PuNmc+lb/zt2+fb8oqV+rlefxYgPA0+of47v7S&#10;CpJ5FIe94U64AnL5DwAA//8DAFBLAQItABQABgAIAAAAIQDb4fbL7gAAAIUBAAATAAAAAAAAAAAA&#10;AAAAAAAAAABbQ29udGVudF9UeXBlc10ueG1sUEsBAi0AFAAGAAgAAAAhAFr0LFu/AAAAFQEAAAsA&#10;AAAAAAAAAAAAAAAAHwEAAF9yZWxzLy5yZWxzUEsBAi0AFAAGAAgAAAAhAAtFUuzEAAAA3gAAAA8A&#10;AAAAAAAAAAAAAAAABwIAAGRycy9kb3ducmV2LnhtbFBLBQYAAAAAAwADALcAAAD4AgAAAAA=&#10;" filled="f" stroked="f">
                <v:textbox inset="0,0,0,0">
                  <w:txbxContent>
                    <w:p w14:paraId="4DF8F7CD" w14:textId="77777777" w:rsidR="006127C9" w:rsidRDefault="006127C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Page</w:t>
                      </w:r>
                    </w:p>
                  </w:txbxContent>
                </v:textbox>
              </v:rect>
              <v:rect id="Rectangle 67029" o:spid="_x0000_s1028" style="position:absolute;left:5;top:-307;width:3769;height:37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fd3xwAAAN4AAAAPAAAAZHJzL2Rvd25yZXYueG1sRI9Pa8JA&#10;FMTvQr/D8gredKOItqmriCDxoqC2pcfX7Msfmn0bsxuN394VhB6HmfkNM192phIXalxpWcFoGIEg&#10;Tq0uOVfwedoM3kA4j6yxskwKbuRguXjpzTHW9soHuhx9LgKEXYwKCu/rWEqXFmTQDW1NHLzMNgZ9&#10;kE0udYPXADeVHEfRVBosOSwUWNO6oPTv2BoFX6NT+524/S//ZOfZZOeTfZYnSvVfu9UHCE+d/w8/&#10;21utYDqLxu/wuBOugFzcAQAA//8DAFBLAQItABQABgAIAAAAIQDb4fbL7gAAAIUBAAATAAAAAAAA&#10;AAAAAAAAAAAAAABbQ29udGVudF9UeXBlc10ueG1sUEsBAi0AFAAGAAgAAAAhAFr0LFu/AAAAFQEA&#10;AAsAAAAAAAAAAAAAAAAAHwEAAF9yZWxzLy5yZWxzUEsBAi0AFAAGAAgAAAAhAGQJ93fHAAAA3gAA&#10;AA8AAAAAAAAAAAAAAAAABwIAAGRycy9kb3ducmV2LnhtbFBLBQYAAAAAAwADALcAAAD7AgAAAAA=&#10;" filled="f" stroked="f">
                <v:textbox inset="0,0,0,0">
                  <w:txbxContent>
                    <w:p w14:paraId="43E4BB63" w14:textId="77777777" w:rsidR="006127C9" w:rsidRDefault="006127C9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sz w:val="44"/>
                        </w:rPr>
                        <w:t>10</w:t>
                      </w:r>
                      <w:r>
                        <w:rPr>
                          <w:rFonts w:ascii="Calibri" w:eastAsia="Calibri" w:hAnsi="Calibri" w:cs="Calibri"/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67030" o:spid="_x0000_s1029" style="position:absolute;left:1470;top:-1678;width:838;height:37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sg3xgAAAN4AAAAPAAAAZHJzL2Rvd25yZXYueG1sRI/LasJA&#10;FIb3Qt9hOIXudBIrWlLHUIQSNwYaW3F5mjm50MyZNDNqfPvOQujy57/xrdPRdOJCg2stK4hnEQji&#10;0uqWawWfh/fpCwjnkTV2lknBjRykm4fJGhNtr/xBl8LXIoywS1BB432fSOnKhgy6me2Jg1fZwaAP&#10;cqilHvAaxk0n51G0lAZbDg8N9rRtqPwpzkbBV3w4HzOXf/Op+l0t9j7LqzpT6ulxfHsF4Wn0/+F7&#10;e6cVLFfRcwAIOAEF5OYPAAD//wMAUEsBAi0AFAAGAAgAAAAhANvh9svuAAAAhQEAABMAAAAAAAAA&#10;AAAAAAAAAAAAAFtDb250ZW50X1R5cGVzXS54bWxQSwECLQAUAAYACAAAACEAWvQsW78AAAAVAQAA&#10;CwAAAAAAAAAAAAAAAAAfAQAAX3JlbHMvLnJlbHNQSwECLQAUAAYACAAAACEAcOrIN8YAAADeAAAA&#10;DwAAAAAAAAAAAAAAAAAHAgAAZHJzL2Rvd25yZXYueG1sUEsFBgAAAAADAAMAtwAAAPoCAAAAAA==&#10;" filled="f" stroked="f">
                <v:textbox inset="0,0,0,0">
                  <w:txbxContent>
                    <w:p w14:paraId="3EFA379E" w14:textId="77777777" w:rsidR="006127C9" w:rsidRDefault="006127C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Revised: 8-18-20 </w:t>
    </w:r>
  </w:p>
  <w:p w14:paraId="71B593B8" w14:textId="77777777" w:rsidR="006127C9" w:rsidRDefault="006127C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2584" w14:textId="1F518122" w:rsidR="006127C9" w:rsidRPr="00F70685" w:rsidRDefault="006127C9">
    <w:pPr>
      <w:tabs>
        <w:tab w:val="center" w:pos="4681"/>
        <w:tab w:val="right" w:pos="9358"/>
      </w:tabs>
      <w:spacing w:after="0" w:line="259" w:lineRule="auto"/>
      <w:ind w:left="0" w:right="-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4D52B847" wp14:editId="79746178">
              <wp:simplePos x="0" y="0"/>
              <wp:positionH relativeFrom="page">
                <wp:posOffset>7202044</wp:posOffset>
              </wp:positionH>
              <wp:positionV relativeFrom="page">
                <wp:posOffset>8481785</wp:posOffset>
              </wp:positionV>
              <wp:extent cx="284066" cy="617714"/>
              <wp:effectExtent l="0" t="0" r="0" b="0"/>
              <wp:wrapSquare wrapText="bothSides"/>
              <wp:docPr id="67004" name="Group 670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066" cy="617714"/>
                        <a:chOff x="0" y="0"/>
                        <a:chExt cx="284066" cy="617714"/>
                      </a:xfrm>
                    </wpg:grpSpPr>
                    <wps:wsp>
                      <wps:cNvPr id="67005" name="Rectangle 67005"/>
                      <wps:cNvSpPr/>
                      <wps:spPr>
                        <a:xfrm rot="-5399999">
                          <a:off x="17912" y="341677"/>
                          <a:ext cx="362137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8411B8" w14:textId="77777777" w:rsidR="006127C9" w:rsidRDefault="006127C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Page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006" name="Rectangle 67006"/>
                      <wps:cNvSpPr/>
                      <wps:spPr>
                        <a:xfrm rot="-5399999">
                          <a:off x="567" y="-30797"/>
                          <a:ext cx="377007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2059AB" w14:textId="77777777" w:rsidR="006127C9" w:rsidRDefault="006127C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Pr="00F71D11">
                              <w:rPr>
                                <w:rFonts w:ascii="Calibri" w:eastAsia="Calibri" w:hAnsi="Calibri" w:cs="Calibri"/>
                                <w:noProof/>
                                <w:sz w:val="44"/>
                              </w:rPr>
                              <w:t>21</w:t>
                            </w:r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007" name="Rectangle 67007"/>
                      <wps:cNvSpPr/>
                      <wps:spPr>
                        <a:xfrm rot="-5399999">
                          <a:off x="146989" y="-167789"/>
                          <a:ext cx="8382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6AD9FE" w14:textId="77777777" w:rsidR="006127C9" w:rsidRDefault="006127C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52B847" id="Group 67004" o:spid="_x0000_s1030" style="position:absolute;margin-left:567.1pt;margin-top:667.85pt;width:22.35pt;height:48.65pt;z-index:251658241;mso-position-horizontal-relative:page;mso-position-vertical-relative:page" coordsize="284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4fegIAAD8IAAAOAAAAZHJzL2Uyb0RvYy54bWzklduO2jAQhu8r9R0s30MSAjmJsKq6XVSp&#10;6q667QMYxzlIiW3ZhkCfvmOHQMuuKpVK9KJcmIntjGe+fyZe3u27Fu2Y0o3gOQ6mPkaMU1E0vMrx&#10;t68PkwQjbQgvSCs4y/GBaXy3evtm2cuMzUQt2oIpBE64znqZ49oYmXmepjXriJ4KyTgslkJ1xMCj&#10;qrxCkR68d6038/3I64UqpBKUaQ2z98MiXjn/ZcmoeSxLzQxqcwyxGTcqN27s6K2WJKsUkXVDj2GQ&#10;K6LoSMPh0JOre2II2qrmhauuoUpoUZopFZ0nyrKhzOUA2QT+RTZrJbbS5VJlfSVPmADtBaer3dLP&#10;u7WSz/JJAYleVsDCPdlc9qXq7D9EifYO2eGEjO0NojA5S+Z+FGFEYSkK4jiYD0hpDdxfvEXrD799&#10;zxsP9X4JpZdQHPqcv/67/J9rIpnDqjPI/0mhpoDoY99fYMRJB2X6BQqH8KplaJh2cNzuEyqdaaA2&#10;ckJKQG1NFmFqf64UjtiCOA1mGAGfcB5EcTzwGfmF0SwI44FfkKQp2HDWiQPJpNJmzUSHrJFjBYE5&#10;72T3SZth67jFxtJyO3Lx0LTtsGpnAOcYrrXMfrN3OYf2MDuzEcUBONRCfX+Ebi5b0edYHC1sGxzO&#10;tqsYtR858Le9NBpqNDajoUz7XriOG6J5tzWibFy459OOYYGwQww3URhK9TWFoxEE1MMfK7yIQEDQ&#10;dxL6cXqpbwxlddQ3jOPET26pr2vGM/H/QF9A/Zq+ThUL4hp9g3mUJukgse1gsKFtSDb2cBImM1i2&#10;n8DbS7wYK/dft7D7ZMMt5b5exxvVXoM/P7uWP9/7qx8AAAD//wMAUEsDBBQABgAIAAAAIQAa+4C4&#10;5AAAAA8BAAAPAAAAZHJzL2Rvd25yZXYueG1sTI/BbsIwEETvlfoP1lbqrTjGUGgaByHU9oSQCpWq&#10;3ky8JBGxHcUmCX/f5dTeZrRPszPZarQN67ELtXcKxCQBhq7wpnalgq/D+9MSWIjaGd14hwquGGCV&#10;399lOjV+cJ/Y72PJKMSFVCuoYmxTzkNRodVh4lt0dDv5zupItiu56fRA4bbh0yR55lbXjj5UusVN&#10;hcV5f7EKPgY9rKV467fn0+b6c5jvvrcClXp8GNevwCKO8Q+GW32qDjl1OvqLM4E15IWcTYklJeV8&#10;AezGiMXyBdiR1EzKBHie8f878l8AAAD//wMAUEsBAi0AFAAGAAgAAAAhALaDOJL+AAAA4QEAABMA&#10;AAAAAAAAAAAAAAAAAAAAAFtDb250ZW50X1R5cGVzXS54bWxQSwECLQAUAAYACAAAACEAOP0h/9YA&#10;AACUAQAACwAAAAAAAAAAAAAAAAAvAQAAX3JlbHMvLnJlbHNQSwECLQAUAAYACAAAACEA1HhOH3oC&#10;AAA/CAAADgAAAAAAAAAAAAAAAAAuAgAAZHJzL2Uyb0RvYy54bWxQSwECLQAUAAYACAAAACEAGvuA&#10;uOQAAAAPAQAADwAAAAAAAAAAAAAAAADUBAAAZHJzL2Rvd25yZXYueG1sUEsFBgAAAAAEAAQA8wAA&#10;AOUFAAAAAA==&#10;">
              <v:rect id="Rectangle 67005" o:spid="_x0000_s1031" style="position:absolute;left:179;top:3416;width:36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aESxwAAAN4AAAAPAAAAZHJzL2Rvd25yZXYueG1sRI9bawIx&#10;FITfC/0P4RR8q4nSqqxGEaGsLxXqDR+Pm7MX3Jysm6jbf98UCn0cZuYbZrbobC3u1PrKsYZBX4Eg&#10;zpypuNCw3328TkD4gGywdkwavsnDYv78NMPEuAd/0X0bChEh7BPUUIbQJFL6rCSLvu8a4ujlrrUY&#10;omwLaVp8RLit5VCpkbRYcVwosaFVSdlle7MaDoPd7Zj6zZlP+XX89hnSTV6kWvdeuuUURKAu/If/&#10;2mujYTRW6h1+78QrIOc/AAAA//8DAFBLAQItABQABgAIAAAAIQDb4fbL7gAAAIUBAAATAAAAAAAA&#10;AAAAAAAAAAAAAABbQ29udGVudF9UeXBlc10ueG1sUEsBAi0AFAAGAAgAAAAhAFr0LFu/AAAAFQEA&#10;AAsAAAAAAAAAAAAAAAAAHwEAAF9yZWxzLy5yZWxzUEsBAi0AFAAGAAgAAAAhAK7xoRLHAAAA3gAA&#10;AA8AAAAAAAAAAAAAAAAABwIAAGRycy9kb3ducmV2LnhtbFBLBQYAAAAAAwADALcAAAD7AgAAAAA=&#10;" filled="f" stroked="f">
                <v:textbox inset="0,0,0,0">
                  <w:txbxContent>
                    <w:p w14:paraId="168411B8" w14:textId="77777777" w:rsidR="006127C9" w:rsidRDefault="006127C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Page</w:t>
                      </w:r>
                    </w:p>
                  </w:txbxContent>
                </v:textbox>
              </v:rect>
              <v:rect id="Rectangle 67006" o:spid="_x0000_s1032" style="position:absolute;left:5;top:-307;width:3769;height:37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z9lxQAAAN4AAAAPAAAAZHJzL2Rvd25yZXYueG1sRI9Pi8Iw&#10;FMTvwn6H8Ba8aaqILtUoy4LUi4K6isdn8/oHm5faRK3f3iwseBxm5jfMbNGaStypcaVlBYN+BII4&#10;tbrkXMHvftn7AuE8ssbKMil4koPF/KMzw1jbB2/pvvO5CBB2MSoovK9jKV1akEHXtzVx8DLbGPRB&#10;NrnUDT4C3FRyGEVjabDksFBgTT8FpZfdzSg4DPa3Y+I2Zz5l18lo7ZNNlidKdT/b7ykIT61/h//b&#10;K61gPAlI+LsTroCcvwAAAP//AwBQSwECLQAUAAYACAAAACEA2+H2y+4AAACFAQAAEwAAAAAAAAAA&#10;AAAAAAAAAAAAW0NvbnRlbnRfVHlwZXNdLnhtbFBLAQItABQABgAIAAAAIQBa9CxbvwAAABUBAAAL&#10;AAAAAAAAAAAAAAAAAB8BAABfcmVscy8ucmVsc1BLAQItABQABgAIAAAAIQBeIz9lxQAAAN4AAAAP&#10;AAAAAAAAAAAAAAAAAAcCAABkcnMvZG93bnJldi54bWxQSwUGAAAAAAMAAwC3AAAA+QIAAAAA&#10;" filled="f" stroked="f">
                <v:textbox inset="0,0,0,0">
                  <w:txbxContent>
                    <w:p w14:paraId="512059AB" w14:textId="77777777" w:rsidR="006127C9" w:rsidRDefault="006127C9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Pr="00F71D11">
                        <w:rPr>
                          <w:rFonts w:ascii="Calibri" w:eastAsia="Calibri" w:hAnsi="Calibri" w:cs="Calibri"/>
                          <w:noProof/>
                          <w:sz w:val="44"/>
                        </w:rPr>
                        <w:t>21</w:t>
                      </w:r>
                      <w:r>
                        <w:rPr>
                          <w:rFonts w:ascii="Calibri" w:eastAsia="Calibri" w:hAnsi="Calibri" w:cs="Calibri"/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67007" o:spid="_x0000_s1033" style="position:absolute;left:1470;top:-1678;width:838;height:37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5r+xwAAAN4AAAAPAAAAZHJzL2Rvd25yZXYueG1sRI9bawIx&#10;FITfBf9DOAXfNLGIK1ujFKFsXyp4aenj6ebshW5Otpuo239vBMHHYWa+YZbr3jbiTJ2vHWuYThQI&#10;4tyZmksNx8PbeAHCB2SDjWPS8E8e1qvhYImpcRfe0XkfShEh7FPUUIXQplL6vCKLfuJa4ugVrrMY&#10;ouxKaTq8RLht5LNSc2mx5rhQYUubivLf/clq+JweTl+Z3/7wd/GXzD5Cti3KTOvRU//6AiJQHx7h&#10;e/vdaJgnSiVwuxOvgFxdAQAA//8DAFBLAQItABQABgAIAAAAIQDb4fbL7gAAAIUBAAATAAAAAAAA&#10;AAAAAAAAAAAAAABbQ29udGVudF9UeXBlc10ueG1sUEsBAi0AFAAGAAgAAAAhAFr0LFu/AAAAFQEA&#10;AAsAAAAAAAAAAAAAAAAAHwEAAF9yZWxzLy5yZWxzUEsBAi0AFAAGAAgAAAAhADFvmv7HAAAA3gAA&#10;AA8AAAAAAAAAAAAAAAAABwIAAGRycy9kb3ducmV2LnhtbFBLBQYAAAAAAwADALcAAAD7AgAAAAA=&#10;" filled="f" stroked="f">
                <v:textbox inset="0,0,0,0">
                  <w:txbxContent>
                    <w:p w14:paraId="276AD9FE" w14:textId="77777777" w:rsidR="006127C9" w:rsidRDefault="006127C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 w:rsidR="006C52C3">
      <w:rPr>
        <w:rFonts w:eastAsia="Calibri"/>
        <w:sz w:val="22"/>
      </w:rPr>
      <w:t>9</w:t>
    </w:r>
    <w:r w:rsidR="005D2026" w:rsidRPr="00F70685">
      <w:rPr>
        <w:rFonts w:eastAsia="Calibri"/>
        <w:sz w:val="22"/>
      </w:rPr>
      <w:t>/</w:t>
    </w:r>
    <w:r w:rsidR="000F0D02">
      <w:rPr>
        <w:rFonts w:eastAsia="Calibri"/>
        <w:sz w:val="22"/>
      </w:rPr>
      <w:t>27</w:t>
    </w:r>
    <w:r w:rsidR="005D2026" w:rsidRPr="00F70685">
      <w:rPr>
        <w:rFonts w:eastAsia="Calibri"/>
        <w:sz w:val="22"/>
      </w:rPr>
      <w:t>/22</w:t>
    </w:r>
  </w:p>
  <w:p w14:paraId="383B3C14" w14:textId="77777777" w:rsidR="006127C9" w:rsidRDefault="006127C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D6C1" w14:textId="77777777" w:rsidR="006127C9" w:rsidRDefault="006127C9">
    <w:pPr>
      <w:tabs>
        <w:tab w:val="center" w:pos="4681"/>
        <w:tab w:val="right" w:pos="9358"/>
      </w:tabs>
      <w:spacing w:after="0" w:line="259" w:lineRule="auto"/>
      <w:ind w:left="0" w:right="-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00CC2518" wp14:editId="32B7BDCC">
              <wp:simplePos x="0" y="0"/>
              <wp:positionH relativeFrom="page">
                <wp:posOffset>7202044</wp:posOffset>
              </wp:positionH>
              <wp:positionV relativeFrom="page">
                <wp:posOffset>8481785</wp:posOffset>
              </wp:positionV>
              <wp:extent cx="284066" cy="617714"/>
              <wp:effectExtent l="0" t="0" r="0" b="0"/>
              <wp:wrapSquare wrapText="bothSides"/>
              <wp:docPr id="66981" name="Group 669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066" cy="617714"/>
                        <a:chOff x="0" y="0"/>
                        <a:chExt cx="284066" cy="617714"/>
                      </a:xfrm>
                    </wpg:grpSpPr>
                    <wps:wsp>
                      <wps:cNvPr id="66982" name="Rectangle 66982"/>
                      <wps:cNvSpPr/>
                      <wps:spPr>
                        <a:xfrm rot="-5399999">
                          <a:off x="17912" y="341677"/>
                          <a:ext cx="362137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E4B58F" w14:textId="77777777" w:rsidR="006127C9" w:rsidRDefault="006127C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Page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983" name="Rectangle 66983"/>
                      <wps:cNvSpPr/>
                      <wps:spPr>
                        <a:xfrm rot="-5399999">
                          <a:off x="567" y="-30797"/>
                          <a:ext cx="377007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81DFE7" w14:textId="77777777" w:rsidR="006127C9" w:rsidRDefault="006127C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t>10</w:t>
                            </w:r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984" name="Rectangle 66984"/>
                      <wps:cNvSpPr/>
                      <wps:spPr>
                        <a:xfrm rot="-5399999">
                          <a:off x="146989" y="-167789"/>
                          <a:ext cx="8382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3FA40C" w14:textId="77777777" w:rsidR="006127C9" w:rsidRDefault="006127C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0CC2518" id="Group 66981" o:spid="_x0000_s1034" style="position:absolute;margin-left:567.1pt;margin-top:667.85pt;width:22.35pt;height:48.65pt;z-index:251658242;mso-position-horizontal-relative:page;mso-position-vertical-relative:page" coordsize="284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hYmdQIAAD8IAAAOAAAAZHJzL2Uyb0RvYy54bWzkVduK2zAQfS/0H4TeE9tx1jfiLKXbDYXS&#10;XbrtByiyfAFbEpISZ/v1Hcl20maXQlMIheZBGV08c+acGWl1e+hatGdKN4LnOJj7GDFORdHwKsff&#10;vt7PEoy0IbwgreAsx89M49v12zerXmZsIWrRFkwhcMJ11ssc18bIzPM0rVlH9FxIxmGzFKojBqaq&#10;8gpFevDetd7C9yOvF6qQSlCmNazeDZt47fyXJaPmoSw1M6jNMWAzblRu3NrRW69IViki64aOMMgF&#10;KDrScAh6dHVHDEE71bxw1TVUCS1KM6ei80RZNpS5HCCbwD/LZqPETrpcqqyv5JEmoPaMp4vd0s/7&#10;jZJP8lEBE72sgAs3s7kcStXZf0CJDo6y5yNl7GAQhcVFsvSjCCMKW1EQx8FyoJTWwPuLr2j94bff&#10;eVNQ7xcovYTi0Kf89d/l/1QTyRytOoP8HxVqCkAfpckCI046KNMvUDiEVy1Dw7Ijx50+UqUzDaxN&#10;PCEloLZmN2Fqf64URtqCOA3AL/ATLoMojgd+Jv7CaBGE8cBfkKQp2BDryAPJpNJmw0SHrJFjBcCc&#10;d7L/pM1wdDpisbTcjlzcN2077NoVoHOCay1z2B6GnG0wu7IVxTPwUAv1/QG6uWxFn2MxWtg2OMS2&#10;uxi1Hznwb3tpMtRkbCdDmfa9cB03oHm3M6JsHNxTtBEWCDtguIrC4esKhxMRUA9/rPBNBAKCvrPQ&#10;j9NzfePY90d9wzhO/OSa+jowJ8b/A32Xr+vrbiVLxCX6Bku4GtJBYtvBYEPbkGzq4SRMFrBtr8Dr&#10;S+zq6V+Q2F3Z8Eq522t8Ue0z+PPctfzp3V//AAAA//8DAFBLAwQUAAYACAAAACEAGvuAuOQAAAAP&#10;AQAADwAAAGRycy9kb3ducmV2LnhtbEyPwW7CMBBE75X6D9ZW6q04xlBoGgch1PaEkAqVqt5MvCQR&#10;sR3FJgl/3+XU3ma0T7Mz2Wq0DeuxC7V3CsQkAYau8KZ2pYKvw/vTEliI2hndeIcKrhhgld/fZTo1&#10;fnCf2O9jySjEhVQrqGJsU85DUaHVYeJbdHQ7+c7qSLYruen0QOG24dMkeeZW144+VLrFTYXFeX+x&#10;Cj4GPayleOu359Pm+nOY7763ApV6fBjXr8AijvEPhlt9qg45dTr6izOBNeSFnE2JJSXlfAHsxojF&#10;8gXYkdRMygR4nvH/O/JfAAAA//8DAFBLAQItABQABgAIAAAAIQC2gziS/gAAAOEBAAATAAAAAAAA&#10;AAAAAAAAAAAAAABbQ29udGVudF9UeXBlc10ueG1sUEsBAi0AFAAGAAgAAAAhADj9If/WAAAAlAEA&#10;AAsAAAAAAAAAAAAAAAAALwEAAF9yZWxzLy5yZWxzUEsBAi0AFAAGAAgAAAAhAPXqFiZ1AgAAPwgA&#10;AA4AAAAAAAAAAAAAAAAALgIAAGRycy9lMm9Eb2MueG1sUEsBAi0AFAAGAAgAAAAhABr7gLjkAAAA&#10;DwEAAA8AAAAAAAAAAAAAAAAAzwQAAGRycy9kb3ducmV2LnhtbFBLBQYAAAAABAAEAPMAAADgBQAA&#10;AAA=&#10;">
              <v:rect id="Rectangle 66982" o:spid="_x0000_s1035" style="position:absolute;left:179;top:3416;width:36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5crxwAAAN4AAAAPAAAAZHJzL2Rvd25yZXYueG1sRI9ba8JA&#10;FITfC/0Pyyn4VjdKiRpdpQglvlTwio/H7MmFZs/G7Krpv+8WBB+HmfmGmS06U4sbta6yrGDQj0AQ&#10;Z1ZXXCjY777exyCcR9ZYWyYFv+RgMX99mWGi7Z03dNv6QgQIuwQVlN43iZQuK8mg69uGOHi5bQ36&#10;INtC6hbvAW5qOYyiWBqsOCyU2NCypOxnezUKDoPd9Zi69ZlP+WX08e3TdV6kSvXeus8pCE+df4Yf&#10;7ZVWEMeT8RD+74QrIOd/AAAA//8DAFBLAQItABQABgAIAAAAIQDb4fbL7gAAAIUBAAATAAAAAAAA&#10;AAAAAAAAAAAAAABbQ29udGVudF9UeXBlc10ueG1sUEsBAi0AFAAGAAgAAAAhAFr0LFu/AAAAFQEA&#10;AAsAAAAAAAAAAAAAAAAAHwEAAF9yZWxzLy5yZWxzUEsBAi0AFAAGAAgAAAAhAOTvlyvHAAAA3gAA&#10;AA8AAAAAAAAAAAAAAAAABwIAAGRycy9kb3ducmV2LnhtbFBLBQYAAAAAAwADALcAAAD7AgAAAAA=&#10;" filled="f" stroked="f">
                <v:textbox inset="0,0,0,0">
                  <w:txbxContent>
                    <w:p w14:paraId="43E4B58F" w14:textId="77777777" w:rsidR="006127C9" w:rsidRDefault="006127C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Page</w:t>
                      </w:r>
                    </w:p>
                  </w:txbxContent>
                </v:textbox>
              </v:rect>
              <v:rect id="Rectangle 66983" o:spid="_x0000_s1036" style="position:absolute;left:5;top:-307;width:3769;height:37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zKwxwAAAN4AAAAPAAAAZHJzL2Rvd25yZXYueG1sRI9Pa8JA&#10;FMTvhX6H5RW81Y21RE1dpQgSLxXUVjw+sy9/aPZtzK6afnu3IHgcZuY3zHTemVpcqHWVZQWDfgSC&#10;OLO64kLB9275OgbhPLLG2jIp+CMH89nz0xQTba+8ocvWFyJA2CWooPS+SaR0WUkGXd82xMHLbWvQ&#10;B9kWUrd4DXBTy7coiqXBisNCiQ0tSsp+t2ej4GewO+9Ttz7yIT+N3r98us6LVKneS/f5AcJT5x/h&#10;e3ulFcTxZDyE/zvhCsjZDQAA//8DAFBLAQItABQABgAIAAAAIQDb4fbL7gAAAIUBAAATAAAAAAAA&#10;AAAAAAAAAAAAAABbQ29udGVudF9UeXBlc10ueG1sUEsBAi0AFAAGAAgAAAAhAFr0LFu/AAAAFQEA&#10;AAsAAAAAAAAAAAAAAAAAHwEAAF9yZWxzLy5yZWxzUEsBAi0AFAAGAAgAAAAhAIujMrDHAAAA3gAA&#10;AA8AAAAAAAAAAAAAAAAABwIAAGRycy9kb3ducmV2LnhtbFBLBQYAAAAAAwADALcAAAD7AgAAAAA=&#10;" filled="f" stroked="f">
                <v:textbox inset="0,0,0,0">
                  <w:txbxContent>
                    <w:p w14:paraId="3D81DFE7" w14:textId="77777777" w:rsidR="006127C9" w:rsidRDefault="006127C9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sz w:val="44"/>
                        </w:rPr>
                        <w:t>10</w:t>
                      </w:r>
                      <w:r>
                        <w:rPr>
                          <w:rFonts w:ascii="Calibri" w:eastAsia="Calibri" w:hAnsi="Calibri" w:cs="Calibri"/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66984" o:spid="_x0000_s1037" style="position:absolute;left:1470;top:-1678;width:838;height:37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qrExwAAAN4AAAAPAAAAZHJzL2Rvd25yZXYueG1sRI9ba8JA&#10;FITfC/0Pyyn0rW4UiRpdpQglfVHwio/H7MmFZs+m2VXjv+8WBB+HmfmGmS06U4srta6yrKDfi0AQ&#10;Z1ZXXCjY774+xiCcR9ZYWyYFd3KwmL++zDDR9sYbum59IQKEXYIKSu+bREqXlWTQ9WxDHLzctgZ9&#10;kG0hdYu3ADe1HERRLA1WHBZKbGhZUvazvRgFh/7uckzd+syn/Hc0XPl0nRepUu9v3ecUhKfOP8OP&#10;9rdWEMeT8RD+74QrIOd/AAAA//8DAFBLAQItABQABgAIAAAAIQDb4fbL7gAAAIUBAAATAAAAAAAA&#10;AAAAAAAAAAAAAABbQ29udGVudF9UeXBlc10ueG1sUEsBAi0AFAAGAAgAAAAhAFr0LFu/AAAAFQEA&#10;AAsAAAAAAAAAAAAAAAAAHwEAAF9yZWxzLy5yZWxzUEsBAi0AFAAGAAgAAAAhAARKqsTHAAAA3gAA&#10;AA8AAAAAAAAAAAAAAAAABwIAAGRycy9kb3ducmV2LnhtbFBLBQYAAAAAAwADALcAAAD7AgAAAAA=&#10;" filled="f" stroked="f">
                <v:textbox inset="0,0,0,0">
                  <w:txbxContent>
                    <w:p w14:paraId="163FA40C" w14:textId="77777777" w:rsidR="006127C9" w:rsidRDefault="006127C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Revised: 8-18-20 </w:t>
    </w:r>
  </w:p>
  <w:p w14:paraId="0D21A513" w14:textId="77777777" w:rsidR="006127C9" w:rsidRDefault="006127C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EC265" w14:textId="77777777" w:rsidR="00F6338A" w:rsidRDefault="00F6338A">
      <w:pPr>
        <w:spacing w:after="0" w:line="240" w:lineRule="auto"/>
      </w:pPr>
      <w:r>
        <w:separator/>
      </w:r>
    </w:p>
  </w:footnote>
  <w:footnote w:type="continuationSeparator" w:id="0">
    <w:p w14:paraId="32CFD0E1" w14:textId="77777777" w:rsidR="00F6338A" w:rsidRDefault="00F6338A">
      <w:pPr>
        <w:spacing w:after="0" w:line="240" w:lineRule="auto"/>
      </w:pPr>
      <w:r>
        <w:continuationSeparator/>
      </w:r>
    </w:p>
  </w:footnote>
  <w:footnote w:type="continuationNotice" w:id="1">
    <w:p w14:paraId="61F2AE9D" w14:textId="77777777" w:rsidR="00F6338A" w:rsidRDefault="00F6338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573A"/>
    <w:multiLevelType w:val="hybridMultilevel"/>
    <w:tmpl w:val="1CDEB2D6"/>
    <w:lvl w:ilvl="0" w:tplc="04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8FD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2C14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04ED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7621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8834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00A9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4A96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8648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027854"/>
    <w:multiLevelType w:val="hybridMultilevel"/>
    <w:tmpl w:val="E25219F2"/>
    <w:lvl w:ilvl="0" w:tplc="40B0304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DB0110"/>
    <w:multiLevelType w:val="multilevel"/>
    <w:tmpl w:val="C598F7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A268F"/>
    <w:multiLevelType w:val="hybridMultilevel"/>
    <w:tmpl w:val="C9B009EE"/>
    <w:lvl w:ilvl="0" w:tplc="3DCC1AA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2874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7493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9CB9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9278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8CF2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AA84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8C26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5265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345285"/>
    <w:multiLevelType w:val="hybridMultilevel"/>
    <w:tmpl w:val="368E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538D7"/>
    <w:multiLevelType w:val="hybridMultilevel"/>
    <w:tmpl w:val="9DC2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22AFF"/>
    <w:multiLevelType w:val="hybridMultilevel"/>
    <w:tmpl w:val="B39CF2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0B501E"/>
    <w:multiLevelType w:val="hybridMultilevel"/>
    <w:tmpl w:val="91EEF0B8"/>
    <w:lvl w:ilvl="0" w:tplc="6A70C22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8FD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2C14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04ED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7621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8834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00A9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4A96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8648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0656219">
    <w:abstractNumId w:val="7"/>
  </w:num>
  <w:num w:numId="2" w16cid:durableId="1710298455">
    <w:abstractNumId w:val="3"/>
  </w:num>
  <w:num w:numId="3" w16cid:durableId="2073044179">
    <w:abstractNumId w:val="5"/>
  </w:num>
  <w:num w:numId="4" w16cid:durableId="1944991787">
    <w:abstractNumId w:val="4"/>
  </w:num>
  <w:num w:numId="5" w16cid:durableId="704017026">
    <w:abstractNumId w:val="6"/>
  </w:num>
  <w:num w:numId="6" w16cid:durableId="1681470058">
    <w:abstractNumId w:val="1"/>
  </w:num>
  <w:num w:numId="7" w16cid:durableId="1209799869">
    <w:abstractNumId w:val="2"/>
  </w:num>
  <w:num w:numId="8" w16cid:durableId="90475714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11"/>
    <w:rsid w:val="00004C0F"/>
    <w:rsid w:val="000109C1"/>
    <w:rsid w:val="0001511D"/>
    <w:rsid w:val="000156DB"/>
    <w:rsid w:val="000306C2"/>
    <w:rsid w:val="00036551"/>
    <w:rsid w:val="000401B6"/>
    <w:rsid w:val="00055098"/>
    <w:rsid w:val="000734B2"/>
    <w:rsid w:val="00085153"/>
    <w:rsid w:val="0008608E"/>
    <w:rsid w:val="00087705"/>
    <w:rsid w:val="000928AC"/>
    <w:rsid w:val="000C30B4"/>
    <w:rsid w:val="000C734F"/>
    <w:rsid w:val="000F0D02"/>
    <w:rsid w:val="000F33D9"/>
    <w:rsid w:val="0011641B"/>
    <w:rsid w:val="00134789"/>
    <w:rsid w:val="001349DC"/>
    <w:rsid w:val="001508EA"/>
    <w:rsid w:val="00153C6D"/>
    <w:rsid w:val="00173FE2"/>
    <w:rsid w:val="00191609"/>
    <w:rsid w:val="001929C8"/>
    <w:rsid w:val="001A29EF"/>
    <w:rsid w:val="001C16D2"/>
    <w:rsid w:val="001E019C"/>
    <w:rsid w:val="00214CBB"/>
    <w:rsid w:val="00215386"/>
    <w:rsid w:val="00216483"/>
    <w:rsid w:val="00225EAA"/>
    <w:rsid w:val="002328E9"/>
    <w:rsid w:val="002405FD"/>
    <w:rsid w:val="0025528F"/>
    <w:rsid w:val="00274FC5"/>
    <w:rsid w:val="002B77F2"/>
    <w:rsid w:val="002F3760"/>
    <w:rsid w:val="00357740"/>
    <w:rsid w:val="00357C6F"/>
    <w:rsid w:val="003914CE"/>
    <w:rsid w:val="003956B4"/>
    <w:rsid w:val="003E27EE"/>
    <w:rsid w:val="0043736B"/>
    <w:rsid w:val="00440603"/>
    <w:rsid w:val="00453657"/>
    <w:rsid w:val="004A7485"/>
    <w:rsid w:val="004D52FB"/>
    <w:rsid w:val="004F2620"/>
    <w:rsid w:val="00526514"/>
    <w:rsid w:val="00533B19"/>
    <w:rsid w:val="005A35E2"/>
    <w:rsid w:val="005D0D23"/>
    <w:rsid w:val="005D2026"/>
    <w:rsid w:val="005F7BB0"/>
    <w:rsid w:val="006127C9"/>
    <w:rsid w:val="0061539B"/>
    <w:rsid w:val="00617AB4"/>
    <w:rsid w:val="006816F1"/>
    <w:rsid w:val="006869CF"/>
    <w:rsid w:val="006B6062"/>
    <w:rsid w:val="006C52C3"/>
    <w:rsid w:val="006D1035"/>
    <w:rsid w:val="006D6264"/>
    <w:rsid w:val="00704A56"/>
    <w:rsid w:val="0074786A"/>
    <w:rsid w:val="00760DB8"/>
    <w:rsid w:val="00765E31"/>
    <w:rsid w:val="00785A17"/>
    <w:rsid w:val="00790F35"/>
    <w:rsid w:val="007924C0"/>
    <w:rsid w:val="007A51C9"/>
    <w:rsid w:val="007B1BCA"/>
    <w:rsid w:val="007D519A"/>
    <w:rsid w:val="007E47B1"/>
    <w:rsid w:val="008327DD"/>
    <w:rsid w:val="00867D54"/>
    <w:rsid w:val="008722B6"/>
    <w:rsid w:val="0089537C"/>
    <w:rsid w:val="008B15A4"/>
    <w:rsid w:val="008B39D5"/>
    <w:rsid w:val="008D2F83"/>
    <w:rsid w:val="008D4047"/>
    <w:rsid w:val="009604BE"/>
    <w:rsid w:val="009822C5"/>
    <w:rsid w:val="009A7980"/>
    <w:rsid w:val="009B7DD4"/>
    <w:rsid w:val="009C24FF"/>
    <w:rsid w:val="009C6222"/>
    <w:rsid w:val="009D4BF8"/>
    <w:rsid w:val="009D4CFD"/>
    <w:rsid w:val="009F474D"/>
    <w:rsid w:val="00A0611F"/>
    <w:rsid w:val="00A23B2E"/>
    <w:rsid w:val="00A27480"/>
    <w:rsid w:val="00A42E0A"/>
    <w:rsid w:val="00A51366"/>
    <w:rsid w:val="00A77F1F"/>
    <w:rsid w:val="00A93BB4"/>
    <w:rsid w:val="00AC6D70"/>
    <w:rsid w:val="00AD070E"/>
    <w:rsid w:val="00AF7D2C"/>
    <w:rsid w:val="00B148F1"/>
    <w:rsid w:val="00B15A7F"/>
    <w:rsid w:val="00B23325"/>
    <w:rsid w:val="00B31000"/>
    <w:rsid w:val="00B31E1D"/>
    <w:rsid w:val="00B6132B"/>
    <w:rsid w:val="00B707F0"/>
    <w:rsid w:val="00B73F95"/>
    <w:rsid w:val="00B90117"/>
    <w:rsid w:val="00BA2600"/>
    <w:rsid w:val="00BC21C3"/>
    <w:rsid w:val="00BD3111"/>
    <w:rsid w:val="00BD4FDB"/>
    <w:rsid w:val="00C13710"/>
    <w:rsid w:val="00C63F89"/>
    <w:rsid w:val="00C80183"/>
    <w:rsid w:val="00C82641"/>
    <w:rsid w:val="00CA3363"/>
    <w:rsid w:val="00CC3810"/>
    <w:rsid w:val="00CC4F2F"/>
    <w:rsid w:val="00D07859"/>
    <w:rsid w:val="00D13455"/>
    <w:rsid w:val="00D13EF0"/>
    <w:rsid w:val="00D2081E"/>
    <w:rsid w:val="00D81383"/>
    <w:rsid w:val="00D97E79"/>
    <w:rsid w:val="00DA6027"/>
    <w:rsid w:val="00DB77AF"/>
    <w:rsid w:val="00DB7F71"/>
    <w:rsid w:val="00DC00E4"/>
    <w:rsid w:val="00DD3CF3"/>
    <w:rsid w:val="00E2604C"/>
    <w:rsid w:val="00E50FB4"/>
    <w:rsid w:val="00E5329B"/>
    <w:rsid w:val="00E5674A"/>
    <w:rsid w:val="00E608C0"/>
    <w:rsid w:val="00E83691"/>
    <w:rsid w:val="00EA5AC8"/>
    <w:rsid w:val="00EE26D0"/>
    <w:rsid w:val="00F17E2B"/>
    <w:rsid w:val="00F22705"/>
    <w:rsid w:val="00F6338A"/>
    <w:rsid w:val="00F70685"/>
    <w:rsid w:val="00F71D11"/>
    <w:rsid w:val="00FA0D08"/>
    <w:rsid w:val="00FA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7A983"/>
  <w15:docId w15:val="{E4452626-501D-4AD4-ACD9-E17681A5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9" w:lineRule="auto"/>
      <w:ind w:left="372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B7DD4"/>
    <w:rPr>
      <w:color w:val="0000FF"/>
      <w:u w:val="single"/>
    </w:rPr>
  </w:style>
  <w:style w:type="paragraph" w:customStyle="1" w:styleId="Default">
    <w:name w:val="Default"/>
    <w:rsid w:val="000734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01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2641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styleId="Strong">
    <w:name w:val="Strong"/>
    <w:basedOn w:val="DefaultParagraphFont"/>
    <w:uiPriority w:val="22"/>
    <w:qFormat/>
    <w:rsid w:val="00C8264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2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026"/>
    <w:rPr>
      <w:rFonts w:ascii="Times New Roman" w:eastAsia="Times New Roman" w:hAnsi="Times New Roman" w:cs="Times New Roman"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51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C5"/>
    <w:rPr>
      <w:rFonts w:ascii="Segoe UI" w:eastAsia="Times New Roman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7980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B15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A7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1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7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0922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5272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0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.gov/health/cd/documents/topics/NCOV/PH_Recommendations_K-12_Childcare_Camp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dc.gov/coronavirus/2019-ncov/vaccines/stay-up-to-dat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dc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adsnurses@adsschoo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snurses@adsschool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1664</Words>
  <Characters>9485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SJOGCS.org</Company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Hughes</dc:creator>
  <cp:keywords/>
  <cp:lastModifiedBy>Jasmine Opher</cp:lastModifiedBy>
  <cp:revision>2</cp:revision>
  <cp:lastPrinted>2022-09-27T15:37:00Z</cp:lastPrinted>
  <dcterms:created xsi:type="dcterms:W3CDTF">2022-09-29T14:55:00Z</dcterms:created>
  <dcterms:modified xsi:type="dcterms:W3CDTF">2022-09-29T14:55:00Z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2022-09-13T02:07:21Z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fb148dd6-5a29-4834-9e27-c2fc22bbcc32</vt:lpwstr>
  </property>
  <property fmtid="{D5CDD505-2E9C-101B-9397-08002B2CF9AE}" pid="7" name="MSIP_Label_defa4170-0d19-0005-0004-bc88714345d2_ActionId">
    <vt:lpwstr>031acdfd-847d-4478-8688-5923c449388e</vt:lpwstr>
  </property>
  <property fmtid="{D5CDD505-2E9C-101B-9397-08002B2CF9AE}" pid="8" name="MSIP_Label_defa4170-0d19-0005-0004-bc88714345d2_ContentBits">
    <vt:lpwstr>0</vt:lpwstr>
  </property>
</Properties>
</file>