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353C6" w14:textId="77777777" w:rsidR="00BF6176" w:rsidRDefault="008D5276">
      <w:pPr>
        <w:spacing w:after="0" w:line="259" w:lineRule="auto"/>
        <w:ind w:left="0" w:firstLine="0"/>
        <w:jc w:val="center"/>
      </w:pPr>
      <w:r>
        <w:rPr>
          <w:b/>
          <w:sz w:val="32"/>
        </w:rPr>
        <w:t xml:space="preserve"> </w:t>
      </w:r>
    </w:p>
    <w:p w14:paraId="78B1DB99" w14:textId="77777777" w:rsidR="00BF6176" w:rsidRDefault="008D5276">
      <w:pPr>
        <w:spacing w:after="8" w:line="259" w:lineRule="auto"/>
        <w:ind w:left="0" w:firstLine="0"/>
        <w:jc w:val="center"/>
      </w:pPr>
      <w:r>
        <w:rPr>
          <w:b/>
          <w:sz w:val="32"/>
        </w:rPr>
        <w:t xml:space="preserve"> </w:t>
      </w:r>
    </w:p>
    <w:p w14:paraId="5A426269" w14:textId="77777777" w:rsidR="00BF6176" w:rsidRDefault="008D5276">
      <w:pPr>
        <w:spacing w:after="76" w:line="259" w:lineRule="auto"/>
        <w:ind w:right="74"/>
        <w:jc w:val="center"/>
      </w:pPr>
      <w:r>
        <w:rPr>
          <w:b/>
          <w:sz w:val="36"/>
        </w:rPr>
        <w:t xml:space="preserve">Alexander City Schools </w:t>
      </w:r>
    </w:p>
    <w:p w14:paraId="3FC62A4A" w14:textId="77777777" w:rsidR="00BF6176" w:rsidRDefault="008D5276">
      <w:pPr>
        <w:pStyle w:val="Heading1"/>
      </w:pPr>
      <w:r>
        <w:t xml:space="preserve">Wildcat Community Service Challenge </w:t>
      </w:r>
    </w:p>
    <w:p w14:paraId="3051320C" w14:textId="77777777" w:rsidR="00BF6176" w:rsidRDefault="008D5276">
      <w:pPr>
        <w:spacing w:after="0" w:line="259" w:lineRule="auto"/>
        <w:ind w:left="35" w:firstLine="0"/>
        <w:jc w:val="center"/>
      </w:pPr>
      <w:r>
        <w:rPr>
          <w:b/>
          <w:i/>
          <w:sz w:val="48"/>
        </w:rPr>
        <w:t xml:space="preserve"> </w:t>
      </w:r>
    </w:p>
    <w:p w14:paraId="35F9D60B" w14:textId="77777777" w:rsidR="00BF6176" w:rsidRDefault="008D5276">
      <w:pPr>
        <w:spacing w:after="0" w:line="259" w:lineRule="auto"/>
        <w:ind w:left="0" w:firstLine="0"/>
        <w:jc w:val="right"/>
      </w:pPr>
      <w:r>
        <w:rPr>
          <w:noProof/>
        </w:rPr>
        <w:drawing>
          <wp:inline distT="0" distB="0" distL="0" distR="0" wp14:anchorId="7A37AA75" wp14:editId="44933354">
            <wp:extent cx="5486146" cy="501015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stretch>
                      <a:fillRect/>
                    </a:stretch>
                  </pic:blipFill>
                  <pic:spPr>
                    <a:xfrm>
                      <a:off x="0" y="0"/>
                      <a:ext cx="5486146" cy="5010150"/>
                    </a:xfrm>
                    <a:prstGeom prst="rect">
                      <a:avLst/>
                    </a:prstGeom>
                  </pic:spPr>
                </pic:pic>
              </a:graphicData>
            </a:graphic>
          </wp:inline>
        </w:drawing>
      </w:r>
      <w:r>
        <w:rPr>
          <w:b/>
          <w:sz w:val="32"/>
        </w:rPr>
        <w:t xml:space="preserve"> </w:t>
      </w:r>
    </w:p>
    <w:p w14:paraId="4C953C1C" w14:textId="77777777" w:rsidR="00BF6176" w:rsidRDefault="008D5276">
      <w:pPr>
        <w:spacing w:after="0" w:line="259" w:lineRule="auto"/>
        <w:ind w:left="0" w:firstLine="0"/>
        <w:jc w:val="center"/>
      </w:pPr>
      <w:r>
        <w:rPr>
          <w:b/>
          <w:sz w:val="32"/>
        </w:rPr>
        <w:t xml:space="preserve"> </w:t>
      </w:r>
    </w:p>
    <w:p w14:paraId="142FEF64" w14:textId="77777777" w:rsidR="00BF6176" w:rsidRDefault="008D5276">
      <w:pPr>
        <w:spacing w:after="0" w:line="259" w:lineRule="auto"/>
        <w:ind w:left="0" w:firstLine="0"/>
        <w:jc w:val="center"/>
      </w:pPr>
      <w:r>
        <w:rPr>
          <w:b/>
          <w:sz w:val="32"/>
        </w:rPr>
        <w:t xml:space="preserve"> </w:t>
      </w:r>
    </w:p>
    <w:p w14:paraId="0DFF946A" w14:textId="77777777" w:rsidR="00BF6176" w:rsidRDefault="008D5276">
      <w:pPr>
        <w:spacing w:after="0" w:line="259" w:lineRule="auto"/>
        <w:ind w:left="0" w:firstLine="0"/>
        <w:jc w:val="center"/>
      </w:pPr>
      <w:r>
        <w:rPr>
          <w:b/>
          <w:sz w:val="32"/>
        </w:rPr>
        <w:t xml:space="preserve"> </w:t>
      </w:r>
    </w:p>
    <w:p w14:paraId="20ED6C1E" w14:textId="77777777" w:rsidR="00BF6176" w:rsidRDefault="008D5276">
      <w:pPr>
        <w:spacing w:after="6" w:line="259" w:lineRule="auto"/>
        <w:ind w:left="0" w:firstLine="0"/>
      </w:pPr>
      <w:r>
        <w:rPr>
          <w:b/>
          <w:sz w:val="32"/>
        </w:rPr>
        <w:t xml:space="preserve"> </w:t>
      </w:r>
    </w:p>
    <w:p w14:paraId="4F598AEC" w14:textId="77777777" w:rsidR="00BF6176" w:rsidRDefault="008D5276">
      <w:pPr>
        <w:spacing w:after="0" w:line="259" w:lineRule="auto"/>
        <w:ind w:right="74"/>
        <w:jc w:val="center"/>
      </w:pPr>
      <w:r>
        <w:rPr>
          <w:b/>
          <w:sz w:val="36"/>
        </w:rPr>
        <w:t xml:space="preserve">“Serving Today for a Better Tomorrow” </w:t>
      </w:r>
    </w:p>
    <w:p w14:paraId="39335946" w14:textId="77777777" w:rsidR="00BF6176" w:rsidRDefault="008D5276">
      <w:pPr>
        <w:spacing w:after="0" w:line="259" w:lineRule="auto"/>
        <w:ind w:left="0" w:firstLine="0"/>
        <w:jc w:val="center"/>
      </w:pPr>
      <w:r>
        <w:rPr>
          <w:b/>
          <w:sz w:val="32"/>
        </w:rPr>
        <w:t xml:space="preserve"> </w:t>
      </w:r>
    </w:p>
    <w:p w14:paraId="01F4AE98" w14:textId="77777777" w:rsidR="008D5276" w:rsidRDefault="008D5276">
      <w:pPr>
        <w:spacing w:after="0" w:line="259" w:lineRule="auto"/>
        <w:ind w:right="75"/>
        <w:jc w:val="center"/>
        <w:rPr>
          <w:b/>
          <w:sz w:val="32"/>
        </w:rPr>
      </w:pPr>
    </w:p>
    <w:p w14:paraId="22DAC0BB" w14:textId="77777777" w:rsidR="008D5276" w:rsidRDefault="008D5276">
      <w:pPr>
        <w:spacing w:after="0" w:line="259" w:lineRule="auto"/>
        <w:ind w:right="75"/>
        <w:jc w:val="center"/>
        <w:rPr>
          <w:b/>
          <w:sz w:val="32"/>
        </w:rPr>
      </w:pPr>
    </w:p>
    <w:p w14:paraId="3D2092AA" w14:textId="77777777" w:rsidR="008D5276" w:rsidRDefault="008D5276">
      <w:pPr>
        <w:spacing w:after="0" w:line="259" w:lineRule="auto"/>
        <w:ind w:right="75"/>
        <w:jc w:val="center"/>
        <w:rPr>
          <w:b/>
          <w:sz w:val="32"/>
        </w:rPr>
      </w:pPr>
      <w:bookmarkStart w:id="0" w:name="_GoBack"/>
      <w:bookmarkEnd w:id="0"/>
    </w:p>
    <w:p w14:paraId="25A74E3D" w14:textId="77777777" w:rsidR="00BF6176" w:rsidRDefault="008D5276">
      <w:pPr>
        <w:spacing w:after="0" w:line="259" w:lineRule="auto"/>
        <w:ind w:right="75"/>
        <w:jc w:val="center"/>
      </w:pPr>
      <w:r>
        <w:rPr>
          <w:b/>
          <w:sz w:val="32"/>
        </w:rPr>
        <w:lastRenderedPageBreak/>
        <w:t xml:space="preserve">Alexander City Schools </w:t>
      </w:r>
    </w:p>
    <w:p w14:paraId="1E7142C5" w14:textId="77777777" w:rsidR="00BF6176" w:rsidRDefault="008D5276">
      <w:pPr>
        <w:spacing w:after="0" w:line="259" w:lineRule="auto"/>
        <w:ind w:right="75"/>
        <w:jc w:val="center"/>
      </w:pPr>
      <w:r>
        <w:rPr>
          <w:b/>
          <w:sz w:val="32"/>
        </w:rPr>
        <w:t xml:space="preserve">Wildcat Community Service Challenge </w:t>
      </w:r>
    </w:p>
    <w:p w14:paraId="7A1B336A" w14:textId="77777777" w:rsidR="00BF6176" w:rsidRDefault="008D5276">
      <w:pPr>
        <w:spacing w:after="11" w:line="259" w:lineRule="auto"/>
        <w:ind w:left="0" w:right="18" w:firstLine="0"/>
        <w:jc w:val="center"/>
      </w:pPr>
      <w:r>
        <w:t xml:space="preserve"> </w:t>
      </w:r>
    </w:p>
    <w:p w14:paraId="00905E07" w14:textId="77777777" w:rsidR="00BF6176" w:rsidRDefault="008D5276">
      <w:pPr>
        <w:pStyle w:val="Heading2"/>
        <w:ind w:left="-5"/>
      </w:pPr>
      <w:r>
        <w:t xml:space="preserve">Purpose </w:t>
      </w:r>
    </w:p>
    <w:p w14:paraId="3D73D10A" w14:textId="77777777" w:rsidR="00BF6176" w:rsidRDefault="008D5276">
      <w:pPr>
        <w:ind w:left="-5" w:right="64"/>
      </w:pPr>
      <w:r>
        <w:t xml:space="preserve">The purpose of the </w:t>
      </w:r>
      <w:r>
        <w:rPr>
          <w:i/>
        </w:rPr>
        <w:t>Wildcat Community Service Challenge</w:t>
      </w:r>
      <w:r>
        <w:t xml:space="preserve"> is multi-fold. First, we hope to instill in our students a sense of service that will assist in their personal and academic development. Such activities provide students with experiential opp</w:t>
      </w:r>
      <w:r>
        <w:t>ortunities to learn in the real world and to develop skills of citizenship and community engagement. Second, we hope to foster school system engagement with the larger community that furthers the academic and public purposes of the school system, while sim</w:t>
      </w:r>
      <w:r>
        <w:t>ultaneously strengthening our community.  And third, student-</w:t>
      </w:r>
      <w:r>
        <w:t xml:space="preserve">based community service affords community partners with opportunities to address significant needs. </w:t>
      </w:r>
    </w:p>
    <w:p w14:paraId="1F2743B4" w14:textId="77777777" w:rsidR="00BF6176" w:rsidRDefault="008D5276">
      <w:pPr>
        <w:spacing w:after="11" w:line="259" w:lineRule="auto"/>
        <w:ind w:left="0" w:firstLine="0"/>
      </w:pPr>
      <w:r>
        <w:t xml:space="preserve"> </w:t>
      </w:r>
    </w:p>
    <w:p w14:paraId="405D11E1" w14:textId="77777777" w:rsidR="00BF6176" w:rsidRDefault="008D5276">
      <w:pPr>
        <w:pStyle w:val="Heading2"/>
        <w:ind w:left="-5"/>
      </w:pPr>
      <w:r>
        <w:t xml:space="preserve">Student Goals </w:t>
      </w:r>
    </w:p>
    <w:p w14:paraId="4D83B523" w14:textId="77777777" w:rsidR="00BF6176" w:rsidRDefault="008D5276">
      <w:pPr>
        <w:numPr>
          <w:ilvl w:val="0"/>
          <w:numId w:val="1"/>
        </w:numPr>
        <w:ind w:right="64" w:hanging="221"/>
      </w:pPr>
      <w:r>
        <w:t>Students will develop a greater sense of personal interests and talents, self-</w:t>
      </w:r>
      <w:r>
        <w:t xml:space="preserve">worth, self-efficacy, personal identity, spiritual growth, and moral development. </w:t>
      </w:r>
    </w:p>
    <w:p w14:paraId="50C8D5BB" w14:textId="77777777" w:rsidR="00BF6176" w:rsidRDefault="008D5276">
      <w:pPr>
        <w:numPr>
          <w:ilvl w:val="0"/>
          <w:numId w:val="1"/>
        </w:numPr>
        <w:ind w:right="64" w:hanging="221"/>
      </w:pPr>
      <w:r>
        <w:t xml:space="preserve">Students will experience interpersonal development, particularly the ability to work well with others, and build leadership and communication skills. </w:t>
      </w:r>
    </w:p>
    <w:p w14:paraId="43BC54DA" w14:textId="77777777" w:rsidR="00BF6176" w:rsidRDefault="008D5276">
      <w:pPr>
        <w:numPr>
          <w:ilvl w:val="0"/>
          <w:numId w:val="1"/>
        </w:numPr>
        <w:ind w:right="64" w:hanging="221"/>
      </w:pPr>
      <w:r>
        <w:t>Students will reduce s</w:t>
      </w:r>
      <w:r>
        <w:t xml:space="preserve">tereotypes and gain a greater inter-cultural understanding. </w:t>
      </w:r>
    </w:p>
    <w:p w14:paraId="2B101AF2" w14:textId="77777777" w:rsidR="00BF6176" w:rsidRDefault="008D5276">
      <w:pPr>
        <w:numPr>
          <w:ilvl w:val="0"/>
          <w:numId w:val="1"/>
        </w:numPr>
        <w:ind w:right="64" w:hanging="221"/>
      </w:pPr>
      <w:r>
        <w:t xml:space="preserve">Students will understand social responsibility and develop citizenship skills. </w:t>
      </w:r>
    </w:p>
    <w:p w14:paraId="23E67109" w14:textId="77777777" w:rsidR="00BF6176" w:rsidRDefault="008D5276">
      <w:pPr>
        <w:numPr>
          <w:ilvl w:val="0"/>
          <w:numId w:val="1"/>
        </w:numPr>
        <w:ind w:right="64" w:hanging="221"/>
      </w:pPr>
      <w:r>
        <w:t xml:space="preserve">Students will develop life-long interests in community service. </w:t>
      </w:r>
    </w:p>
    <w:p w14:paraId="5A8B25CF" w14:textId="77777777" w:rsidR="00BF6176" w:rsidRDefault="008D5276">
      <w:pPr>
        <w:numPr>
          <w:ilvl w:val="0"/>
          <w:numId w:val="1"/>
        </w:numPr>
        <w:ind w:right="64" w:hanging="221"/>
      </w:pPr>
      <w:r>
        <w:t xml:space="preserve">Students’ academic development will be positively </w:t>
      </w:r>
      <w:r>
        <w:t xml:space="preserve">impacted. </w:t>
      </w:r>
    </w:p>
    <w:p w14:paraId="2736513D" w14:textId="77777777" w:rsidR="00BF6176" w:rsidRDefault="008D5276">
      <w:pPr>
        <w:numPr>
          <w:ilvl w:val="0"/>
          <w:numId w:val="1"/>
        </w:numPr>
        <w:ind w:right="64" w:hanging="221"/>
      </w:pPr>
      <w:r>
        <w:t xml:space="preserve">Students will apply what they have learned in school to “the real world.” </w:t>
      </w:r>
    </w:p>
    <w:p w14:paraId="69D75F3C" w14:textId="77777777" w:rsidR="00BF6176" w:rsidRDefault="008D5276">
      <w:pPr>
        <w:numPr>
          <w:ilvl w:val="0"/>
          <w:numId w:val="1"/>
        </w:numPr>
        <w:ind w:right="64" w:hanging="221"/>
      </w:pPr>
      <w:r>
        <w:t>Students will develop higher order thinking skills, with a better understanding of complexity, ambiguity, problem analysis, problem solving, critical thinking, and cognit</w:t>
      </w:r>
      <w:r>
        <w:t xml:space="preserve">ive development. </w:t>
      </w:r>
    </w:p>
    <w:p w14:paraId="066D64FB" w14:textId="77777777" w:rsidR="00BF6176" w:rsidRDefault="008D5276">
      <w:pPr>
        <w:numPr>
          <w:ilvl w:val="0"/>
          <w:numId w:val="1"/>
        </w:numPr>
        <w:ind w:right="64" w:hanging="221"/>
      </w:pPr>
      <w:r>
        <w:t xml:space="preserve">Students will gain a better understanding of diversity, culture, and socio-economic differences in our community. </w:t>
      </w:r>
    </w:p>
    <w:p w14:paraId="2DC79F0B" w14:textId="77777777" w:rsidR="00BF6176" w:rsidRDefault="008D5276">
      <w:pPr>
        <w:numPr>
          <w:ilvl w:val="0"/>
          <w:numId w:val="1"/>
        </w:numPr>
        <w:ind w:right="64" w:hanging="221"/>
      </w:pPr>
      <w:r>
        <w:t xml:space="preserve">Students will make connections with professionals and community members for learning and career opportunities. </w:t>
      </w:r>
    </w:p>
    <w:p w14:paraId="5E2D22C4" w14:textId="77777777" w:rsidR="00BF6176" w:rsidRDefault="008D5276">
      <w:pPr>
        <w:numPr>
          <w:ilvl w:val="0"/>
          <w:numId w:val="1"/>
        </w:numPr>
        <w:ind w:right="64" w:hanging="221"/>
      </w:pPr>
      <w:r>
        <w:t xml:space="preserve">Students will develop leadership skills. </w:t>
      </w:r>
    </w:p>
    <w:p w14:paraId="049B94C5" w14:textId="77777777" w:rsidR="00BF6176" w:rsidRDefault="008D5276">
      <w:pPr>
        <w:spacing w:after="11" w:line="259" w:lineRule="auto"/>
        <w:ind w:left="0" w:firstLine="0"/>
      </w:pPr>
      <w:r>
        <w:t xml:space="preserve"> </w:t>
      </w:r>
    </w:p>
    <w:p w14:paraId="5FA6FBB1" w14:textId="77777777" w:rsidR="00BF6176" w:rsidRDefault="008D5276">
      <w:pPr>
        <w:pStyle w:val="Heading2"/>
        <w:ind w:left="-5"/>
      </w:pPr>
      <w:r>
        <w:t xml:space="preserve">Students Challenged </w:t>
      </w:r>
    </w:p>
    <w:p w14:paraId="2412A2FF" w14:textId="77777777" w:rsidR="00BF6176" w:rsidRDefault="008D5276">
      <w:pPr>
        <w:ind w:left="-5" w:right="64"/>
      </w:pPr>
      <w:r>
        <w:t xml:space="preserve">The </w:t>
      </w:r>
      <w:r>
        <w:rPr>
          <w:i/>
        </w:rPr>
        <w:t>Wildcat Community Service Challenge</w:t>
      </w:r>
      <w:r>
        <w:t xml:space="preserve"> is issued toward all students of the Alexander City School System in grades 7 through 12. </w:t>
      </w:r>
    </w:p>
    <w:p w14:paraId="7A03E77A" w14:textId="77777777" w:rsidR="00BF6176" w:rsidRDefault="008D5276">
      <w:pPr>
        <w:spacing w:after="13" w:line="259" w:lineRule="auto"/>
        <w:ind w:left="0" w:firstLine="0"/>
      </w:pPr>
      <w:r>
        <w:t xml:space="preserve"> </w:t>
      </w:r>
    </w:p>
    <w:p w14:paraId="02D4212B" w14:textId="77777777" w:rsidR="00BF6176" w:rsidRDefault="008D5276">
      <w:pPr>
        <w:pStyle w:val="Heading2"/>
        <w:ind w:left="-5"/>
      </w:pPr>
      <w:r>
        <w:t xml:space="preserve">Community Service Work Requirements </w:t>
      </w:r>
    </w:p>
    <w:p w14:paraId="1F092D30" w14:textId="77777777" w:rsidR="00BF6176" w:rsidRDefault="008D5276">
      <w:pPr>
        <w:numPr>
          <w:ilvl w:val="0"/>
          <w:numId w:val="2"/>
        </w:numPr>
        <w:ind w:right="64" w:hanging="360"/>
      </w:pPr>
      <w:r>
        <w:t xml:space="preserve">All community service work must be documented annually on the </w:t>
      </w:r>
      <w:r>
        <w:rPr>
          <w:i/>
        </w:rPr>
        <w:t>Wildcat Community Service Challenge Documentation Form</w:t>
      </w:r>
      <w:r>
        <w:t xml:space="preserve">. </w:t>
      </w:r>
    </w:p>
    <w:p w14:paraId="3E17579E" w14:textId="77777777" w:rsidR="00BF6176" w:rsidRDefault="008D5276">
      <w:pPr>
        <w:numPr>
          <w:ilvl w:val="0"/>
          <w:numId w:val="2"/>
        </w:numPr>
        <w:ind w:right="64" w:hanging="360"/>
      </w:pPr>
      <w:r>
        <w:t>This initiative recognizes the importance of service in each student’s church or religious-based organization and within the student’s ow</w:t>
      </w:r>
      <w:r>
        <w:t xml:space="preserve">n school. </w:t>
      </w:r>
      <w:r>
        <w:lastRenderedPageBreak/>
        <w:t>However, it is important that students move outside their normal environments and build relationships across the community. Therefore, no more than 25% of the community service work shall be allowed for church/religious-based organizations and 25</w:t>
      </w:r>
      <w:r>
        <w:t xml:space="preserve">% for their own school. A minimum of 50% of the total community service hours must be outside church/religious organizations and the student’s own school. </w:t>
      </w:r>
    </w:p>
    <w:p w14:paraId="20891653" w14:textId="77777777" w:rsidR="00BF6176" w:rsidRDefault="008D5276">
      <w:pPr>
        <w:spacing w:after="0" w:line="259" w:lineRule="auto"/>
        <w:ind w:left="0" w:firstLine="0"/>
      </w:pPr>
      <w:r>
        <w:rPr>
          <w:b/>
          <w:sz w:val="28"/>
        </w:rPr>
        <w:t xml:space="preserve"> </w:t>
      </w:r>
    </w:p>
    <w:p w14:paraId="462A4465" w14:textId="77777777" w:rsidR="00BF6176" w:rsidRDefault="008D5276">
      <w:pPr>
        <w:pStyle w:val="Heading2"/>
        <w:ind w:left="-5"/>
      </w:pPr>
      <w:r>
        <w:t xml:space="preserve">Work Requirements per Grade Level </w:t>
      </w:r>
    </w:p>
    <w:p w14:paraId="5E8EB327" w14:textId="77777777" w:rsidR="00BF6176" w:rsidRDefault="008D5276">
      <w:pPr>
        <w:numPr>
          <w:ilvl w:val="0"/>
          <w:numId w:val="3"/>
        </w:numPr>
        <w:ind w:right="64" w:hanging="360"/>
      </w:pPr>
      <w:r>
        <w:t>7</w:t>
      </w:r>
      <w:r>
        <w:rPr>
          <w:vertAlign w:val="superscript"/>
        </w:rPr>
        <w:t>th</w:t>
      </w:r>
      <w:r>
        <w:t xml:space="preserve"> – 8</w:t>
      </w:r>
      <w:r>
        <w:rPr>
          <w:vertAlign w:val="superscript"/>
        </w:rPr>
        <w:t>th</w:t>
      </w:r>
      <w:r>
        <w:t xml:space="preserve"> Grade = 10 hours per year </w:t>
      </w:r>
    </w:p>
    <w:p w14:paraId="237BBE8E" w14:textId="77777777" w:rsidR="00BF6176" w:rsidRDefault="008D5276">
      <w:pPr>
        <w:numPr>
          <w:ilvl w:val="0"/>
          <w:numId w:val="3"/>
        </w:numPr>
        <w:ind w:right="64" w:hanging="360"/>
      </w:pPr>
      <w:r>
        <w:t>9</w:t>
      </w:r>
      <w:r>
        <w:rPr>
          <w:vertAlign w:val="superscript"/>
        </w:rPr>
        <w:t>th</w:t>
      </w:r>
      <w:r>
        <w:t xml:space="preserve"> – 12</w:t>
      </w:r>
      <w:r>
        <w:rPr>
          <w:vertAlign w:val="superscript"/>
        </w:rPr>
        <w:t>th</w:t>
      </w:r>
      <w:r>
        <w:t xml:space="preserve"> Grade = 20</w:t>
      </w:r>
      <w:r>
        <w:t xml:space="preserve"> hour</w:t>
      </w:r>
      <w:r>
        <w:t xml:space="preserve">s per year </w:t>
      </w:r>
    </w:p>
    <w:p w14:paraId="5D4A09D4" w14:textId="77777777" w:rsidR="00BF6176" w:rsidRDefault="008D5276">
      <w:pPr>
        <w:spacing w:after="11" w:line="259" w:lineRule="auto"/>
        <w:ind w:left="0" w:firstLine="0"/>
      </w:pPr>
      <w:r>
        <w:t xml:space="preserve"> </w:t>
      </w:r>
    </w:p>
    <w:p w14:paraId="7C67E55A" w14:textId="77777777" w:rsidR="00BF6176" w:rsidRDefault="008D5276">
      <w:pPr>
        <w:pStyle w:val="Heading2"/>
        <w:ind w:left="-5"/>
      </w:pPr>
      <w:r>
        <w:t xml:space="preserve">Community Service Requirements for Alabama High School Diploma with Honors </w:t>
      </w:r>
    </w:p>
    <w:p w14:paraId="38D697A5" w14:textId="77777777" w:rsidR="00BF6176" w:rsidRDefault="008D5276">
      <w:pPr>
        <w:ind w:left="-5" w:right="64"/>
      </w:pPr>
      <w:r>
        <w:t>Beginning with the graduating</w:t>
      </w:r>
      <w:r>
        <w:t xml:space="preserve"> class of 2022-23</w:t>
      </w:r>
      <w:r>
        <w:t xml:space="preserve">, those students seeking the </w:t>
      </w:r>
      <w:r>
        <w:rPr>
          <w:i/>
        </w:rPr>
        <w:t xml:space="preserve">Honors </w:t>
      </w:r>
    </w:p>
    <w:p w14:paraId="1B8468CA" w14:textId="77777777" w:rsidR="00BF6176" w:rsidRDefault="008D5276">
      <w:pPr>
        <w:ind w:left="-5" w:right="64"/>
      </w:pPr>
      <w:r>
        <w:rPr>
          <w:i/>
        </w:rPr>
        <w:t>Diploma</w:t>
      </w:r>
      <w:r>
        <w:t xml:space="preserve"> tract must complete 80</w:t>
      </w:r>
      <w:r>
        <w:t xml:space="preserve"> hours of community service collectively in grades 9-1</w:t>
      </w:r>
      <w:r>
        <w:t>2. The only exceptions will be for students who enter our school system after starting the 9</w:t>
      </w:r>
      <w:r>
        <w:rPr>
          <w:vertAlign w:val="superscript"/>
        </w:rPr>
        <w:t>th</w:t>
      </w:r>
      <w:r>
        <w:t xml:space="preserve"> grade or other extenuating circumstances approved by the principal and superintendent. Those entering after 9</w:t>
      </w:r>
      <w:r>
        <w:rPr>
          <w:vertAlign w:val="superscript"/>
        </w:rPr>
        <w:t>th</w:t>
      </w:r>
      <w:r>
        <w:t xml:space="preserve"> grade must meet yearly requirements for each year</w:t>
      </w:r>
      <w:r>
        <w:t xml:space="preserve"> of attending BRHS. In order to stay on track to meet the required 80</w:t>
      </w:r>
      <w:r>
        <w:t xml:space="preserve"> hours, students seeking the </w:t>
      </w:r>
      <w:r>
        <w:rPr>
          <w:i/>
        </w:rPr>
        <w:t>Alabama High School Diploma with Honors</w:t>
      </w:r>
      <w:r>
        <w:t xml:space="preserve"> are encouraged to meet the yearly goals set forth in the </w:t>
      </w:r>
      <w:r>
        <w:rPr>
          <w:i/>
        </w:rPr>
        <w:t>Wildcat Community Service Challenge</w:t>
      </w:r>
      <w:r>
        <w:t xml:space="preserve">. </w:t>
      </w:r>
    </w:p>
    <w:p w14:paraId="41B4CAAD" w14:textId="77777777" w:rsidR="00BF6176" w:rsidRDefault="008D5276">
      <w:pPr>
        <w:spacing w:after="11" w:line="259" w:lineRule="auto"/>
        <w:ind w:left="0" w:firstLine="0"/>
      </w:pPr>
      <w:r>
        <w:t xml:space="preserve"> </w:t>
      </w:r>
    </w:p>
    <w:p w14:paraId="4FD018A7" w14:textId="77777777" w:rsidR="00BF6176" w:rsidRDefault="008D5276">
      <w:pPr>
        <w:pStyle w:val="Heading2"/>
        <w:ind w:left="-5"/>
      </w:pPr>
      <w:r>
        <w:t xml:space="preserve">Student Rewards for </w:t>
      </w:r>
      <w:r>
        <w:t xml:space="preserve">Completion of Challenge </w:t>
      </w:r>
    </w:p>
    <w:p w14:paraId="7D4E9548" w14:textId="77777777" w:rsidR="00BF6176" w:rsidRDefault="008D5276">
      <w:pPr>
        <w:numPr>
          <w:ilvl w:val="0"/>
          <w:numId w:val="4"/>
        </w:numPr>
        <w:ind w:right="64" w:hanging="360"/>
      </w:pPr>
      <w:r>
        <w:t xml:space="preserve">See the </w:t>
      </w:r>
      <w:r>
        <w:rPr>
          <w:i/>
        </w:rPr>
        <w:t>Student Goals</w:t>
      </w:r>
      <w:r>
        <w:t xml:space="preserve"> section. </w:t>
      </w:r>
    </w:p>
    <w:p w14:paraId="4AC1EA76" w14:textId="77777777" w:rsidR="00BF6176" w:rsidRDefault="008D5276">
      <w:pPr>
        <w:numPr>
          <w:ilvl w:val="0"/>
          <w:numId w:val="4"/>
        </w:numPr>
        <w:ind w:right="64" w:hanging="360"/>
      </w:pPr>
      <w:r>
        <w:t xml:space="preserve">Students’ completion of the challenge will be annually documented on their academic transcript, and the student will receive with a </w:t>
      </w:r>
      <w:r>
        <w:rPr>
          <w:i/>
        </w:rPr>
        <w:t>Community Service Challenge Certificate.</w:t>
      </w:r>
      <w:r>
        <w:t xml:space="preserve"> </w:t>
      </w:r>
    </w:p>
    <w:p w14:paraId="0C4C7BB9" w14:textId="77777777" w:rsidR="00BF6176" w:rsidRDefault="008D5276">
      <w:pPr>
        <w:numPr>
          <w:ilvl w:val="0"/>
          <w:numId w:val="4"/>
        </w:numPr>
        <w:ind w:right="64" w:hanging="360"/>
      </w:pPr>
      <w:r>
        <w:t>Lists and pictures of com</w:t>
      </w:r>
      <w:r>
        <w:t xml:space="preserve">pleters will be annually published in local media outlets and school publications. </w:t>
      </w:r>
    </w:p>
    <w:p w14:paraId="6D332D4A" w14:textId="77777777" w:rsidR="008D5276" w:rsidRDefault="008D5276" w:rsidP="008D5276">
      <w:pPr>
        <w:numPr>
          <w:ilvl w:val="0"/>
          <w:numId w:val="4"/>
        </w:numPr>
        <w:ind w:right="64" w:hanging="360"/>
      </w:pPr>
      <w:r>
        <w:t xml:space="preserve">Beginning with the 14-15 freshman class, students who meet the minimum hours of community service for each year in grades 9-12 will receive a </w:t>
      </w:r>
      <w:r w:rsidRPr="008D5276">
        <w:rPr>
          <w:i/>
        </w:rPr>
        <w:t>Community Service Diploma Endorsement</w:t>
      </w:r>
      <w:r>
        <w:t xml:space="preserve">. </w:t>
      </w:r>
    </w:p>
    <w:p w14:paraId="5F5D5BDA" w14:textId="77777777" w:rsidR="00BF6176" w:rsidRDefault="008D5276" w:rsidP="008D5276">
      <w:pPr>
        <w:numPr>
          <w:ilvl w:val="0"/>
          <w:numId w:val="4"/>
        </w:numPr>
        <w:ind w:right="64" w:hanging="360"/>
      </w:pPr>
      <w:r>
        <w:t>When funds are made available through sponsorship or the local school systems, small favors such as t-shirts or other items may be ma</w:t>
      </w:r>
      <w:r>
        <w:t xml:space="preserve">de available to completers of the challenge. No guarantee of such rewards is made. </w:t>
      </w:r>
    </w:p>
    <w:p w14:paraId="1B99B0A9" w14:textId="77777777" w:rsidR="00BF6176" w:rsidRDefault="008D5276">
      <w:pPr>
        <w:spacing w:after="13" w:line="259" w:lineRule="auto"/>
        <w:ind w:left="0" w:firstLine="0"/>
      </w:pPr>
      <w:r>
        <w:t xml:space="preserve"> </w:t>
      </w:r>
    </w:p>
    <w:p w14:paraId="721AFD89" w14:textId="77777777" w:rsidR="00BF6176" w:rsidRDefault="008D5276">
      <w:pPr>
        <w:pStyle w:val="Heading2"/>
        <w:ind w:left="-5"/>
      </w:pPr>
      <w:r>
        <w:t xml:space="preserve">Submittal of Documentation </w:t>
      </w:r>
    </w:p>
    <w:p w14:paraId="107D6F2D" w14:textId="77777777" w:rsidR="00BF6176" w:rsidRDefault="008D5276">
      <w:pPr>
        <w:numPr>
          <w:ilvl w:val="0"/>
          <w:numId w:val="5"/>
        </w:numPr>
        <w:ind w:right="64" w:hanging="360"/>
      </w:pPr>
      <w:r>
        <w:t>Students in grades 7-12</w:t>
      </w:r>
      <w:r>
        <w:t xml:space="preserve"> will submit documentation of completed community service by the end of the third nine-week grading period each school </w:t>
      </w:r>
      <w:r>
        <w:t xml:space="preserve">year. </w:t>
      </w:r>
      <w:r>
        <w:t xml:space="preserve">On a yearly basis, the principal will provide directions for submittal. </w:t>
      </w:r>
    </w:p>
    <w:p w14:paraId="371ED54F" w14:textId="77777777" w:rsidR="00BF6176" w:rsidRDefault="008D5276">
      <w:pPr>
        <w:numPr>
          <w:ilvl w:val="0"/>
          <w:numId w:val="5"/>
        </w:numPr>
        <w:ind w:right="64" w:hanging="360"/>
      </w:pPr>
      <w:r>
        <w:t>All community service must be documented as required and an official of the community organizati</w:t>
      </w:r>
      <w:r>
        <w:t xml:space="preserve">on/agency must sign for each event. </w:t>
      </w:r>
    </w:p>
    <w:p w14:paraId="34EA07E0" w14:textId="77777777" w:rsidR="00BF6176" w:rsidRDefault="008D5276">
      <w:pPr>
        <w:numPr>
          <w:ilvl w:val="0"/>
          <w:numId w:val="5"/>
        </w:numPr>
        <w:ind w:right="64" w:hanging="360"/>
      </w:pPr>
      <w:r>
        <w:lastRenderedPageBreak/>
        <w:t>A school committee will yearly evaluate submitted documentation and approve the community service hours for each student. If the committee finds a discrepancy, an effort to resolve the matter with the student will be ma</w:t>
      </w:r>
      <w:r>
        <w:t xml:space="preserve">de by the committee. All approved documentation will be forwarded by the committee to school counselors to be filed and noted on transcripts. </w:t>
      </w:r>
    </w:p>
    <w:p w14:paraId="113CDD7E" w14:textId="77777777" w:rsidR="00BF6176" w:rsidRDefault="008D5276">
      <w:pPr>
        <w:spacing w:after="0" w:line="259" w:lineRule="auto"/>
        <w:ind w:left="0" w:firstLine="0"/>
      </w:pPr>
      <w:r>
        <w:t xml:space="preserve"> </w:t>
      </w:r>
      <w:r>
        <w:tab/>
        <w:t xml:space="preserve"> </w:t>
      </w:r>
      <w:r>
        <w:br w:type="page"/>
      </w:r>
    </w:p>
    <w:p w14:paraId="6709D854" w14:textId="77777777" w:rsidR="00BF6176" w:rsidRPr="008D5276" w:rsidRDefault="008D5276" w:rsidP="008D5276">
      <w:pPr>
        <w:spacing w:after="11" w:line="259" w:lineRule="auto"/>
        <w:ind w:left="0" w:firstLine="0"/>
        <w:jc w:val="center"/>
        <w:rPr>
          <w:b/>
          <w:sz w:val="28"/>
          <w:szCs w:val="28"/>
        </w:rPr>
      </w:pPr>
      <w:r w:rsidRPr="008D5276">
        <w:rPr>
          <w:b/>
          <w:sz w:val="28"/>
          <w:szCs w:val="28"/>
        </w:rPr>
        <w:lastRenderedPageBreak/>
        <w:t>Alexander City Schools</w:t>
      </w:r>
    </w:p>
    <w:p w14:paraId="7FBCF923" w14:textId="77777777" w:rsidR="00BF6176" w:rsidRDefault="008D5276">
      <w:pPr>
        <w:spacing w:after="0" w:line="259" w:lineRule="auto"/>
        <w:ind w:left="0" w:right="74" w:firstLine="0"/>
        <w:jc w:val="center"/>
      </w:pPr>
      <w:r>
        <w:rPr>
          <w:b/>
          <w:i/>
          <w:sz w:val="28"/>
        </w:rPr>
        <w:t>W</w:t>
      </w:r>
      <w:r>
        <w:rPr>
          <w:b/>
          <w:i/>
          <w:sz w:val="28"/>
        </w:rPr>
        <w:t>ildcat Community Service Challenge</w:t>
      </w:r>
      <w:r>
        <w:rPr>
          <w:b/>
          <w:sz w:val="28"/>
        </w:rPr>
        <w:t xml:space="preserve"> Documentation Form </w:t>
      </w:r>
    </w:p>
    <w:p w14:paraId="0FAE9FC4" w14:textId="77777777" w:rsidR="00BF6176" w:rsidRDefault="008D5276">
      <w:pPr>
        <w:spacing w:after="0" w:line="259" w:lineRule="auto"/>
        <w:ind w:left="0" w:firstLine="0"/>
      </w:pPr>
      <w:r>
        <w:rPr>
          <w:b/>
          <w:sz w:val="18"/>
        </w:rPr>
        <w:t xml:space="preserve"> </w:t>
      </w:r>
    </w:p>
    <w:p w14:paraId="3933D2FB" w14:textId="77777777" w:rsidR="00BF6176" w:rsidRDefault="008D5276">
      <w:pPr>
        <w:spacing w:after="0" w:line="239" w:lineRule="auto"/>
        <w:ind w:left="-5" w:right="97"/>
      </w:pPr>
      <w:r>
        <w:rPr>
          <w:b/>
          <w:sz w:val="18"/>
          <w:u w:val="single" w:color="000000"/>
        </w:rPr>
        <w:t>Community Service Certificate</w:t>
      </w:r>
      <w:r>
        <w:rPr>
          <w:sz w:val="18"/>
        </w:rPr>
        <w:t xml:space="preserve">: Students who yearly complete the minimum hours of community service will receive a </w:t>
      </w:r>
      <w:r>
        <w:rPr>
          <w:i/>
          <w:sz w:val="18"/>
        </w:rPr>
        <w:t xml:space="preserve">Community Service Certificate, </w:t>
      </w:r>
      <w:r>
        <w:rPr>
          <w:sz w:val="18"/>
        </w:rPr>
        <w:t xml:space="preserve">with the accomplishment also being noted on their academic transcript. </w:t>
      </w:r>
    </w:p>
    <w:p w14:paraId="1431CA8B" w14:textId="77777777" w:rsidR="008D5276" w:rsidRDefault="008D5276">
      <w:pPr>
        <w:spacing w:after="0" w:line="239" w:lineRule="auto"/>
        <w:ind w:left="-5" w:right="97"/>
        <w:rPr>
          <w:sz w:val="18"/>
        </w:rPr>
      </w:pPr>
      <w:r>
        <w:rPr>
          <w:sz w:val="18"/>
        </w:rPr>
        <w:t>The yearly requirements for service are</w:t>
      </w:r>
      <w:r>
        <w:rPr>
          <w:sz w:val="18"/>
        </w:rPr>
        <w:t xml:space="preserve"> as follows: 7</w:t>
      </w:r>
      <w:r>
        <w:rPr>
          <w:sz w:val="18"/>
          <w:vertAlign w:val="superscript"/>
        </w:rPr>
        <w:t>th</w:t>
      </w:r>
      <w:r>
        <w:rPr>
          <w:sz w:val="18"/>
        </w:rPr>
        <w:t>-8</w:t>
      </w:r>
      <w:r>
        <w:rPr>
          <w:sz w:val="18"/>
          <w:vertAlign w:val="superscript"/>
        </w:rPr>
        <w:t>th</w:t>
      </w:r>
      <w:r>
        <w:rPr>
          <w:sz w:val="18"/>
        </w:rPr>
        <w:t xml:space="preserve"> grade = 10 hours; 9</w:t>
      </w:r>
      <w:r>
        <w:rPr>
          <w:sz w:val="18"/>
          <w:vertAlign w:val="superscript"/>
        </w:rPr>
        <w:t>th</w:t>
      </w:r>
      <w:r>
        <w:rPr>
          <w:sz w:val="18"/>
        </w:rPr>
        <w:t>-12</w:t>
      </w:r>
      <w:r>
        <w:rPr>
          <w:sz w:val="18"/>
          <w:vertAlign w:val="superscript"/>
        </w:rPr>
        <w:t>th</w:t>
      </w:r>
      <w:r>
        <w:rPr>
          <w:sz w:val="18"/>
        </w:rPr>
        <w:t xml:space="preserve"> grade = 20</w:t>
      </w:r>
      <w:r>
        <w:rPr>
          <w:sz w:val="18"/>
        </w:rPr>
        <w:t xml:space="preserve"> hours. </w:t>
      </w:r>
    </w:p>
    <w:p w14:paraId="5533E46D" w14:textId="77777777" w:rsidR="00BF6176" w:rsidRDefault="008D5276">
      <w:pPr>
        <w:spacing w:after="0" w:line="239" w:lineRule="auto"/>
        <w:ind w:left="-5" w:right="97"/>
      </w:pPr>
      <w:r>
        <w:rPr>
          <w:b/>
          <w:sz w:val="18"/>
          <w:u w:val="single" w:color="000000"/>
        </w:rPr>
        <w:t>Honors Diploma Requirement:</w:t>
      </w:r>
      <w:r>
        <w:rPr>
          <w:sz w:val="18"/>
        </w:rPr>
        <w:t xml:space="preserve"> Beginning with the graduating</w:t>
      </w:r>
      <w:r>
        <w:rPr>
          <w:sz w:val="18"/>
        </w:rPr>
        <w:t xml:space="preserve"> class of 2022-23</w:t>
      </w:r>
      <w:r>
        <w:rPr>
          <w:sz w:val="18"/>
        </w:rPr>
        <w:t xml:space="preserve">, those students seeking the </w:t>
      </w:r>
      <w:r>
        <w:rPr>
          <w:i/>
          <w:sz w:val="18"/>
        </w:rPr>
        <w:t>Honors Diploma</w:t>
      </w:r>
      <w:r>
        <w:rPr>
          <w:sz w:val="18"/>
        </w:rPr>
        <w:t xml:space="preserve"> tract must complete 80</w:t>
      </w:r>
      <w:r>
        <w:rPr>
          <w:sz w:val="18"/>
        </w:rPr>
        <w:t xml:space="preserve"> h</w:t>
      </w:r>
      <w:r>
        <w:rPr>
          <w:sz w:val="18"/>
        </w:rPr>
        <w:t xml:space="preserve">ours of community service collectively in grades 9-12. </w:t>
      </w:r>
    </w:p>
    <w:p w14:paraId="42CF10B3" w14:textId="77777777" w:rsidR="00BF6176" w:rsidRDefault="008D5276">
      <w:pPr>
        <w:spacing w:after="40" w:line="239" w:lineRule="auto"/>
        <w:ind w:left="-5" w:right="97"/>
      </w:pPr>
      <w:r>
        <w:rPr>
          <w:b/>
          <w:sz w:val="18"/>
          <w:u w:val="single" w:color="000000"/>
        </w:rPr>
        <w:t>Requirements</w:t>
      </w:r>
      <w:r>
        <w:rPr>
          <w:sz w:val="18"/>
        </w:rPr>
        <w:t xml:space="preserve">: This form must be completed, signed, and returned to the school by the end of the third nine </w:t>
      </w:r>
      <w:r>
        <w:rPr>
          <w:sz w:val="18"/>
        </w:rPr>
        <w:t>week grading period each school year.</w:t>
      </w:r>
    </w:p>
    <w:p w14:paraId="1CC07A79" w14:textId="77777777" w:rsidR="00BF6176" w:rsidRDefault="008D5276">
      <w:pPr>
        <w:spacing w:after="4" w:line="251" w:lineRule="auto"/>
        <w:ind w:left="-5" w:right="463"/>
      </w:pPr>
      <w:r>
        <w:rPr>
          <w:sz w:val="22"/>
        </w:rPr>
        <w:t xml:space="preserve">This is to certify that _________________________________________ from _________________________ </w:t>
      </w:r>
    </w:p>
    <w:p w14:paraId="1F272676" w14:textId="77777777" w:rsidR="00BF6176" w:rsidRDefault="008D5276">
      <w:pPr>
        <w:spacing w:after="4" w:line="251" w:lineRule="auto"/>
        <w:ind w:left="-5" w:right="463"/>
      </w:pPr>
      <w:r>
        <w:rPr>
          <w:sz w:val="22"/>
        </w:rPr>
        <w:t xml:space="preserve"> </w:t>
      </w:r>
      <w:r>
        <w:rPr>
          <w:sz w:val="22"/>
        </w:rPr>
        <w:tab/>
        <w:t xml:space="preserve"> </w:t>
      </w:r>
      <w:r>
        <w:rPr>
          <w:sz w:val="22"/>
        </w:rPr>
        <w:tab/>
        <w:t xml:space="preserve"> </w:t>
      </w:r>
      <w:r>
        <w:rPr>
          <w:sz w:val="22"/>
        </w:rPr>
        <w:tab/>
        <w:t xml:space="preserve">            (NAME OF STUDENT) </w:t>
      </w:r>
      <w:r>
        <w:rPr>
          <w:sz w:val="22"/>
        </w:rPr>
        <w:tab/>
        <w:t xml:space="preserve"> </w:t>
      </w:r>
      <w:r>
        <w:rPr>
          <w:sz w:val="22"/>
        </w:rPr>
        <w:tab/>
        <w:t xml:space="preserve"> </w:t>
      </w:r>
      <w:r>
        <w:rPr>
          <w:sz w:val="22"/>
        </w:rPr>
        <w:tab/>
        <w:t xml:space="preserve">         (SCHOOL) has performed volunteer service at no pay on the date and location listed below. </w:t>
      </w:r>
    </w:p>
    <w:p w14:paraId="3BFB40AE" w14:textId="77777777" w:rsidR="00BF6176" w:rsidRDefault="008D5276">
      <w:pPr>
        <w:spacing w:after="0" w:line="259" w:lineRule="auto"/>
        <w:ind w:left="0" w:firstLine="0"/>
      </w:pPr>
      <w:r>
        <w:rPr>
          <w:sz w:val="22"/>
        </w:rPr>
        <w:t xml:space="preserve"> </w:t>
      </w:r>
    </w:p>
    <w:p w14:paraId="30ED1573" w14:textId="77777777" w:rsidR="00BF6176" w:rsidRDefault="008D5276">
      <w:pPr>
        <w:spacing w:after="4" w:line="251" w:lineRule="auto"/>
        <w:ind w:left="-5" w:right="463"/>
      </w:pPr>
      <w:r>
        <w:rPr>
          <w:sz w:val="22"/>
        </w:rPr>
        <w:t xml:space="preserve">Name of Organization/Non-Profit/Event: _________________________________________________ </w:t>
      </w:r>
    </w:p>
    <w:p w14:paraId="125CA623" w14:textId="77777777" w:rsidR="00BF6176" w:rsidRDefault="008D5276">
      <w:pPr>
        <w:spacing w:after="0" w:line="259" w:lineRule="auto"/>
        <w:ind w:left="0" w:firstLine="0"/>
      </w:pPr>
      <w:r>
        <w:rPr>
          <w:sz w:val="22"/>
        </w:rPr>
        <w:t xml:space="preserve"> </w:t>
      </w:r>
    </w:p>
    <w:p w14:paraId="075E3987" w14:textId="77777777" w:rsidR="00BF6176" w:rsidRDefault="008D5276">
      <w:pPr>
        <w:spacing w:after="4" w:line="251" w:lineRule="auto"/>
        <w:ind w:left="-5" w:right="463"/>
      </w:pPr>
      <w:r>
        <w:rPr>
          <w:sz w:val="22"/>
        </w:rPr>
        <w:t>Contact’s Name: _______________________________________ Pho</w:t>
      </w:r>
      <w:r>
        <w:rPr>
          <w:sz w:val="22"/>
        </w:rPr>
        <w:t xml:space="preserve">ne:______________________________ </w:t>
      </w:r>
    </w:p>
    <w:p w14:paraId="44D194FC" w14:textId="77777777" w:rsidR="00BF6176" w:rsidRDefault="008D5276">
      <w:pPr>
        <w:spacing w:after="0" w:line="259" w:lineRule="auto"/>
        <w:ind w:left="0" w:firstLine="0"/>
      </w:pPr>
      <w:r>
        <w:rPr>
          <w:sz w:val="22"/>
        </w:rPr>
        <w:t xml:space="preserve"> </w:t>
      </w:r>
    </w:p>
    <w:p w14:paraId="374D5014" w14:textId="77777777" w:rsidR="00BF6176" w:rsidRDefault="008D5276">
      <w:pPr>
        <w:spacing w:after="4" w:line="251" w:lineRule="auto"/>
        <w:ind w:left="-5" w:right="463"/>
      </w:pPr>
      <w:r>
        <w:rPr>
          <w:sz w:val="22"/>
        </w:rPr>
        <w:t xml:space="preserve">Email Address: _______________________________________________________________________________ </w:t>
      </w:r>
    </w:p>
    <w:p w14:paraId="2C05E283" w14:textId="77777777" w:rsidR="00BF6176" w:rsidRDefault="008D5276">
      <w:pPr>
        <w:spacing w:after="0" w:line="259" w:lineRule="auto"/>
        <w:ind w:left="0" w:firstLine="0"/>
      </w:pPr>
      <w:r>
        <w:rPr>
          <w:sz w:val="22"/>
        </w:rPr>
        <w:t xml:space="preserve"> </w:t>
      </w:r>
    </w:p>
    <w:p w14:paraId="78CF8DDC" w14:textId="77777777" w:rsidR="00BF6176" w:rsidRDefault="008D5276">
      <w:pPr>
        <w:spacing w:after="4" w:line="251" w:lineRule="auto"/>
        <w:ind w:left="-5" w:right="463"/>
      </w:pPr>
      <w:r>
        <w:rPr>
          <w:sz w:val="22"/>
        </w:rPr>
        <w:t xml:space="preserve">Mailing Address: _____________________________________________________________________________ </w:t>
      </w:r>
    </w:p>
    <w:p w14:paraId="4D821BB2" w14:textId="77777777" w:rsidR="00BF6176" w:rsidRDefault="008D5276">
      <w:pPr>
        <w:spacing w:after="0" w:line="259" w:lineRule="auto"/>
        <w:ind w:left="0" w:firstLine="0"/>
      </w:pPr>
      <w:r>
        <w:t xml:space="preserve"> </w:t>
      </w:r>
    </w:p>
    <w:tbl>
      <w:tblPr>
        <w:tblStyle w:val="TableGrid"/>
        <w:tblW w:w="8858" w:type="dxa"/>
        <w:tblInd w:w="-108" w:type="dxa"/>
        <w:tblCellMar>
          <w:top w:w="42" w:type="dxa"/>
          <w:left w:w="106" w:type="dxa"/>
          <w:bottom w:w="0" w:type="dxa"/>
          <w:right w:w="115" w:type="dxa"/>
        </w:tblCellMar>
        <w:tblLook w:val="04A0" w:firstRow="1" w:lastRow="0" w:firstColumn="1" w:lastColumn="0" w:noHBand="0" w:noVBand="1"/>
      </w:tblPr>
      <w:tblGrid>
        <w:gridCol w:w="2216"/>
        <w:gridCol w:w="2213"/>
        <w:gridCol w:w="2216"/>
        <w:gridCol w:w="2213"/>
      </w:tblGrid>
      <w:tr w:rsidR="00BF6176" w14:paraId="631907C1" w14:textId="77777777">
        <w:trPr>
          <w:trHeight w:val="526"/>
        </w:trPr>
        <w:tc>
          <w:tcPr>
            <w:tcW w:w="2216" w:type="dxa"/>
            <w:tcBorders>
              <w:top w:val="single" w:sz="4" w:space="0" w:color="000000"/>
              <w:left w:val="single" w:sz="4" w:space="0" w:color="000000"/>
              <w:bottom w:val="single" w:sz="4" w:space="0" w:color="000000"/>
              <w:right w:val="single" w:sz="4" w:space="0" w:color="000000"/>
            </w:tcBorders>
          </w:tcPr>
          <w:p w14:paraId="136D4F5D" w14:textId="77777777" w:rsidR="00BF6176" w:rsidRDefault="008D5276">
            <w:pPr>
              <w:spacing w:after="0" w:line="259" w:lineRule="auto"/>
              <w:ind w:left="5" w:firstLine="0"/>
              <w:jc w:val="center"/>
            </w:pPr>
            <w:r>
              <w:rPr>
                <w:b/>
                <w:sz w:val="22"/>
              </w:rPr>
              <w:t xml:space="preserve">Date of Event </w:t>
            </w:r>
          </w:p>
        </w:tc>
        <w:tc>
          <w:tcPr>
            <w:tcW w:w="2213" w:type="dxa"/>
            <w:tcBorders>
              <w:top w:val="single" w:sz="4" w:space="0" w:color="000000"/>
              <w:left w:val="single" w:sz="4" w:space="0" w:color="000000"/>
              <w:bottom w:val="single" w:sz="4" w:space="0" w:color="000000"/>
              <w:right w:val="single" w:sz="4" w:space="0" w:color="000000"/>
            </w:tcBorders>
          </w:tcPr>
          <w:p w14:paraId="638A5223" w14:textId="77777777" w:rsidR="00BF6176" w:rsidRDefault="008D5276">
            <w:pPr>
              <w:spacing w:after="0" w:line="259" w:lineRule="auto"/>
              <w:ind w:left="3" w:firstLine="0"/>
              <w:jc w:val="center"/>
            </w:pPr>
            <w:r>
              <w:rPr>
                <w:b/>
                <w:sz w:val="22"/>
              </w:rPr>
              <w:t xml:space="preserve">Time In </w:t>
            </w:r>
          </w:p>
        </w:tc>
        <w:tc>
          <w:tcPr>
            <w:tcW w:w="2216" w:type="dxa"/>
            <w:tcBorders>
              <w:top w:val="single" w:sz="4" w:space="0" w:color="000000"/>
              <w:left w:val="single" w:sz="4" w:space="0" w:color="000000"/>
              <w:bottom w:val="single" w:sz="4" w:space="0" w:color="000000"/>
              <w:right w:val="single" w:sz="4" w:space="0" w:color="000000"/>
            </w:tcBorders>
          </w:tcPr>
          <w:p w14:paraId="4C7E0120" w14:textId="77777777" w:rsidR="00BF6176" w:rsidRDefault="008D5276">
            <w:pPr>
              <w:spacing w:after="0" w:line="259" w:lineRule="auto"/>
              <w:ind w:left="8" w:firstLine="0"/>
              <w:jc w:val="center"/>
            </w:pPr>
            <w:r>
              <w:rPr>
                <w:b/>
                <w:sz w:val="22"/>
              </w:rPr>
              <w:t xml:space="preserve">Time Out </w:t>
            </w:r>
          </w:p>
        </w:tc>
        <w:tc>
          <w:tcPr>
            <w:tcW w:w="2213" w:type="dxa"/>
            <w:tcBorders>
              <w:top w:val="single" w:sz="4" w:space="0" w:color="000000"/>
              <w:left w:val="single" w:sz="4" w:space="0" w:color="000000"/>
              <w:bottom w:val="single" w:sz="4" w:space="0" w:color="000000"/>
              <w:right w:val="single" w:sz="4" w:space="0" w:color="000000"/>
            </w:tcBorders>
          </w:tcPr>
          <w:p w14:paraId="18FDFE7F" w14:textId="77777777" w:rsidR="00BF6176" w:rsidRDefault="008D5276">
            <w:pPr>
              <w:spacing w:after="0" w:line="259" w:lineRule="auto"/>
              <w:ind w:left="223" w:right="124" w:firstLine="0"/>
              <w:jc w:val="center"/>
            </w:pPr>
            <w:r>
              <w:rPr>
                <w:b/>
                <w:sz w:val="22"/>
              </w:rPr>
              <w:t xml:space="preserve">Total Hours  per Day </w:t>
            </w:r>
          </w:p>
        </w:tc>
      </w:tr>
      <w:tr w:rsidR="00BF6176" w14:paraId="1F292DAF" w14:textId="77777777">
        <w:trPr>
          <w:trHeight w:val="595"/>
        </w:trPr>
        <w:tc>
          <w:tcPr>
            <w:tcW w:w="2216" w:type="dxa"/>
            <w:tcBorders>
              <w:top w:val="single" w:sz="4" w:space="0" w:color="000000"/>
              <w:left w:val="single" w:sz="4" w:space="0" w:color="000000"/>
              <w:bottom w:val="single" w:sz="4" w:space="0" w:color="000000"/>
              <w:right w:val="single" w:sz="4" w:space="0" w:color="000000"/>
            </w:tcBorders>
          </w:tcPr>
          <w:p w14:paraId="524B6B1A"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3258A52E" w14:textId="77777777" w:rsidR="00BF6176" w:rsidRDefault="008D5276">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0DC59C4C"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7109C721" w14:textId="77777777" w:rsidR="00BF6176" w:rsidRDefault="008D5276">
            <w:pPr>
              <w:spacing w:after="0" w:line="259" w:lineRule="auto"/>
              <w:ind w:left="0" w:firstLine="0"/>
            </w:pPr>
            <w:r>
              <w:t xml:space="preserve"> </w:t>
            </w:r>
          </w:p>
        </w:tc>
      </w:tr>
      <w:tr w:rsidR="00BF6176" w14:paraId="7D177DBB" w14:textId="77777777">
        <w:trPr>
          <w:trHeight w:val="550"/>
        </w:trPr>
        <w:tc>
          <w:tcPr>
            <w:tcW w:w="2216" w:type="dxa"/>
            <w:tcBorders>
              <w:top w:val="single" w:sz="4" w:space="0" w:color="000000"/>
              <w:left w:val="single" w:sz="4" w:space="0" w:color="000000"/>
              <w:bottom w:val="single" w:sz="4" w:space="0" w:color="000000"/>
              <w:right w:val="single" w:sz="4" w:space="0" w:color="000000"/>
            </w:tcBorders>
          </w:tcPr>
          <w:p w14:paraId="09CA4D3F"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310225FB" w14:textId="77777777" w:rsidR="00BF6176" w:rsidRDefault="008D5276">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3A77DB96"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32FD552" w14:textId="77777777" w:rsidR="00BF6176" w:rsidRDefault="008D5276">
            <w:pPr>
              <w:spacing w:after="0" w:line="259" w:lineRule="auto"/>
              <w:ind w:left="0" w:firstLine="0"/>
            </w:pPr>
            <w:r>
              <w:t xml:space="preserve"> </w:t>
            </w:r>
          </w:p>
        </w:tc>
      </w:tr>
      <w:tr w:rsidR="00BF6176" w14:paraId="79CE8F11" w14:textId="77777777">
        <w:trPr>
          <w:trHeight w:val="531"/>
        </w:trPr>
        <w:tc>
          <w:tcPr>
            <w:tcW w:w="2216" w:type="dxa"/>
            <w:tcBorders>
              <w:top w:val="single" w:sz="4" w:space="0" w:color="000000"/>
              <w:left w:val="single" w:sz="4" w:space="0" w:color="000000"/>
              <w:bottom w:val="single" w:sz="4" w:space="0" w:color="000000"/>
              <w:right w:val="single" w:sz="4" w:space="0" w:color="000000"/>
            </w:tcBorders>
          </w:tcPr>
          <w:p w14:paraId="093F7210"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62077E7E" w14:textId="77777777" w:rsidR="00BF6176" w:rsidRDefault="008D5276">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548C87D5"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2E43CAF9" w14:textId="77777777" w:rsidR="00BF6176" w:rsidRDefault="008D5276">
            <w:pPr>
              <w:spacing w:after="0" w:line="259" w:lineRule="auto"/>
              <w:ind w:left="0" w:firstLine="0"/>
            </w:pPr>
            <w:r>
              <w:t xml:space="preserve"> </w:t>
            </w:r>
          </w:p>
        </w:tc>
      </w:tr>
      <w:tr w:rsidR="00BF6176" w14:paraId="7257A31A" w14:textId="77777777">
        <w:trPr>
          <w:trHeight w:val="550"/>
        </w:trPr>
        <w:tc>
          <w:tcPr>
            <w:tcW w:w="2216" w:type="dxa"/>
            <w:tcBorders>
              <w:top w:val="single" w:sz="4" w:space="0" w:color="000000"/>
              <w:left w:val="single" w:sz="4" w:space="0" w:color="000000"/>
              <w:bottom w:val="single" w:sz="4" w:space="0" w:color="000000"/>
              <w:right w:val="single" w:sz="4" w:space="0" w:color="000000"/>
            </w:tcBorders>
          </w:tcPr>
          <w:p w14:paraId="04536C80"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0F761E94" w14:textId="77777777" w:rsidR="00BF6176" w:rsidRDefault="008D5276">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417FD075"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5F6CF749" w14:textId="77777777" w:rsidR="00BF6176" w:rsidRDefault="008D5276">
            <w:pPr>
              <w:spacing w:after="0" w:line="259" w:lineRule="auto"/>
              <w:ind w:left="0" w:firstLine="0"/>
            </w:pPr>
            <w:r>
              <w:t xml:space="preserve"> </w:t>
            </w:r>
          </w:p>
        </w:tc>
      </w:tr>
      <w:tr w:rsidR="00BF6176" w14:paraId="48BC0D3C" w14:textId="77777777">
        <w:trPr>
          <w:trHeight w:val="530"/>
        </w:trPr>
        <w:tc>
          <w:tcPr>
            <w:tcW w:w="2216" w:type="dxa"/>
            <w:tcBorders>
              <w:top w:val="single" w:sz="4" w:space="0" w:color="000000"/>
              <w:left w:val="single" w:sz="4" w:space="0" w:color="000000"/>
              <w:bottom w:val="single" w:sz="4" w:space="0" w:color="000000"/>
              <w:right w:val="single" w:sz="4" w:space="0" w:color="000000"/>
            </w:tcBorders>
          </w:tcPr>
          <w:p w14:paraId="271918C1"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08D764C8" w14:textId="77777777" w:rsidR="00BF6176" w:rsidRDefault="008D5276">
            <w:pPr>
              <w:spacing w:after="0" w:line="259" w:lineRule="auto"/>
              <w:ind w:left="0" w:firstLine="0"/>
            </w:pPr>
            <w: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4A41F6C4" w14:textId="77777777" w:rsidR="00BF6176" w:rsidRDefault="008D5276">
            <w:pPr>
              <w:spacing w:after="0" w:line="259" w:lineRule="auto"/>
              <w:ind w:left="2" w:firstLine="0"/>
            </w:pPr>
            <w: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5FA49A30" w14:textId="77777777" w:rsidR="00BF6176" w:rsidRDefault="008D5276">
            <w:pPr>
              <w:spacing w:after="0" w:line="259" w:lineRule="auto"/>
              <w:ind w:left="0" w:firstLine="0"/>
            </w:pPr>
            <w:r>
              <w:t xml:space="preserve"> </w:t>
            </w:r>
          </w:p>
        </w:tc>
      </w:tr>
    </w:tbl>
    <w:p w14:paraId="7154A2EA" w14:textId="77777777" w:rsidR="00BF6176" w:rsidRDefault="008D5276">
      <w:pPr>
        <w:ind w:left="-5" w:right="64"/>
      </w:pPr>
      <w:r>
        <w:t xml:space="preserve">Specific Duties/Services Performed: </w:t>
      </w:r>
    </w:p>
    <w:p w14:paraId="56FAEF55" w14:textId="77777777" w:rsidR="00BF6176" w:rsidRDefault="008D5276">
      <w:pPr>
        <w:spacing w:after="0" w:line="259" w:lineRule="auto"/>
        <w:ind w:left="0" w:firstLine="0"/>
      </w:pPr>
      <w:r>
        <w:t xml:space="preserve"> </w:t>
      </w:r>
    </w:p>
    <w:p w14:paraId="73BC6153" w14:textId="77777777" w:rsidR="00BF6176" w:rsidRDefault="008D5276">
      <w:pPr>
        <w:spacing w:after="63" w:line="259" w:lineRule="auto"/>
        <w:ind w:left="-29" w:firstLine="0"/>
      </w:pPr>
      <w:r>
        <w:rPr>
          <w:rFonts w:ascii="Calibri" w:eastAsia="Calibri" w:hAnsi="Calibri" w:cs="Calibri"/>
          <w:noProof/>
          <w:sz w:val="22"/>
        </w:rPr>
        <mc:AlternateContent>
          <mc:Choice Requires="wpg">
            <w:drawing>
              <wp:inline distT="0" distB="0" distL="0" distR="0" wp14:anchorId="5E24FBD9" wp14:editId="4BDEA7F8">
                <wp:extent cx="5524247" cy="18287"/>
                <wp:effectExtent l="0" t="0" r="0" b="0"/>
                <wp:docPr id="7281" name="Group 7281"/>
                <wp:cNvGraphicFramePr/>
                <a:graphic xmlns:a="http://schemas.openxmlformats.org/drawingml/2006/main">
                  <a:graphicData uri="http://schemas.microsoft.com/office/word/2010/wordprocessingGroup">
                    <wpg:wgp>
                      <wpg:cNvGrpSpPr/>
                      <wpg:grpSpPr>
                        <a:xfrm>
                          <a:off x="0" y="0"/>
                          <a:ext cx="5524247" cy="18287"/>
                          <a:chOff x="0" y="0"/>
                          <a:chExt cx="5524247" cy="18287"/>
                        </a:xfrm>
                      </wpg:grpSpPr>
                      <wps:wsp>
                        <wps:cNvPr id="7841" name="Shape 7841"/>
                        <wps:cNvSpPr/>
                        <wps:spPr>
                          <a:xfrm>
                            <a:off x="0" y="0"/>
                            <a:ext cx="5524247" cy="18287"/>
                          </a:xfrm>
                          <a:custGeom>
                            <a:avLst/>
                            <a:gdLst/>
                            <a:ahLst/>
                            <a:cxnLst/>
                            <a:rect l="0" t="0" r="0" b="0"/>
                            <a:pathLst>
                              <a:path w="5524247" h="18287">
                                <a:moveTo>
                                  <a:pt x="0" y="0"/>
                                </a:moveTo>
                                <a:lnTo>
                                  <a:pt x="5524247" y="0"/>
                                </a:lnTo>
                                <a:lnTo>
                                  <a:pt x="552424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81" style="width:434.98pt;height:1.43994pt;mso-position-horizontal-relative:char;mso-position-vertical-relative:line" coordsize="55242,182">
                <v:shape id="Shape 7842" style="position:absolute;width:55242;height:182;left:0;top:0;" coordsize="5524247,18287" path="m0,0l5524247,0l5524247,18287l0,18287l0,0">
                  <v:stroke weight="0pt" endcap="flat" joinstyle="miter" miterlimit="10" on="false" color="#000000" opacity="0"/>
                  <v:fill on="true" color="#000000"/>
                </v:shape>
              </v:group>
            </w:pict>
          </mc:Fallback>
        </mc:AlternateContent>
      </w:r>
    </w:p>
    <w:p w14:paraId="1CEE9801" w14:textId="77777777" w:rsidR="00BF6176" w:rsidRDefault="008D5276">
      <w:pPr>
        <w:spacing w:after="0" w:line="259" w:lineRule="auto"/>
        <w:ind w:left="0" w:firstLine="0"/>
      </w:pPr>
      <w:r>
        <w:t xml:space="preserve"> </w:t>
      </w:r>
    </w:p>
    <w:p w14:paraId="084A12BE" w14:textId="77777777" w:rsidR="00BF6176" w:rsidRDefault="008D5276">
      <w:pPr>
        <w:spacing w:after="0" w:line="259" w:lineRule="auto"/>
        <w:ind w:left="0" w:firstLine="0"/>
      </w:pPr>
      <w:r>
        <w:t xml:space="preserve"> </w:t>
      </w:r>
    </w:p>
    <w:p w14:paraId="1CBDB53A" w14:textId="77777777" w:rsidR="00BF6176" w:rsidRDefault="008D5276">
      <w:pPr>
        <w:spacing w:after="41" w:line="259" w:lineRule="auto"/>
        <w:ind w:left="-29" w:firstLine="0"/>
      </w:pPr>
      <w:r>
        <w:rPr>
          <w:rFonts w:ascii="Calibri" w:eastAsia="Calibri" w:hAnsi="Calibri" w:cs="Calibri"/>
          <w:noProof/>
          <w:sz w:val="22"/>
        </w:rPr>
        <mc:AlternateContent>
          <mc:Choice Requires="wpg">
            <w:drawing>
              <wp:inline distT="0" distB="0" distL="0" distR="0" wp14:anchorId="37DEC3C3" wp14:editId="7808F48A">
                <wp:extent cx="5524247" cy="18287"/>
                <wp:effectExtent l="0" t="0" r="0" b="0"/>
                <wp:docPr id="7283" name="Group 7283"/>
                <wp:cNvGraphicFramePr/>
                <a:graphic xmlns:a="http://schemas.openxmlformats.org/drawingml/2006/main">
                  <a:graphicData uri="http://schemas.microsoft.com/office/word/2010/wordprocessingGroup">
                    <wpg:wgp>
                      <wpg:cNvGrpSpPr/>
                      <wpg:grpSpPr>
                        <a:xfrm>
                          <a:off x="0" y="0"/>
                          <a:ext cx="5524247" cy="18287"/>
                          <a:chOff x="0" y="0"/>
                          <a:chExt cx="5524247" cy="18287"/>
                        </a:xfrm>
                      </wpg:grpSpPr>
                      <wps:wsp>
                        <wps:cNvPr id="7843" name="Shape 7843"/>
                        <wps:cNvSpPr/>
                        <wps:spPr>
                          <a:xfrm>
                            <a:off x="0" y="0"/>
                            <a:ext cx="5524247" cy="18287"/>
                          </a:xfrm>
                          <a:custGeom>
                            <a:avLst/>
                            <a:gdLst/>
                            <a:ahLst/>
                            <a:cxnLst/>
                            <a:rect l="0" t="0" r="0" b="0"/>
                            <a:pathLst>
                              <a:path w="5524247" h="18287">
                                <a:moveTo>
                                  <a:pt x="0" y="0"/>
                                </a:moveTo>
                                <a:lnTo>
                                  <a:pt x="5524247" y="0"/>
                                </a:lnTo>
                                <a:lnTo>
                                  <a:pt x="552424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83" style="width:434.98pt;height:1.43994pt;mso-position-horizontal-relative:char;mso-position-vertical-relative:line" coordsize="55242,182">
                <v:shape id="Shape 7844" style="position:absolute;width:55242;height:182;left:0;top:0;" coordsize="5524247,18287" path="m0,0l5524247,0l5524247,18287l0,18287l0,0">
                  <v:stroke weight="0pt" endcap="flat" joinstyle="miter" miterlimit="10" on="false" color="#000000" opacity="0"/>
                  <v:fill on="true" color="#000000"/>
                </v:shape>
              </v:group>
            </w:pict>
          </mc:Fallback>
        </mc:AlternateContent>
      </w:r>
    </w:p>
    <w:p w14:paraId="34DE405F" w14:textId="77777777" w:rsidR="00BF6176" w:rsidRDefault="008D5276">
      <w:pPr>
        <w:spacing w:after="0" w:line="259" w:lineRule="auto"/>
        <w:ind w:left="0" w:firstLine="0"/>
      </w:pPr>
      <w:r>
        <w:t xml:space="preserve"> </w:t>
      </w:r>
    </w:p>
    <w:p w14:paraId="4D584F3B" w14:textId="77777777" w:rsidR="00BF6176" w:rsidRDefault="008D5276">
      <w:pPr>
        <w:spacing w:after="0" w:line="259" w:lineRule="auto"/>
        <w:ind w:left="-5"/>
      </w:pPr>
      <w:r>
        <w:rPr>
          <w:b/>
        </w:rPr>
        <w:t xml:space="preserve">_________________________________________________________________________________________________ </w:t>
      </w:r>
    </w:p>
    <w:p w14:paraId="4FE478A7" w14:textId="77777777" w:rsidR="00BF6176" w:rsidRDefault="008D5276">
      <w:pPr>
        <w:spacing w:after="0" w:line="259" w:lineRule="auto"/>
        <w:ind w:left="0" w:firstLine="0"/>
      </w:pPr>
      <w:r>
        <w:t xml:space="preserve"> </w:t>
      </w:r>
    </w:p>
    <w:p w14:paraId="0AF57FEE" w14:textId="77777777" w:rsidR="00BF6176" w:rsidRDefault="008D5276">
      <w:pPr>
        <w:tabs>
          <w:tab w:val="right" w:pos="8712"/>
        </w:tabs>
        <w:spacing w:after="0" w:line="259" w:lineRule="auto"/>
        <w:ind w:left="-15" w:firstLine="0"/>
      </w:pPr>
      <w:r>
        <w:rPr>
          <w:b/>
        </w:rPr>
        <w:t>___________________________________</w:t>
      </w:r>
      <w:r>
        <w:t xml:space="preserve"> </w:t>
      </w:r>
      <w:r>
        <w:tab/>
      </w:r>
      <w:r>
        <w:rPr>
          <w:b/>
        </w:rPr>
        <w:t>________________________________________</w:t>
      </w:r>
      <w:r>
        <w:t xml:space="preserve">   </w:t>
      </w:r>
      <w:r>
        <w:rPr>
          <w:b/>
        </w:rPr>
        <w:t>_______________</w:t>
      </w:r>
      <w:r>
        <w:t xml:space="preserve"> </w:t>
      </w:r>
    </w:p>
    <w:p w14:paraId="07397819" w14:textId="77777777" w:rsidR="00BF6176" w:rsidRDefault="008D5276">
      <w:pPr>
        <w:tabs>
          <w:tab w:val="center" w:pos="2881"/>
          <w:tab w:val="center" w:pos="4597"/>
          <w:tab w:val="center" w:pos="6482"/>
          <w:tab w:val="center" w:pos="7518"/>
        </w:tabs>
        <w:ind w:left="-15" w:firstLine="0"/>
      </w:pPr>
      <w:r>
        <w:t xml:space="preserve">Supervisor’s Signature </w:t>
      </w:r>
      <w:r>
        <w:tab/>
        <w:t xml:space="preserve"> </w:t>
      </w:r>
      <w:r>
        <w:tab/>
        <w:t xml:space="preserve">Student’s Signature  </w:t>
      </w:r>
      <w:r>
        <w:tab/>
        <w:t xml:space="preserve"> </w:t>
      </w:r>
      <w:r>
        <w:tab/>
        <w:t xml:space="preserve">   Date </w:t>
      </w:r>
    </w:p>
    <w:p w14:paraId="42C1181F" w14:textId="77777777" w:rsidR="00BF6176" w:rsidRDefault="008D5276" w:rsidP="008D5276">
      <w:pPr>
        <w:pStyle w:val="Heading2"/>
        <w:ind w:left="0" w:firstLine="0"/>
        <w:jc w:val="center"/>
      </w:pPr>
      <w:r>
        <w:lastRenderedPageBreak/>
        <w:t>Wild</w:t>
      </w:r>
      <w:r>
        <w:t>cat Community Service Challenge</w:t>
      </w:r>
    </w:p>
    <w:p w14:paraId="04C72A38" w14:textId="77777777" w:rsidR="00BF6176" w:rsidRDefault="008D5276">
      <w:pPr>
        <w:spacing w:after="0" w:line="259" w:lineRule="auto"/>
        <w:ind w:left="0" w:right="1403" w:firstLine="0"/>
        <w:jc w:val="right"/>
      </w:pPr>
      <w:r>
        <w:rPr>
          <w:b/>
          <w:sz w:val="28"/>
        </w:rPr>
        <w:t>E</w:t>
      </w:r>
      <w:r>
        <w:rPr>
          <w:b/>
          <w:sz w:val="28"/>
        </w:rPr>
        <w:t xml:space="preserve">xamples of Community Service Opportunities </w:t>
      </w:r>
    </w:p>
    <w:p w14:paraId="67AB485C" w14:textId="77777777" w:rsidR="00BF6176" w:rsidRDefault="008D5276">
      <w:pPr>
        <w:spacing w:after="0" w:line="259" w:lineRule="auto"/>
        <w:ind w:left="0" w:firstLine="0"/>
      </w:pPr>
      <w:r>
        <w:rPr>
          <w:rFonts w:ascii="Times New Roman" w:eastAsia="Times New Roman" w:hAnsi="Times New Roman" w:cs="Times New Roman"/>
          <w:color w:val="262626"/>
          <w:sz w:val="16"/>
        </w:rPr>
        <w:t xml:space="preserve"> </w:t>
      </w:r>
    </w:p>
    <w:p w14:paraId="3103DD18" w14:textId="77777777" w:rsidR="00BF6176" w:rsidRDefault="008D5276">
      <w:pPr>
        <w:spacing w:after="0" w:line="259" w:lineRule="auto"/>
        <w:ind w:left="645" w:firstLine="0"/>
        <w:jc w:val="center"/>
      </w:pPr>
      <w:r>
        <w:rPr>
          <w:b/>
        </w:rPr>
        <w:t xml:space="preserve"> </w:t>
      </w:r>
    </w:p>
    <w:p w14:paraId="7C45BC3B" w14:textId="77777777" w:rsidR="00BF6176" w:rsidRDefault="008D5276">
      <w:pPr>
        <w:spacing w:after="0" w:line="259" w:lineRule="auto"/>
        <w:ind w:left="0" w:right="18" w:firstLine="0"/>
        <w:jc w:val="center"/>
      </w:pPr>
      <w:r>
        <w:rPr>
          <w:b/>
        </w:rPr>
        <w:t xml:space="preserve"> </w:t>
      </w:r>
    </w:p>
    <w:p w14:paraId="1A530D76" w14:textId="77777777" w:rsidR="00BF6176" w:rsidRDefault="008D5276">
      <w:pPr>
        <w:pStyle w:val="Heading3"/>
        <w:ind w:left="-5"/>
      </w:pPr>
      <w:r>
        <w:t>Community Agencies</w:t>
      </w:r>
      <w:r>
        <w:rPr>
          <w:u w:val="none"/>
        </w:rPr>
        <w:t xml:space="preserve"> </w:t>
      </w:r>
    </w:p>
    <w:p w14:paraId="7F381C3D" w14:textId="77777777" w:rsidR="00BF6176" w:rsidRDefault="008D5276">
      <w:pPr>
        <w:ind w:left="-5" w:right="64"/>
      </w:pPr>
      <w:r>
        <w:t xml:space="preserve">Alexander City Rescue Squad </w:t>
      </w:r>
    </w:p>
    <w:p w14:paraId="26A04F17" w14:textId="77777777" w:rsidR="00BF6176" w:rsidRDefault="008D5276">
      <w:pPr>
        <w:ind w:left="-5" w:right="64"/>
      </w:pPr>
      <w:r>
        <w:t xml:space="preserve">American Red Cross </w:t>
      </w:r>
    </w:p>
    <w:p w14:paraId="6F06F3CE" w14:textId="77777777" w:rsidR="00BF6176" w:rsidRDefault="008D5276">
      <w:pPr>
        <w:ind w:left="-5" w:right="64"/>
      </w:pPr>
      <w:r>
        <w:t xml:space="preserve">ARISE, Inc </w:t>
      </w:r>
    </w:p>
    <w:p w14:paraId="78C4067E" w14:textId="77777777" w:rsidR="00BF6176" w:rsidRDefault="008D5276">
      <w:pPr>
        <w:ind w:left="-5" w:right="64"/>
      </w:pPr>
      <w:r>
        <w:t xml:space="preserve">Boy Scouts </w:t>
      </w:r>
    </w:p>
    <w:p w14:paraId="1339F5E7" w14:textId="77777777" w:rsidR="00BF6176" w:rsidRDefault="008D5276">
      <w:pPr>
        <w:ind w:left="-5" w:right="64"/>
      </w:pPr>
      <w:r>
        <w:t xml:space="preserve">Boys &amp; Girls Clubs </w:t>
      </w:r>
    </w:p>
    <w:p w14:paraId="319B6893" w14:textId="77777777" w:rsidR="00BF6176" w:rsidRDefault="008D5276">
      <w:pPr>
        <w:ind w:left="-5" w:right="64"/>
      </w:pPr>
      <w:r>
        <w:t xml:space="preserve">Camp ASCCA </w:t>
      </w:r>
    </w:p>
    <w:p w14:paraId="32079815" w14:textId="77777777" w:rsidR="00BF6176" w:rsidRDefault="008D5276">
      <w:pPr>
        <w:ind w:left="-5" w:right="64"/>
      </w:pPr>
      <w:r>
        <w:t xml:space="preserve">Camp Fire USA </w:t>
      </w:r>
    </w:p>
    <w:p w14:paraId="68623ECF" w14:textId="77777777" w:rsidR="00BF6176" w:rsidRDefault="008D5276">
      <w:pPr>
        <w:ind w:left="-5" w:right="64"/>
      </w:pPr>
      <w:r>
        <w:t xml:space="preserve">Domestic Violence Intervention Center </w:t>
      </w:r>
    </w:p>
    <w:p w14:paraId="1C107B98" w14:textId="77777777" w:rsidR="00BF6176" w:rsidRDefault="008D5276">
      <w:pPr>
        <w:ind w:left="-5" w:right="64"/>
      </w:pPr>
      <w:r>
        <w:t xml:space="preserve">Food Bank of East Alabama </w:t>
      </w:r>
    </w:p>
    <w:p w14:paraId="3F623B61" w14:textId="77777777" w:rsidR="00BF6176" w:rsidRDefault="008D5276">
      <w:pPr>
        <w:ind w:left="-5" w:right="64"/>
      </w:pPr>
      <w:r>
        <w:t xml:space="preserve">Girl Scouts </w:t>
      </w:r>
    </w:p>
    <w:p w14:paraId="368CC4D1" w14:textId="77777777" w:rsidR="00BF6176" w:rsidRDefault="008D5276">
      <w:pPr>
        <w:ind w:left="-5" w:right="64"/>
      </w:pPr>
      <w:r>
        <w:t xml:space="preserve">Head Start </w:t>
      </w:r>
    </w:p>
    <w:p w14:paraId="516751D4" w14:textId="77777777" w:rsidR="00BF6176" w:rsidRDefault="008D5276">
      <w:pPr>
        <w:ind w:left="-5" w:right="64"/>
      </w:pPr>
      <w:r>
        <w:t xml:space="preserve">Lake Martin Laubach Literacy Council </w:t>
      </w:r>
    </w:p>
    <w:p w14:paraId="03BB0BEF" w14:textId="77777777" w:rsidR="00BF6176" w:rsidRDefault="008D5276">
      <w:pPr>
        <w:ind w:left="-5" w:right="64"/>
      </w:pPr>
      <w:r>
        <w:t xml:space="preserve">Meals on Wheels </w:t>
      </w:r>
    </w:p>
    <w:p w14:paraId="39C5821A" w14:textId="77777777" w:rsidR="00BF6176" w:rsidRDefault="008D5276">
      <w:pPr>
        <w:ind w:left="-5" w:right="64"/>
      </w:pPr>
      <w:r>
        <w:t xml:space="preserve">Palmer Place Child Advocacy Center </w:t>
      </w:r>
    </w:p>
    <w:p w14:paraId="691CF4B6" w14:textId="77777777" w:rsidR="00BF6176" w:rsidRDefault="008D5276">
      <w:pPr>
        <w:ind w:left="-5" w:right="64"/>
      </w:pPr>
      <w:r>
        <w:t>Tal</w:t>
      </w:r>
      <w:r>
        <w:t xml:space="preserve">lapoosa Aid to People (TAP) </w:t>
      </w:r>
    </w:p>
    <w:p w14:paraId="16E4DF15" w14:textId="77777777" w:rsidR="00BF6176" w:rsidRDefault="008D5276">
      <w:pPr>
        <w:ind w:left="-5" w:right="64"/>
      </w:pPr>
      <w:r>
        <w:t xml:space="preserve">The Lighthouse of Tallapoosa County </w:t>
      </w:r>
    </w:p>
    <w:p w14:paraId="654EF0DC" w14:textId="77777777" w:rsidR="00BF6176" w:rsidRDefault="008D5276">
      <w:pPr>
        <w:ind w:left="-5" w:right="64"/>
      </w:pPr>
      <w:r>
        <w:t xml:space="preserve">The Salvation Army </w:t>
      </w:r>
    </w:p>
    <w:p w14:paraId="207B05A9" w14:textId="77777777" w:rsidR="00BF6176" w:rsidRDefault="008D5276">
      <w:pPr>
        <w:ind w:left="-5" w:right="64"/>
      </w:pPr>
      <w:r>
        <w:t xml:space="preserve">Tri-County Children’s Advocacy Center </w:t>
      </w:r>
    </w:p>
    <w:p w14:paraId="2A94E0CA" w14:textId="77777777" w:rsidR="00BF6176" w:rsidRDefault="008D5276">
      <w:pPr>
        <w:ind w:left="-5" w:right="64"/>
      </w:pPr>
      <w:r>
        <w:t xml:space="preserve">United Way </w:t>
      </w:r>
    </w:p>
    <w:p w14:paraId="2C80684C" w14:textId="77777777" w:rsidR="00BF6176" w:rsidRDefault="008D5276">
      <w:pPr>
        <w:ind w:left="-5" w:right="64"/>
      </w:pPr>
      <w:r>
        <w:t xml:space="preserve">Volunteer Connections of Central Alabama </w:t>
      </w:r>
    </w:p>
    <w:p w14:paraId="552DE6F4" w14:textId="77777777" w:rsidR="00BF6176" w:rsidRDefault="008D5276">
      <w:pPr>
        <w:spacing w:after="0" w:line="259" w:lineRule="auto"/>
        <w:ind w:left="0" w:firstLine="0"/>
      </w:pPr>
      <w:r>
        <w:t xml:space="preserve"> </w:t>
      </w:r>
    </w:p>
    <w:p w14:paraId="5D01F315" w14:textId="77777777" w:rsidR="00BF6176" w:rsidRDefault="008D5276">
      <w:pPr>
        <w:pStyle w:val="Heading3"/>
        <w:ind w:left="-5"/>
      </w:pPr>
      <w:r>
        <w:t>Community Initiatives</w:t>
      </w:r>
      <w:r>
        <w:rPr>
          <w:u w:val="none"/>
        </w:rPr>
        <w:t xml:space="preserve"> </w:t>
      </w:r>
    </w:p>
    <w:p w14:paraId="2ED761AB" w14:textId="77777777" w:rsidR="00BF6176" w:rsidRDefault="008D5276">
      <w:pPr>
        <w:ind w:left="-5" w:right="64"/>
      </w:pPr>
      <w:r>
        <w:t xml:space="preserve">2-1-1 Statewide Referrals for Human Services </w:t>
      </w:r>
    </w:p>
    <w:p w14:paraId="17CAAC53" w14:textId="77777777" w:rsidR="00BF6176" w:rsidRDefault="008D5276">
      <w:pPr>
        <w:ind w:left="-5" w:right="64"/>
      </w:pPr>
      <w:r>
        <w:t xml:space="preserve">Children’s Summer Reading Program </w:t>
      </w:r>
    </w:p>
    <w:p w14:paraId="55419F67" w14:textId="77777777" w:rsidR="00BF6176" w:rsidRDefault="008D5276">
      <w:pPr>
        <w:ind w:left="-5" w:right="64"/>
      </w:pPr>
      <w:r>
        <w:t xml:space="preserve">Coast2CoastRx – Prescription Card Savings </w:t>
      </w:r>
    </w:p>
    <w:p w14:paraId="518D158C" w14:textId="77777777" w:rsidR="00BF6176" w:rsidRDefault="008D5276">
      <w:pPr>
        <w:ind w:left="-5" w:right="64"/>
      </w:pPr>
      <w:r>
        <w:t xml:space="preserve">EFSP (Emergency Food &amp; Shelter Program) </w:t>
      </w:r>
    </w:p>
    <w:p w14:paraId="2C80819D" w14:textId="77777777" w:rsidR="00BF6176" w:rsidRDefault="008D5276">
      <w:pPr>
        <w:ind w:left="-5" w:right="64"/>
      </w:pPr>
      <w:r>
        <w:t xml:space="preserve">Home Depot Veteran’s Home Repairs </w:t>
      </w:r>
    </w:p>
    <w:p w14:paraId="58F93123" w14:textId="77777777" w:rsidR="00BF6176" w:rsidRDefault="008D5276">
      <w:pPr>
        <w:ind w:left="-5" w:right="64"/>
      </w:pPr>
      <w:r>
        <w:t xml:space="preserve">Prosperity Again Thru Health (PATH) </w:t>
      </w:r>
    </w:p>
    <w:p w14:paraId="6ADEE208" w14:textId="77777777" w:rsidR="00BF6176" w:rsidRDefault="008D5276">
      <w:pPr>
        <w:spacing w:after="0" w:line="259" w:lineRule="auto"/>
        <w:ind w:left="0" w:firstLine="0"/>
      </w:pPr>
      <w:r>
        <w:t xml:space="preserve"> </w:t>
      </w:r>
    </w:p>
    <w:p w14:paraId="03923057" w14:textId="77777777" w:rsidR="00BF6176" w:rsidRDefault="008D5276">
      <w:pPr>
        <w:pStyle w:val="Heading3"/>
        <w:ind w:left="-5"/>
      </w:pPr>
      <w:r>
        <w:t>Other</w:t>
      </w:r>
      <w:r>
        <w:rPr>
          <w:u w:val="none"/>
        </w:rPr>
        <w:t xml:space="preserve"> </w:t>
      </w:r>
    </w:p>
    <w:p w14:paraId="1A552E95" w14:textId="77777777" w:rsidR="00BF6176" w:rsidRDefault="008D5276">
      <w:pPr>
        <w:ind w:left="-5" w:right="64"/>
      </w:pPr>
      <w:r>
        <w:t xml:space="preserve">Local Schools </w:t>
      </w:r>
    </w:p>
    <w:p w14:paraId="50E8CDB7" w14:textId="77777777" w:rsidR="00BF6176" w:rsidRDefault="008D5276">
      <w:pPr>
        <w:ind w:left="-5" w:right="64"/>
      </w:pPr>
      <w:r>
        <w:t xml:space="preserve">Local Hospitals </w:t>
      </w:r>
    </w:p>
    <w:p w14:paraId="0E28B92E" w14:textId="77777777" w:rsidR="00BF6176" w:rsidRDefault="008D5276">
      <w:pPr>
        <w:ind w:left="-5" w:right="64"/>
      </w:pPr>
      <w:r>
        <w:t xml:space="preserve">Humane Society </w:t>
      </w:r>
    </w:p>
    <w:p w14:paraId="4B54C911" w14:textId="77777777" w:rsidR="00BF6176" w:rsidRDefault="008D5276">
      <w:pPr>
        <w:ind w:left="-5" w:right="64"/>
      </w:pPr>
      <w:r>
        <w:t>Communit</w:t>
      </w:r>
      <w:r>
        <w:t xml:space="preserve">y Events </w:t>
      </w:r>
    </w:p>
    <w:p w14:paraId="0EB2633A" w14:textId="77777777" w:rsidR="00BF6176" w:rsidRDefault="008D5276">
      <w:pPr>
        <w:ind w:left="-5" w:right="64"/>
      </w:pPr>
      <w:r>
        <w:t xml:space="preserve">Chamber Events </w:t>
      </w:r>
    </w:p>
    <w:p w14:paraId="6C955793" w14:textId="77777777" w:rsidR="00BF6176" w:rsidRDefault="008D5276">
      <w:pPr>
        <w:ind w:left="-5" w:right="64"/>
      </w:pPr>
      <w:r>
        <w:t xml:space="preserve">Community Organizations </w:t>
      </w:r>
    </w:p>
    <w:p w14:paraId="384D8263" w14:textId="77777777" w:rsidR="00BF6176" w:rsidRDefault="008D5276">
      <w:pPr>
        <w:spacing w:after="0" w:line="259" w:lineRule="auto"/>
        <w:ind w:left="0" w:firstLine="0"/>
      </w:pPr>
      <w:r>
        <w:lastRenderedPageBreak/>
        <w:t xml:space="preserve"> </w:t>
      </w:r>
    </w:p>
    <w:p w14:paraId="108FDDAB" w14:textId="77777777" w:rsidR="00BF6176" w:rsidRDefault="00BF6176">
      <w:pPr>
        <w:spacing w:after="0" w:line="259" w:lineRule="auto"/>
        <w:ind w:left="0" w:firstLine="0"/>
      </w:pPr>
    </w:p>
    <w:sectPr w:rsidR="00BF6176">
      <w:footerReference w:type="even" r:id="rId11"/>
      <w:footerReference w:type="default" r:id="rId12"/>
      <w:footerReference w:type="first" r:id="rId13"/>
      <w:pgSz w:w="12240" w:h="15840"/>
      <w:pgMar w:top="1482" w:right="1727" w:bottom="1170"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4876" w14:textId="77777777" w:rsidR="00000000" w:rsidRDefault="008D5276">
      <w:pPr>
        <w:spacing w:after="0" w:line="240" w:lineRule="auto"/>
      </w:pPr>
      <w:r>
        <w:separator/>
      </w:r>
    </w:p>
  </w:endnote>
  <w:endnote w:type="continuationSeparator" w:id="0">
    <w:p w14:paraId="1C5D8628" w14:textId="77777777" w:rsidR="00000000" w:rsidRDefault="008D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1D8E" w14:textId="77777777" w:rsidR="00BF6176" w:rsidRDefault="008D5276">
    <w:pPr>
      <w:spacing w:after="0" w:line="259" w:lineRule="auto"/>
      <w:ind w:left="0" w:right="74" w:firstLine="0"/>
      <w:jc w:val="right"/>
    </w:pPr>
    <w:r>
      <w:rPr>
        <w:sz w:val="20"/>
      </w:rPr>
      <w:t xml:space="preserve">Revised January 30,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E3F25" w14:textId="77777777" w:rsidR="00BF6176" w:rsidRDefault="008D5276">
    <w:pPr>
      <w:spacing w:after="0" w:line="259" w:lineRule="auto"/>
      <w:ind w:left="0" w:right="74" w:firstLine="0"/>
      <w:jc w:val="right"/>
    </w:pPr>
    <w:r>
      <w:rPr>
        <w:sz w:val="20"/>
      </w:rPr>
      <w:t>Revised March 30, 2023</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B117" w14:textId="77777777" w:rsidR="00BF6176" w:rsidRDefault="008D5276">
    <w:pPr>
      <w:spacing w:after="0" w:line="259" w:lineRule="auto"/>
      <w:ind w:left="0" w:right="74" w:firstLine="0"/>
      <w:jc w:val="right"/>
    </w:pPr>
    <w:r>
      <w:rPr>
        <w:sz w:val="20"/>
      </w:rPr>
      <w:t xml:space="preserve">Revised January 30,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5D20" w14:textId="77777777" w:rsidR="00000000" w:rsidRDefault="008D5276">
      <w:pPr>
        <w:spacing w:after="0" w:line="240" w:lineRule="auto"/>
      </w:pPr>
      <w:r>
        <w:separator/>
      </w:r>
    </w:p>
  </w:footnote>
  <w:footnote w:type="continuationSeparator" w:id="0">
    <w:p w14:paraId="5309A951" w14:textId="77777777" w:rsidR="00000000" w:rsidRDefault="008D5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81E"/>
    <w:multiLevelType w:val="hybridMultilevel"/>
    <w:tmpl w:val="B83C65B2"/>
    <w:lvl w:ilvl="0" w:tplc="DCCAE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E83D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09B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BE22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E698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3C9C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6FB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280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7EDD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475000"/>
    <w:multiLevelType w:val="hybridMultilevel"/>
    <w:tmpl w:val="8E0600AE"/>
    <w:lvl w:ilvl="0" w:tplc="90406C4A">
      <w:start w:val="1"/>
      <w:numFmt w:val="bullet"/>
      <w:lvlText w:val="•"/>
      <w:lvlJc w:val="left"/>
      <w:pPr>
        <w:ind w:left="2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CAE594A">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BFCF780">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F58F86E">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308B218">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1585D3E">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02C9122">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15E98CA">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BF494CA">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504EF1"/>
    <w:multiLevelType w:val="hybridMultilevel"/>
    <w:tmpl w:val="872628E0"/>
    <w:lvl w:ilvl="0" w:tplc="702EF7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094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1A7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180D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A00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8D5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613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232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C4D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6072ED"/>
    <w:multiLevelType w:val="hybridMultilevel"/>
    <w:tmpl w:val="61789458"/>
    <w:lvl w:ilvl="0" w:tplc="65E2E7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647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F859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66B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F678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4CA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00E2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E3F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8A5D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323E2D"/>
    <w:multiLevelType w:val="hybridMultilevel"/>
    <w:tmpl w:val="0AAE2EAA"/>
    <w:lvl w:ilvl="0" w:tplc="B2F866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28C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FCFE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CFF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B86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3EC4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6C96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89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328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6"/>
    <w:rsid w:val="008D5276"/>
    <w:rsid w:val="00B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467C"/>
  <w15:docId w15:val="{E33141F8-4F82-484F-8C3C-1E871D76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250"/>
      <w:outlineLvl w:val="0"/>
    </w:pPr>
    <w:rPr>
      <w:rFonts w:ascii="Cambria" w:eastAsia="Cambria" w:hAnsi="Cambria" w:cs="Cambria"/>
      <w:b/>
      <w:i/>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4"/>
      <w:u w:val="single" w:color="000000"/>
    </w:rPr>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i/>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76"/>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15155E14CF24EAAF5C1692AC9614B" ma:contentTypeVersion="10" ma:contentTypeDescription="Create a new document." ma:contentTypeScope="" ma:versionID="28878d1e90bdb46ae1865e3ffc0bcc37">
  <xsd:schema xmlns:xsd="http://www.w3.org/2001/XMLSchema" xmlns:xs="http://www.w3.org/2001/XMLSchema" xmlns:p="http://schemas.microsoft.com/office/2006/metadata/properties" xmlns:ns3="b1ebebcd-cbff-4ad1-8009-7d22be40aa30" targetNamespace="http://schemas.microsoft.com/office/2006/metadata/properties" ma:root="true" ma:fieldsID="aa18036ecdaf3d0ba3ef140421316175" ns3:_="">
    <xsd:import namespace="b1ebebcd-cbff-4ad1-8009-7d22be40aa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ebcd-cbff-4ad1-8009-7d22be40a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B8741-E023-4776-95F4-90FE54E5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ebcd-cbff-4ad1-8009-7d22be40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D13C7-4B35-474D-9914-2AC004F59444}">
  <ds:schemaRefs>
    <ds:schemaRef ds:uri="http://schemas.microsoft.com/sharepoint/v3/contenttype/forms"/>
  </ds:schemaRefs>
</ds:datastoreItem>
</file>

<file path=customXml/itemProps3.xml><?xml version="1.0" encoding="utf-8"?>
<ds:datastoreItem xmlns:ds="http://schemas.openxmlformats.org/officeDocument/2006/customXml" ds:itemID="{86376686-4D4D-484E-8384-DA9D21621E65}">
  <ds:schemaRefs>
    <ds:schemaRef ds:uri="http://purl.org/dc/dcmitype/"/>
    <ds:schemaRef ds:uri="http://schemas.microsoft.com/office/infopath/2007/PartnerControls"/>
    <ds:schemaRef ds:uri="http://www.w3.org/XML/1998/namespace"/>
    <ds:schemaRef ds:uri="http://purl.org/dc/terms/"/>
    <ds:schemaRef ds:uri="b1ebebcd-cbff-4ad1-8009-7d22be40aa30"/>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Cooper</dc:creator>
  <cp:keywords/>
  <cp:lastModifiedBy>Misty Wade</cp:lastModifiedBy>
  <cp:revision>2</cp:revision>
  <dcterms:created xsi:type="dcterms:W3CDTF">2023-03-30T21:13:00Z</dcterms:created>
  <dcterms:modified xsi:type="dcterms:W3CDTF">2023-03-30T21:13:00Z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0x010100FB715155E14CF24EAAF5C1692AC9614B</vt:lpwstr>
  </property>
</Properties>
</file>