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7DE" w:rsidRPr="00BD17DE" w:rsidRDefault="00BD17DE" w:rsidP="00BD17DE">
      <w:pPr>
        <w:spacing w:after="0" w:line="240" w:lineRule="auto"/>
        <w:jc w:val="right"/>
        <w:rPr>
          <w:rFonts w:cstheme="minorHAnsi"/>
          <w:b/>
          <w:sz w:val="32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-17145</wp:posOffset>
            </wp:positionV>
            <wp:extent cx="1228725" cy="12287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17DE">
        <w:rPr>
          <w:rFonts w:cstheme="minorHAnsi"/>
          <w:b/>
          <w:sz w:val="40"/>
        </w:rPr>
        <w:t xml:space="preserve">Genesis Innovative School </w:t>
      </w:r>
    </w:p>
    <w:p w:rsidR="00BD17DE" w:rsidRPr="00BD17DE" w:rsidRDefault="00BD17DE" w:rsidP="00BD17D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BD17DE">
        <w:rPr>
          <w:rFonts w:cstheme="minorHAnsi"/>
          <w:b/>
          <w:sz w:val="24"/>
          <w:szCs w:val="24"/>
        </w:rPr>
        <w:t xml:space="preserve"> 1989 Jaguar Drive Evergreen, Alabama</w:t>
      </w:r>
    </w:p>
    <w:p w:rsidR="00BD17DE" w:rsidRPr="00BD17DE" w:rsidRDefault="00BD17DE" w:rsidP="00BD17D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BD17DE">
        <w:rPr>
          <w:rFonts w:cstheme="minorHAnsi"/>
          <w:b/>
          <w:sz w:val="24"/>
          <w:szCs w:val="24"/>
        </w:rPr>
        <w:t>Phone: 251-578-5291</w:t>
      </w:r>
    </w:p>
    <w:p w:rsidR="00BD17DE" w:rsidRPr="00BD17DE" w:rsidRDefault="00BD17DE" w:rsidP="00BD17D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BD17DE">
        <w:rPr>
          <w:rFonts w:cstheme="minorHAnsi"/>
          <w:b/>
          <w:sz w:val="24"/>
          <w:szCs w:val="24"/>
        </w:rPr>
        <w:t>Fax: 251-578-5293</w:t>
      </w:r>
    </w:p>
    <w:p w:rsidR="00BD17DE" w:rsidRPr="00BD17DE" w:rsidRDefault="00BD17DE" w:rsidP="00BD17DE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BD17DE">
        <w:rPr>
          <w:rFonts w:cstheme="minorHAnsi"/>
          <w:b/>
          <w:sz w:val="24"/>
          <w:szCs w:val="24"/>
        </w:rPr>
        <w:t xml:space="preserve">Mary Ann </w:t>
      </w:r>
      <w:proofErr w:type="spellStart"/>
      <w:r w:rsidRPr="00BD17DE">
        <w:rPr>
          <w:rFonts w:cstheme="minorHAnsi"/>
          <w:b/>
          <w:sz w:val="24"/>
          <w:szCs w:val="24"/>
        </w:rPr>
        <w:t>Danford</w:t>
      </w:r>
      <w:proofErr w:type="spellEnd"/>
      <w:r w:rsidRPr="00BD17DE">
        <w:rPr>
          <w:rFonts w:cstheme="minorHAnsi"/>
          <w:b/>
          <w:sz w:val="24"/>
          <w:szCs w:val="24"/>
        </w:rPr>
        <w:t>, Principal</w:t>
      </w:r>
    </w:p>
    <w:p w:rsidR="00BD17DE" w:rsidRDefault="00BD17DE" w:rsidP="00BD17DE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D17DE">
        <w:rPr>
          <w:rFonts w:cstheme="minorHAnsi"/>
          <w:b/>
          <w:sz w:val="24"/>
          <w:szCs w:val="24"/>
        </w:rPr>
        <w:t>2018-2019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17DE" w:rsidRPr="00BD17DE" w:rsidRDefault="00BD17DE" w:rsidP="009C401C">
      <w:pPr>
        <w:jc w:val="center"/>
        <w:rPr>
          <w:b/>
          <w:sz w:val="2"/>
          <w:szCs w:val="44"/>
        </w:rPr>
      </w:pPr>
    </w:p>
    <w:p w:rsidR="009C401C" w:rsidRDefault="00BD17DE" w:rsidP="009C401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Alabama </w:t>
      </w:r>
      <w:r w:rsidR="009C401C" w:rsidRPr="009C401C">
        <w:rPr>
          <w:b/>
          <w:sz w:val="44"/>
          <w:szCs w:val="44"/>
        </w:rPr>
        <w:t>College</w:t>
      </w:r>
      <w:r>
        <w:rPr>
          <w:b/>
          <w:sz w:val="44"/>
          <w:szCs w:val="44"/>
        </w:rPr>
        <w:t xml:space="preserve"> Information </w:t>
      </w:r>
    </w:p>
    <w:p w:rsidR="00BD17DE" w:rsidRDefault="00BD17DE" w:rsidP="009C401C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6A64E735" wp14:editId="1ADF68B9">
            <wp:extent cx="4445064" cy="1352550"/>
            <wp:effectExtent l="0" t="0" r="0" b="0"/>
            <wp:docPr id="1" name="Picture 1" descr="Image result for college just ahead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llege just ahead sig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0386" cy="136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1C" w:rsidRPr="009C401C" w:rsidRDefault="009C401C" w:rsidP="009C401C">
      <w:pPr>
        <w:spacing w:after="0" w:line="240" w:lineRule="auto"/>
        <w:rPr>
          <w:b/>
        </w:rPr>
      </w:pPr>
      <w:r w:rsidRPr="009C401C">
        <w:rPr>
          <w:b/>
        </w:rPr>
        <w:t>Alabama Scholarships</w:t>
      </w:r>
    </w:p>
    <w:p w:rsidR="009C401C" w:rsidRDefault="009C401C" w:rsidP="009C401C">
      <w:pPr>
        <w:spacing w:after="0" w:line="240" w:lineRule="auto"/>
        <w:rPr>
          <w:b/>
        </w:rPr>
      </w:pPr>
      <w:hyperlink r:id="rId8" w:history="1">
        <w:r w:rsidRPr="009C401C">
          <w:rPr>
            <w:rStyle w:val="Hyperlink"/>
            <w:b/>
          </w:rPr>
          <w:t>https://www.scholarships.com/alabama-scholarships.aspx</w:t>
        </w:r>
      </w:hyperlink>
    </w:p>
    <w:p w:rsidR="009C401C" w:rsidRPr="009C401C" w:rsidRDefault="009C401C" w:rsidP="009C401C">
      <w:pPr>
        <w:spacing w:after="0" w:line="240" w:lineRule="auto"/>
        <w:rPr>
          <w:b/>
        </w:rPr>
      </w:pPr>
    </w:p>
    <w:p w:rsidR="009C401C" w:rsidRPr="009C401C" w:rsidRDefault="009C401C" w:rsidP="009C401C">
      <w:pPr>
        <w:spacing w:after="0" w:line="240" w:lineRule="auto"/>
        <w:rPr>
          <w:b/>
        </w:rPr>
      </w:pPr>
      <w:r w:rsidRPr="009C401C">
        <w:rPr>
          <w:b/>
        </w:rPr>
        <w:t>Scholarship Search</w:t>
      </w:r>
    </w:p>
    <w:p w:rsidR="009C401C" w:rsidRDefault="009C401C" w:rsidP="009C401C">
      <w:pPr>
        <w:spacing w:after="0" w:line="240" w:lineRule="auto"/>
        <w:rPr>
          <w:b/>
        </w:rPr>
      </w:pPr>
      <w:hyperlink r:id="rId9" w:history="1">
        <w:r w:rsidRPr="009C401C">
          <w:rPr>
            <w:rStyle w:val="Hyperlink"/>
            <w:b/>
          </w:rPr>
          <w:t>https://www.scholarships.com/scholarship-search</w:t>
        </w:r>
      </w:hyperlink>
    </w:p>
    <w:p w:rsidR="009C401C" w:rsidRPr="009C401C" w:rsidRDefault="009C401C" w:rsidP="009C401C">
      <w:pPr>
        <w:spacing w:after="0" w:line="240" w:lineRule="auto"/>
        <w:rPr>
          <w:b/>
        </w:rPr>
      </w:pPr>
    </w:p>
    <w:p w:rsidR="009C401C" w:rsidRPr="009C401C" w:rsidRDefault="009C401C" w:rsidP="009C401C">
      <w:pPr>
        <w:spacing w:after="0" w:line="240" w:lineRule="auto"/>
        <w:rPr>
          <w:b/>
        </w:rPr>
      </w:pPr>
      <w:r w:rsidRPr="009C401C">
        <w:rPr>
          <w:b/>
        </w:rPr>
        <w:t xml:space="preserve">College Search </w:t>
      </w:r>
    </w:p>
    <w:p w:rsidR="009C401C" w:rsidRDefault="009C401C" w:rsidP="009C401C">
      <w:pPr>
        <w:spacing w:after="0" w:line="240" w:lineRule="auto"/>
        <w:rPr>
          <w:b/>
        </w:rPr>
      </w:pPr>
      <w:hyperlink r:id="rId10" w:history="1">
        <w:r w:rsidRPr="00040A76">
          <w:rPr>
            <w:rStyle w:val="Hyperlink"/>
            <w:b/>
          </w:rPr>
          <w:t>https://www.scholarships.com/college-search?st=AL</w:t>
        </w:r>
      </w:hyperlink>
    </w:p>
    <w:p w:rsidR="009C401C" w:rsidRDefault="009C401C" w:rsidP="009C401C">
      <w:pPr>
        <w:spacing w:after="0" w:line="240" w:lineRule="auto"/>
        <w:rPr>
          <w:b/>
        </w:rPr>
      </w:pPr>
    </w:p>
    <w:p w:rsidR="009C401C" w:rsidRDefault="009C401C" w:rsidP="009C401C">
      <w:pPr>
        <w:spacing w:after="0" w:line="240" w:lineRule="auto"/>
        <w:rPr>
          <w:b/>
        </w:rPr>
      </w:pPr>
      <w:r>
        <w:rPr>
          <w:b/>
        </w:rPr>
        <w:t>Alabama College Grant Scholarships</w:t>
      </w:r>
    </w:p>
    <w:p w:rsidR="009C401C" w:rsidRDefault="009C401C" w:rsidP="009C401C">
      <w:pPr>
        <w:rPr>
          <w:b/>
        </w:rPr>
      </w:pPr>
      <w:hyperlink r:id="rId11" w:history="1">
        <w:r w:rsidRPr="00040A76">
          <w:rPr>
            <w:rStyle w:val="Hyperlink"/>
            <w:b/>
          </w:rPr>
          <w:t>https://www.collegegrant.net/alabama/</w:t>
        </w:r>
      </w:hyperlink>
    </w:p>
    <w:p w:rsidR="00BD17DE" w:rsidRPr="009C401C" w:rsidRDefault="00BD17DE" w:rsidP="00BD17DE">
      <w:pPr>
        <w:spacing w:after="0" w:line="240" w:lineRule="auto"/>
        <w:rPr>
          <w:b/>
        </w:rPr>
      </w:pPr>
      <w:r w:rsidRPr="009C401C">
        <w:rPr>
          <w:b/>
        </w:rPr>
        <w:t>Financial Aid</w:t>
      </w:r>
    </w:p>
    <w:p w:rsidR="00BD17DE" w:rsidRDefault="00BD17DE" w:rsidP="00BD17DE">
      <w:pPr>
        <w:tabs>
          <w:tab w:val="left" w:pos="9360"/>
        </w:tabs>
        <w:spacing w:after="0" w:line="240" w:lineRule="auto"/>
        <w:rPr>
          <w:b/>
        </w:rPr>
      </w:pPr>
      <w:hyperlink r:id="rId12" w:history="1">
        <w:r w:rsidRPr="009C401C">
          <w:rPr>
            <w:rStyle w:val="Hyperlink"/>
            <w:b/>
          </w:rPr>
          <w:t>https://www.scholarships.com/financial-aid/college-scholarships/scholarships-by-state/alabama-scholarships/</w:t>
        </w:r>
      </w:hyperlink>
    </w:p>
    <w:p w:rsidR="007C163D" w:rsidRDefault="00BD17DE" w:rsidP="00BD17DE">
      <w:pPr>
        <w:shd w:val="clear" w:color="auto" w:fill="FFFFFF"/>
        <w:spacing w:after="225" w:line="345" w:lineRule="atLeast"/>
      </w:pPr>
      <w:r w:rsidRPr="0076277B">
        <w:rPr>
          <w:rFonts w:eastAsia="Times New Roman" w:cstheme="minorHAnsi"/>
          <w:color w:val="282828"/>
          <w:spacing w:val="5"/>
          <w:szCs w:val="24"/>
        </w:rPr>
        <w:t>To</w:t>
      </w:r>
      <w:r w:rsidRPr="0076277B">
        <w:rPr>
          <w:rFonts w:eastAsia="Times New Roman" w:cstheme="minorHAnsi"/>
          <w:color w:val="282828"/>
          <w:spacing w:val="19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apply</w:t>
      </w:r>
      <w:r w:rsidRPr="0076277B">
        <w:rPr>
          <w:rFonts w:eastAsia="Times New Roman" w:cstheme="minorHAnsi"/>
          <w:color w:val="282828"/>
          <w:spacing w:val="19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for</w:t>
      </w:r>
      <w:r w:rsidRPr="0076277B">
        <w:rPr>
          <w:rFonts w:eastAsia="Times New Roman" w:cstheme="minorHAnsi"/>
          <w:color w:val="282828"/>
          <w:spacing w:val="6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financial</w:t>
      </w:r>
      <w:r w:rsidRPr="0076277B">
        <w:rPr>
          <w:rFonts w:eastAsia="Times New Roman" w:cstheme="minorHAnsi"/>
          <w:color w:val="282828"/>
          <w:spacing w:val="23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aid,</w:t>
      </w:r>
      <w:r w:rsidRPr="0076277B">
        <w:rPr>
          <w:rFonts w:eastAsia="Times New Roman" w:cstheme="minorHAnsi"/>
          <w:color w:val="282828"/>
          <w:spacing w:val="16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students</w:t>
      </w:r>
      <w:r w:rsidRPr="0076277B">
        <w:rPr>
          <w:rFonts w:eastAsia="Times New Roman" w:cstheme="minorHAnsi"/>
          <w:color w:val="282828"/>
          <w:spacing w:val="15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must</w:t>
      </w:r>
      <w:r w:rsidRPr="0076277B">
        <w:rPr>
          <w:rFonts w:eastAsia="Times New Roman" w:cstheme="minorHAnsi"/>
          <w:color w:val="282828"/>
          <w:spacing w:val="21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complete</w:t>
      </w:r>
      <w:r w:rsidRPr="0076277B">
        <w:rPr>
          <w:rFonts w:eastAsia="Times New Roman" w:cstheme="minorHAnsi"/>
          <w:color w:val="282828"/>
          <w:spacing w:val="15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the</w:t>
      </w:r>
      <w:r w:rsidRPr="0076277B">
        <w:rPr>
          <w:rFonts w:eastAsia="Times New Roman" w:cstheme="minorHAnsi"/>
          <w:color w:val="282828"/>
          <w:spacing w:val="7"/>
          <w:szCs w:val="24"/>
        </w:rPr>
        <w:t> </w:t>
      </w:r>
      <w:r w:rsidRPr="0076277B">
        <w:rPr>
          <w:rFonts w:eastAsia="Times New Roman" w:cstheme="minorHAnsi"/>
          <w:i/>
          <w:iCs/>
          <w:color w:val="282828"/>
          <w:spacing w:val="5"/>
          <w:szCs w:val="24"/>
        </w:rPr>
        <w:t>Free</w:t>
      </w:r>
      <w:r w:rsidRPr="0076277B">
        <w:rPr>
          <w:rFonts w:eastAsia="Times New Roman" w:cstheme="minorHAnsi"/>
          <w:i/>
          <w:iCs/>
          <w:color w:val="282828"/>
          <w:spacing w:val="-8"/>
          <w:szCs w:val="24"/>
        </w:rPr>
        <w:t> </w:t>
      </w:r>
      <w:r w:rsidRPr="0076277B">
        <w:rPr>
          <w:rFonts w:eastAsia="Times New Roman" w:cstheme="minorHAnsi"/>
          <w:i/>
          <w:iCs/>
          <w:color w:val="282828"/>
          <w:spacing w:val="5"/>
          <w:szCs w:val="24"/>
        </w:rPr>
        <w:t>Application</w:t>
      </w:r>
      <w:r w:rsidRPr="0076277B">
        <w:rPr>
          <w:rFonts w:eastAsia="Times New Roman" w:cstheme="minorHAnsi"/>
          <w:i/>
          <w:iCs/>
          <w:color w:val="282828"/>
          <w:spacing w:val="-1"/>
          <w:szCs w:val="24"/>
        </w:rPr>
        <w:t> </w:t>
      </w:r>
      <w:r w:rsidRPr="0076277B">
        <w:rPr>
          <w:rFonts w:eastAsia="Times New Roman" w:cstheme="minorHAnsi"/>
          <w:i/>
          <w:iCs/>
          <w:color w:val="282828"/>
          <w:spacing w:val="5"/>
          <w:szCs w:val="24"/>
        </w:rPr>
        <w:t>for</w:t>
      </w:r>
      <w:r w:rsidRPr="0076277B">
        <w:rPr>
          <w:rFonts w:eastAsia="Times New Roman" w:cstheme="minorHAnsi"/>
          <w:i/>
          <w:iCs/>
          <w:color w:val="282828"/>
          <w:spacing w:val="59"/>
          <w:szCs w:val="24"/>
        </w:rPr>
        <w:t> </w:t>
      </w:r>
      <w:r w:rsidRPr="0076277B">
        <w:rPr>
          <w:rFonts w:eastAsia="Times New Roman" w:cstheme="minorHAnsi"/>
          <w:i/>
          <w:iCs/>
          <w:color w:val="282828"/>
          <w:spacing w:val="5"/>
          <w:szCs w:val="24"/>
        </w:rPr>
        <w:t>Federal</w:t>
      </w:r>
      <w:r w:rsidRPr="0076277B">
        <w:rPr>
          <w:rFonts w:eastAsia="Times New Roman" w:cstheme="minorHAnsi"/>
          <w:i/>
          <w:iCs/>
          <w:color w:val="282828"/>
          <w:spacing w:val="16"/>
          <w:szCs w:val="24"/>
        </w:rPr>
        <w:t> </w:t>
      </w:r>
      <w:r w:rsidRPr="0076277B">
        <w:rPr>
          <w:rFonts w:eastAsia="Times New Roman" w:cstheme="minorHAnsi"/>
          <w:i/>
          <w:iCs/>
          <w:color w:val="282828"/>
          <w:spacing w:val="5"/>
          <w:szCs w:val="24"/>
        </w:rPr>
        <w:t>StudentAid (FAFSA)</w:t>
      </w:r>
      <w:r w:rsidRPr="0076277B">
        <w:rPr>
          <w:rFonts w:eastAsia="Times New Roman" w:cstheme="minorHAnsi"/>
          <w:i/>
          <w:iCs/>
          <w:color w:val="282828"/>
          <w:spacing w:val="16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online. </w:t>
      </w:r>
      <w:r w:rsidRPr="0076277B">
        <w:rPr>
          <w:rFonts w:eastAsia="Times New Roman" w:cstheme="minorHAnsi"/>
          <w:color w:val="282828"/>
          <w:spacing w:val="29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Go</w:t>
      </w:r>
      <w:r w:rsidRPr="0076277B">
        <w:rPr>
          <w:rFonts w:eastAsia="Times New Roman" w:cstheme="minorHAnsi"/>
          <w:color w:val="282828"/>
          <w:spacing w:val="13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to</w:t>
      </w:r>
      <w:r w:rsidRPr="0076277B">
        <w:rPr>
          <w:rFonts w:eastAsia="Times New Roman" w:cstheme="minorHAnsi"/>
          <w:color w:val="282828"/>
          <w:spacing w:val="7"/>
          <w:szCs w:val="24"/>
        </w:rPr>
        <w:t> </w:t>
      </w:r>
      <w:hyperlink r:id="rId13" w:history="1">
        <w:r w:rsidRPr="0076277B">
          <w:rPr>
            <w:rFonts w:eastAsia="Times New Roman" w:cstheme="minorHAnsi"/>
            <w:color w:val="0000FF"/>
            <w:spacing w:val="5"/>
            <w:szCs w:val="24"/>
            <w:u w:val="single"/>
          </w:rPr>
          <w:t>www.fafsa.gov</w:t>
        </w:r>
        <w:r w:rsidRPr="0076277B">
          <w:rPr>
            <w:rFonts w:eastAsia="Times New Roman" w:cstheme="minorHAnsi"/>
            <w:color w:val="0000FF"/>
            <w:spacing w:val="40"/>
            <w:szCs w:val="24"/>
            <w:u w:val="single"/>
          </w:rPr>
          <w:t> </w:t>
        </w:r>
      </w:hyperlink>
      <w:r w:rsidRPr="0076277B">
        <w:rPr>
          <w:rFonts w:eastAsia="Times New Roman" w:cstheme="minorHAnsi"/>
          <w:color w:val="282828"/>
          <w:spacing w:val="5"/>
          <w:szCs w:val="24"/>
        </w:rPr>
        <w:t>to</w:t>
      </w:r>
      <w:r w:rsidRPr="0076277B">
        <w:rPr>
          <w:rFonts w:eastAsia="Times New Roman" w:cstheme="minorHAnsi"/>
          <w:color w:val="282828"/>
          <w:spacing w:val="17"/>
          <w:szCs w:val="24"/>
        </w:rPr>
        <w:t> </w:t>
      </w:r>
      <w:r w:rsidRPr="0076277B">
        <w:rPr>
          <w:rFonts w:eastAsia="Times New Roman" w:cstheme="minorHAnsi"/>
          <w:color w:val="282828"/>
          <w:spacing w:val="5"/>
          <w:szCs w:val="24"/>
        </w:rPr>
        <w:t>apply. </w:t>
      </w:r>
      <w:r w:rsidRPr="0076277B">
        <w:rPr>
          <w:rFonts w:eastAsia="Times New Roman" w:cstheme="minorHAnsi"/>
          <w:color w:val="282828"/>
          <w:spacing w:val="24"/>
          <w:szCs w:val="24"/>
        </w:rPr>
        <w:t> </w:t>
      </w:r>
    </w:p>
    <w:sectPr w:rsidR="007C163D" w:rsidSect="00BD17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810" w:right="2430" w:bottom="9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F93" w:rsidRDefault="008E7F93" w:rsidP="00BD17DE">
      <w:pPr>
        <w:spacing w:after="0" w:line="240" w:lineRule="auto"/>
      </w:pPr>
      <w:r>
        <w:separator/>
      </w:r>
    </w:p>
  </w:endnote>
  <w:endnote w:type="continuationSeparator" w:id="0">
    <w:p w:rsidR="008E7F93" w:rsidRDefault="008E7F93" w:rsidP="00BD1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DE" w:rsidRDefault="00BD17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DE" w:rsidRPr="00184A01" w:rsidRDefault="00BD17DE" w:rsidP="00BD17DE">
    <w:pPr>
      <w:pStyle w:val="Footer"/>
      <w:jc w:val="center"/>
      <w:rPr>
        <w:rFonts w:ascii="Times New Roman" w:hAnsi="Times New Roman" w:cs="Times New Roman"/>
        <w:b/>
        <w:bCs/>
        <w:color w:val="222222"/>
        <w:sz w:val="20"/>
        <w:shd w:val="clear" w:color="auto" w:fill="FFFFFF"/>
      </w:rPr>
    </w:pPr>
    <w:bookmarkStart w:id="0" w:name="_GoBack"/>
    <w:bookmarkEnd w:id="0"/>
    <w:r w:rsidRPr="00184A01">
      <w:rPr>
        <w:rFonts w:ascii="Times New Roman" w:hAnsi="Times New Roman" w:cs="Times New Roman"/>
        <w:b/>
        <w:bCs/>
        <w:color w:val="222222"/>
        <w:sz w:val="20"/>
        <w:shd w:val="clear" w:color="auto" w:fill="FFFFFF"/>
      </w:rPr>
      <w:t xml:space="preserve">If we teach today's students as we taught yesterday's, we rob them of tomorrow. </w:t>
    </w:r>
  </w:p>
  <w:p w:rsidR="00BD17DE" w:rsidRPr="00184A01" w:rsidRDefault="00BD17DE" w:rsidP="00BD17DE">
    <w:pPr>
      <w:pStyle w:val="Footer"/>
      <w:jc w:val="right"/>
      <w:rPr>
        <w:rFonts w:ascii="Times New Roman" w:hAnsi="Times New Roman" w:cs="Times New Roman"/>
        <w:sz w:val="20"/>
      </w:rPr>
    </w:pPr>
    <w:r w:rsidRPr="00184A01">
      <w:rPr>
        <w:rFonts w:ascii="Times New Roman" w:hAnsi="Times New Roman" w:cs="Times New Roman"/>
        <w:b/>
        <w:bCs/>
        <w:color w:val="222222"/>
        <w:sz w:val="20"/>
        <w:shd w:val="clear" w:color="auto" w:fill="FFFFFF"/>
      </w:rPr>
      <w:t>-John Dewey</w:t>
    </w:r>
  </w:p>
  <w:p w:rsidR="00BD17DE" w:rsidRPr="00184A01" w:rsidRDefault="00BD17DE" w:rsidP="00BD17DE">
    <w:pPr>
      <w:pStyle w:val="Footer"/>
      <w:jc w:val="right"/>
      <w:rPr>
        <w:rFonts w:ascii="Times New Roman" w:hAnsi="Times New Roman" w:cs="Times New Roman"/>
        <w:sz w:val="18"/>
      </w:rPr>
    </w:pPr>
  </w:p>
  <w:p w:rsidR="00BD17DE" w:rsidRDefault="00BD17D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DE" w:rsidRDefault="00BD17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F93" w:rsidRDefault="008E7F93" w:rsidP="00BD17DE">
      <w:pPr>
        <w:spacing w:after="0" w:line="240" w:lineRule="auto"/>
      </w:pPr>
      <w:r>
        <w:separator/>
      </w:r>
    </w:p>
  </w:footnote>
  <w:footnote w:type="continuationSeparator" w:id="0">
    <w:p w:rsidR="008E7F93" w:rsidRDefault="008E7F93" w:rsidP="00BD1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DE" w:rsidRDefault="00BD17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DE" w:rsidRDefault="00BD17D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7DE" w:rsidRDefault="00BD17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01C"/>
    <w:rsid w:val="00127A62"/>
    <w:rsid w:val="00170DD1"/>
    <w:rsid w:val="002F30D1"/>
    <w:rsid w:val="00351C80"/>
    <w:rsid w:val="008E7F93"/>
    <w:rsid w:val="009C401C"/>
    <w:rsid w:val="00B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026AF-EB41-4D00-AA4E-9E474A00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01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7DE"/>
  </w:style>
  <w:style w:type="paragraph" w:styleId="Footer">
    <w:name w:val="footer"/>
    <w:basedOn w:val="Normal"/>
    <w:link w:val="FooterChar"/>
    <w:uiPriority w:val="99"/>
    <w:unhideWhenUsed/>
    <w:rsid w:val="00BD1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larships.com/alabama-scholarships.aspx" TargetMode="External"/><Relationship Id="rId13" Type="http://schemas.openxmlformats.org/officeDocument/2006/relationships/hyperlink" Target="http://www.fafsa.gov/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s://www.scholarships.com/financial-aid/college-scholarships/scholarships-by-state/alabama-scholarships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collegegrant.net/alabama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ww.scholarships.com/college-search?st=AL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ww.scholarships.com/scholarship-searc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2018-10-24T18:37:00Z</dcterms:created>
  <dcterms:modified xsi:type="dcterms:W3CDTF">2018-10-24T18:37:00Z</dcterms:modified>
</cp:coreProperties>
</file>