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D0DCB" w14:textId="4620EDF3" w:rsidR="003B4215" w:rsidRPr="004120F5" w:rsidRDefault="004120F5" w:rsidP="004120F5">
      <w:pPr>
        <w:jc w:val="center"/>
        <w:rPr>
          <w:rFonts w:ascii="KG Red Hands" w:hAnsi="KG Red Hands"/>
          <w:sz w:val="36"/>
          <w:szCs w:val="36"/>
        </w:rPr>
      </w:pPr>
      <w:r w:rsidRPr="004120F5">
        <w:rPr>
          <w:rFonts w:ascii="KG Red Hands" w:hAnsi="KG Red Hands"/>
          <w:sz w:val="36"/>
          <w:szCs w:val="36"/>
        </w:rPr>
        <w:t>Classroom Policies and Procedures-Shavers</w:t>
      </w:r>
    </w:p>
    <w:p w14:paraId="78554F40" w14:textId="7BCE517E" w:rsidR="004120F5" w:rsidRPr="004120F5" w:rsidRDefault="004120F5" w:rsidP="004120F5">
      <w:pPr>
        <w:jc w:val="center"/>
        <w:rPr>
          <w:rFonts w:ascii="KG Red Hands" w:hAnsi="KG Red Hands"/>
          <w:sz w:val="36"/>
          <w:szCs w:val="36"/>
        </w:rPr>
      </w:pPr>
    </w:p>
    <w:p w14:paraId="351949BB" w14:textId="26B2B251" w:rsidR="004120F5" w:rsidRPr="004120F5" w:rsidRDefault="004120F5" w:rsidP="004120F5">
      <w:pPr>
        <w:rPr>
          <w:rFonts w:ascii="KG Red Hands" w:hAnsi="KG Red Hands"/>
          <w:sz w:val="28"/>
          <w:szCs w:val="28"/>
        </w:rPr>
      </w:pPr>
      <w:r w:rsidRPr="004120F5">
        <w:rPr>
          <w:rFonts w:ascii="KG Red Hands" w:hAnsi="KG Red Hands"/>
          <w:sz w:val="28"/>
          <w:szCs w:val="28"/>
        </w:rPr>
        <w:t>Expectations:</w:t>
      </w:r>
    </w:p>
    <w:p w14:paraId="306F81CD" w14:textId="60EE3319" w:rsidR="004120F5" w:rsidRDefault="004120F5" w:rsidP="004120F5">
      <w:pPr>
        <w:rPr>
          <w:rFonts w:ascii="KG Red Hands" w:hAnsi="KG Red Hands"/>
        </w:rPr>
      </w:pPr>
      <w:r>
        <w:rPr>
          <w:rFonts w:ascii="KG Red Hands" w:hAnsi="KG Red Hands"/>
        </w:rPr>
        <w:t>All students are expected to meet our classroom expectations. These are as follows:</w:t>
      </w:r>
    </w:p>
    <w:p w14:paraId="2D2B2518" w14:textId="13A6E878" w:rsidR="004120F5" w:rsidRDefault="004120F5" w:rsidP="004120F5">
      <w:pPr>
        <w:pStyle w:val="ListParagraph"/>
        <w:numPr>
          <w:ilvl w:val="0"/>
          <w:numId w:val="1"/>
        </w:numPr>
        <w:rPr>
          <w:rFonts w:ascii="KG Red Hands" w:hAnsi="KG Red Hands"/>
        </w:rPr>
      </w:pPr>
      <w:r>
        <w:rPr>
          <w:rFonts w:ascii="KG Red Hands" w:hAnsi="KG Red Hands"/>
        </w:rPr>
        <w:t>Be Responsible</w:t>
      </w:r>
    </w:p>
    <w:p w14:paraId="0530FC9E" w14:textId="69F3D002" w:rsidR="004120F5" w:rsidRDefault="004120F5" w:rsidP="004120F5">
      <w:pPr>
        <w:pStyle w:val="ListParagraph"/>
        <w:numPr>
          <w:ilvl w:val="0"/>
          <w:numId w:val="1"/>
        </w:numPr>
        <w:rPr>
          <w:rFonts w:ascii="KG Red Hands" w:hAnsi="KG Red Hands"/>
        </w:rPr>
      </w:pPr>
      <w:r>
        <w:rPr>
          <w:rFonts w:ascii="KG Red Hands" w:hAnsi="KG Red Hands"/>
        </w:rPr>
        <w:t>Be Respectful</w:t>
      </w:r>
    </w:p>
    <w:p w14:paraId="497FDB21" w14:textId="739BD699" w:rsidR="004120F5" w:rsidRDefault="004120F5" w:rsidP="004120F5">
      <w:pPr>
        <w:pStyle w:val="ListParagraph"/>
        <w:numPr>
          <w:ilvl w:val="0"/>
          <w:numId w:val="1"/>
        </w:numPr>
        <w:rPr>
          <w:rFonts w:ascii="KG Red Hands" w:hAnsi="KG Red Hands"/>
        </w:rPr>
      </w:pPr>
      <w:r>
        <w:rPr>
          <w:rFonts w:ascii="KG Red Hands" w:hAnsi="KG Red Hands"/>
        </w:rPr>
        <w:t>Work Hard</w:t>
      </w:r>
    </w:p>
    <w:p w14:paraId="5B42EC22" w14:textId="3C84B321" w:rsidR="004120F5" w:rsidRDefault="004120F5" w:rsidP="004120F5">
      <w:pPr>
        <w:pStyle w:val="ListParagraph"/>
        <w:numPr>
          <w:ilvl w:val="0"/>
          <w:numId w:val="1"/>
        </w:numPr>
        <w:rPr>
          <w:rFonts w:ascii="KG Red Hands" w:hAnsi="KG Red Hands"/>
        </w:rPr>
      </w:pPr>
      <w:r>
        <w:rPr>
          <w:rFonts w:ascii="KG Red Hands" w:hAnsi="KG Red Hands"/>
        </w:rPr>
        <w:t>Be Kind</w:t>
      </w:r>
    </w:p>
    <w:p w14:paraId="49D8D17A" w14:textId="082D07E9" w:rsidR="004120F5" w:rsidRDefault="004120F5" w:rsidP="004120F5">
      <w:pPr>
        <w:jc w:val="both"/>
        <w:rPr>
          <w:rFonts w:ascii="KG Red Hands" w:hAnsi="KG Red Hands"/>
        </w:rPr>
      </w:pPr>
      <w:r>
        <w:rPr>
          <w:rFonts w:ascii="KG Red Hands" w:hAnsi="KG Red Hands"/>
        </w:rPr>
        <w:t>We use a conduct check system in 4</w:t>
      </w:r>
      <w:r w:rsidRPr="004120F5">
        <w:rPr>
          <w:rFonts w:ascii="KG Red Hands" w:hAnsi="KG Red Hands"/>
          <w:vertAlign w:val="superscript"/>
        </w:rPr>
        <w:t>th</w:t>
      </w:r>
      <w:r>
        <w:rPr>
          <w:rFonts w:ascii="KG Red Hands" w:hAnsi="KG Red Hands"/>
        </w:rPr>
        <w:t xml:space="preserve"> grade. Failure to meet these will result in a conduct check. </w:t>
      </w:r>
    </w:p>
    <w:p w14:paraId="42952D3E" w14:textId="660DCBDE" w:rsidR="004120F5" w:rsidRDefault="004120F5" w:rsidP="004120F5">
      <w:pPr>
        <w:pStyle w:val="ListParagraph"/>
        <w:numPr>
          <w:ilvl w:val="0"/>
          <w:numId w:val="2"/>
        </w:numPr>
        <w:jc w:val="both"/>
        <w:rPr>
          <w:rFonts w:ascii="KG Red Hands" w:hAnsi="KG Red Hands"/>
        </w:rPr>
      </w:pPr>
      <w:r>
        <w:rPr>
          <w:rFonts w:ascii="KG Red Hands" w:hAnsi="KG Red Hands"/>
        </w:rPr>
        <w:t>1</w:t>
      </w:r>
      <w:r w:rsidRPr="004120F5">
        <w:rPr>
          <w:rFonts w:ascii="KG Red Hands" w:hAnsi="KG Red Hands"/>
          <w:vertAlign w:val="superscript"/>
        </w:rPr>
        <w:t>st</w:t>
      </w:r>
      <w:r>
        <w:rPr>
          <w:rFonts w:ascii="KG Red Hands" w:hAnsi="KG Red Hands"/>
        </w:rPr>
        <w:t xml:space="preserve"> conduct check-Warning</w:t>
      </w:r>
    </w:p>
    <w:p w14:paraId="3A52EC40" w14:textId="34E45812" w:rsidR="004120F5" w:rsidRDefault="004120F5" w:rsidP="004120F5">
      <w:pPr>
        <w:pStyle w:val="ListParagraph"/>
        <w:numPr>
          <w:ilvl w:val="0"/>
          <w:numId w:val="2"/>
        </w:numPr>
        <w:jc w:val="both"/>
        <w:rPr>
          <w:rFonts w:ascii="KG Red Hands" w:hAnsi="KG Red Hands"/>
        </w:rPr>
      </w:pPr>
      <w:r>
        <w:rPr>
          <w:rFonts w:ascii="KG Red Hands" w:hAnsi="KG Red Hands"/>
        </w:rPr>
        <w:t>2</w:t>
      </w:r>
      <w:r w:rsidRPr="004120F5">
        <w:rPr>
          <w:rFonts w:ascii="KG Red Hands" w:hAnsi="KG Red Hands"/>
          <w:vertAlign w:val="superscript"/>
        </w:rPr>
        <w:t>nd</w:t>
      </w:r>
      <w:r>
        <w:rPr>
          <w:rFonts w:ascii="KG Red Hands" w:hAnsi="KG Red Hands"/>
        </w:rPr>
        <w:t xml:space="preserve"> conduct check-Silent Lunch</w:t>
      </w:r>
    </w:p>
    <w:p w14:paraId="3713856E" w14:textId="1B538904" w:rsidR="004120F5" w:rsidRDefault="004120F5" w:rsidP="004120F5">
      <w:pPr>
        <w:pStyle w:val="ListParagraph"/>
        <w:numPr>
          <w:ilvl w:val="0"/>
          <w:numId w:val="2"/>
        </w:numPr>
        <w:jc w:val="both"/>
        <w:rPr>
          <w:rFonts w:ascii="KG Red Hands" w:hAnsi="KG Red Hands"/>
        </w:rPr>
      </w:pPr>
      <w:r>
        <w:rPr>
          <w:rFonts w:ascii="KG Red Hands" w:hAnsi="KG Red Hands"/>
        </w:rPr>
        <w:t>3</w:t>
      </w:r>
      <w:r w:rsidRPr="004120F5">
        <w:rPr>
          <w:rFonts w:ascii="KG Red Hands" w:hAnsi="KG Red Hands"/>
          <w:vertAlign w:val="superscript"/>
        </w:rPr>
        <w:t>rd</w:t>
      </w:r>
      <w:r>
        <w:rPr>
          <w:rFonts w:ascii="KG Red Hands" w:hAnsi="KG Red Hands"/>
        </w:rPr>
        <w:t xml:space="preserve"> conduct check-SBR and parent contact</w:t>
      </w:r>
    </w:p>
    <w:p w14:paraId="6EBC1107" w14:textId="53AFF603" w:rsidR="004120F5" w:rsidRDefault="004120F5" w:rsidP="004120F5">
      <w:pPr>
        <w:jc w:val="both"/>
        <w:rPr>
          <w:rFonts w:ascii="KG Red Hands" w:hAnsi="KG Red Hands"/>
        </w:rPr>
      </w:pPr>
      <w:r>
        <w:rPr>
          <w:rFonts w:ascii="KG Red Hands" w:hAnsi="KG Red Hands"/>
        </w:rPr>
        <w:t>This is PER DAY. After 3 SBRs, the student will receive an office referral.</w:t>
      </w:r>
    </w:p>
    <w:p w14:paraId="207DA59C" w14:textId="349318A8" w:rsidR="004120F5" w:rsidRPr="004120F5" w:rsidRDefault="004120F5" w:rsidP="004120F5">
      <w:pPr>
        <w:jc w:val="both"/>
        <w:rPr>
          <w:rFonts w:ascii="KG Red Hands" w:hAnsi="KG Red Hands"/>
          <w:sz w:val="28"/>
          <w:szCs w:val="28"/>
        </w:rPr>
      </w:pPr>
      <w:r w:rsidRPr="004120F5">
        <w:rPr>
          <w:rFonts w:ascii="KG Red Hands" w:hAnsi="KG Red Hands"/>
          <w:sz w:val="28"/>
          <w:szCs w:val="28"/>
        </w:rPr>
        <w:t>Behavior Report:</w:t>
      </w:r>
    </w:p>
    <w:p w14:paraId="0A25B61B" w14:textId="6AF09E11" w:rsidR="004120F5" w:rsidRDefault="004120F5" w:rsidP="004120F5">
      <w:pPr>
        <w:jc w:val="both"/>
        <w:rPr>
          <w:rFonts w:ascii="KG Red Hands" w:hAnsi="KG Red Hands"/>
        </w:rPr>
      </w:pPr>
      <w:r>
        <w:rPr>
          <w:rFonts w:ascii="KG Red Hands" w:hAnsi="KG Red Hands"/>
        </w:rPr>
        <w:t>The behavior report will be in the Tuesday folder each week along with the student’s graded papers. Please sign and return.</w:t>
      </w:r>
    </w:p>
    <w:p w14:paraId="28D9C60B" w14:textId="08F2151A" w:rsidR="004120F5" w:rsidRPr="004120F5" w:rsidRDefault="004120F5" w:rsidP="004120F5">
      <w:pPr>
        <w:jc w:val="both"/>
        <w:rPr>
          <w:rFonts w:ascii="KG Red Hands" w:hAnsi="KG Red Hands"/>
          <w:sz w:val="28"/>
          <w:szCs w:val="28"/>
        </w:rPr>
      </w:pPr>
      <w:r w:rsidRPr="004120F5">
        <w:rPr>
          <w:rFonts w:ascii="KG Red Hands" w:hAnsi="KG Red Hands"/>
          <w:sz w:val="28"/>
          <w:szCs w:val="28"/>
        </w:rPr>
        <w:t>Rewards:</w:t>
      </w:r>
    </w:p>
    <w:p w14:paraId="4A203068" w14:textId="3A64FEBE" w:rsidR="004120F5" w:rsidRDefault="004120F5" w:rsidP="004120F5">
      <w:pPr>
        <w:jc w:val="both"/>
        <w:rPr>
          <w:rFonts w:ascii="KG Red Hands" w:hAnsi="KG Red Hands"/>
        </w:rPr>
      </w:pPr>
      <w:r>
        <w:rPr>
          <w:rFonts w:ascii="KG Red Hands" w:hAnsi="KG Red Hands"/>
        </w:rPr>
        <w:t xml:space="preserve">Rewards and incentives will be given for positive behavior. </w:t>
      </w:r>
      <w:r w:rsidR="003165BB">
        <w:rPr>
          <w:rFonts w:ascii="KG Red Hands" w:hAnsi="KG Red Hands"/>
        </w:rPr>
        <w:t xml:space="preserve">When a student demonstrates great behavior, they will write their name on a ticket. </w:t>
      </w:r>
      <w:r w:rsidR="001A79A0">
        <w:rPr>
          <w:rFonts w:ascii="KG Red Hands" w:hAnsi="KG Red Hands"/>
        </w:rPr>
        <w:t xml:space="preserve">I will draw 2 names each day for a piece of candy or a sticker. </w:t>
      </w:r>
      <w:r w:rsidR="003165BB">
        <w:rPr>
          <w:rFonts w:ascii="KG Red Hands" w:hAnsi="KG Red Hands"/>
        </w:rPr>
        <w:t>On Friday</w:t>
      </w:r>
      <w:r w:rsidR="001A79A0">
        <w:rPr>
          <w:rFonts w:ascii="KG Red Hands" w:hAnsi="KG Red Hands"/>
        </w:rPr>
        <w:t>,</w:t>
      </w:r>
      <w:r w:rsidR="003165BB">
        <w:rPr>
          <w:rFonts w:ascii="KG Red Hands" w:hAnsi="KG Red Hands"/>
        </w:rPr>
        <w:t xml:space="preserve"> I will draw </w:t>
      </w:r>
      <w:r w:rsidR="001A79A0">
        <w:rPr>
          <w:rFonts w:ascii="KG Red Hands" w:hAnsi="KG Red Hands"/>
        </w:rPr>
        <w:t xml:space="preserve">5 </w:t>
      </w:r>
      <w:r w:rsidR="003165BB">
        <w:rPr>
          <w:rFonts w:ascii="KG Red Hands" w:hAnsi="KG Red Hands"/>
        </w:rPr>
        <w:t>names. Students whose names are drawn may choose a reward such as</w:t>
      </w:r>
      <w:r>
        <w:rPr>
          <w:rFonts w:ascii="KG Red Hands" w:hAnsi="KG Red Hands"/>
        </w:rPr>
        <w:t xml:space="preserve"> </w:t>
      </w:r>
      <w:r w:rsidR="001A79A0">
        <w:rPr>
          <w:rFonts w:ascii="KG Red Hands" w:hAnsi="KG Red Hands"/>
        </w:rPr>
        <w:t xml:space="preserve">visiting the treasure box, </w:t>
      </w:r>
      <w:r>
        <w:rPr>
          <w:rFonts w:ascii="KG Red Hands" w:hAnsi="KG Red Hands"/>
        </w:rPr>
        <w:t>free time,</w:t>
      </w:r>
      <w:r w:rsidR="001A79A0">
        <w:rPr>
          <w:rFonts w:ascii="KG Red Hands" w:hAnsi="KG Red Hands"/>
        </w:rPr>
        <w:t xml:space="preserve"> privileges, or</w:t>
      </w:r>
      <w:r>
        <w:rPr>
          <w:rFonts w:ascii="KG Red Hands" w:hAnsi="KG Red Hands"/>
        </w:rPr>
        <w:t xml:space="preserve"> treats</w:t>
      </w:r>
      <w:r w:rsidR="001A79A0">
        <w:rPr>
          <w:rFonts w:ascii="KG Red Hands" w:hAnsi="KG Red Hands"/>
        </w:rPr>
        <w:t>.</w:t>
      </w:r>
    </w:p>
    <w:p w14:paraId="0565FECA" w14:textId="0F0AB890" w:rsidR="004120F5" w:rsidRPr="006D0840" w:rsidRDefault="004120F5" w:rsidP="004120F5">
      <w:pPr>
        <w:jc w:val="both"/>
        <w:rPr>
          <w:rFonts w:ascii="KG Red Hands" w:hAnsi="KG Red Hands"/>
          <w:sz w:val="28"/>
          <w:szCs w:val="28"/>
        </w:rPr>
      </w:pPr>
      <w:r w:rsidRPr="006D0840">
        <w:rPr>
          <w:rFonts w:ascii="KG Red Hands" w:hAnsi="KG Red Hands"/>
          <w:sz w:val="28"/>
          <w:szCs w:val="28"/>
        </w:rPr>
        <w:t>Homework:</w:t>
      </w:r>
    </w:p>
    <w:p w14:paraId="29572230" w14:textId="49B13540" w:rsidR="004120F5" w:rsidRDefault="006D0840" w:rsidP="004120F5">
      <w:pPr>
        <w:jc w:val="both"/>
        <w:rPr>
          <w:rFonts w:ascii="KG Red Hands" w:hAnsi="KG Red Hands"/>
        </w:rPr>
      </w:pPr>
      <w:r>
        <w:rPr>
          <w:rFonts w:ascii="KG Red Hands" w:hAnsi="KG Red Hands"/>
        </w:rPr>
        <w:t>Homework/Projects</w:t>
      </w:r>
      <w:r w:rsidR="004120F5">
        <w:rPr>
          <w:rFonts w:ascii="KG Red Hands" w:hAnsi="KG Red Hands"/>
        </w:rPr>
        <w:t xml:space="preserve"> will</w:t>
      </w:r>
      <w:r>
        <w:rPr>
          <w:rFonts w:ascii="KG Red Hands" w:hAnsi="KG Red Hands"/>
        </w:rPr>
        <w:t xml:space="preserve"> occasionally be assigned </w:t>
      </w:r>
      <w:r w:rsidR="004120F5">
        <w:rPr>
          <w:rFonts w:ascii="KG Red Hands" w:hAnsi="KG Red Hands"/>
        </w:rPr>
        <w:t xml:space="preserve">to supplement and reinforce what we are learning in the classroom. Please sign </w:t>
      </w:r>
      <w:r>
        <w:rPr>
          <w:rFonts w:ascii="KG Red Hands" w:hAnsi="KG Red Hands"/>
        </w:rPr>
        <w:t xml:space="preserve">and return. </w:t>
      </w:r>
    </w:p>
    <w:p w14:paraId="041D1664" w14:textId="77777777" w:rsidR="004120F5" w:rsidRPr="004120F5" w:rsidRDefault="004120F5" w:rsidP="004120F5">
      <w:pPr>
        <w:jc w:val="both"/>
        <w:rPr>
          <w:rFonts w:ascii="KG Red Hands" w:hAnsi="KG Red Hands"/>
        </w:rPr>
      </w:pPr>
    </w:p>
    <w:sectPr w:rsidR="004120F5" w:rsidRPr="004120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G Red Hands">
    <w:panose1 w:val="02000505000000020004"/>
    <w:charset w:val="00"/>
    <w:family w:val="auto"/>
    <w:pitch w:val="variable"/>
    <w:sig w:usb0="A000002F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0A3740"/>
    <w:multiLevelType w:val="hybridMultilevel"/>
    <w:tmpl w:val="B07AE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F4368F"/>
    <w:multiLevelType w:val="hybridMultilevel"/>
    <w:tmpl w:val="72520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6170607">
    <w:abstractNumId w:val="0"/>
  </w:num>
  <w:num w:numId="2" w16cid:durableId="18043514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0F5"/>
    <w:rsid w:val="000F23CC"/>
    <w:rsid w:val="001A79A0"/>
    <w:rsid w:val="001B1F76"/>
    <w:rsid w:val="002A72ED"/>
    <w:rsid w:val="003165BB"/>
    <w:rsid w:val="003B4215"/>
    <w:rsid w:val="004120F5"/>
    <w:rsid w:val="006D0840"/>
    <w:rsid w:val="007A4D25"/>
    <w:rsid w:val="00A90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4A2579"/>
  <w15:chartTrackingRefBased/>
  <w15:docId w15:val="{AB01C94E-A54A-46DD-83B8-428236D95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20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Shavers</dc:creator>
  <cp:keywords/>
  <dc:description/>
  <cp:lastModifiedBy>Terry Shavers</cp:lastModifiedBy>
  <cp:revision>3</cp:revision>
  <dcterms:created xsi:type="dcterms:W3CDTF">2021-08-08T20:41:00Z</dcterms:created>
  <dcterms:modified xsi:type="dcterms:W3CDTF">2022-08-05T16:28:00Z</dcterms:modified>
</cp:coreProperties>
</file>