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3A633255" w:rsidR="002549D1" w:rsidRPr="00B82E28" w:rsidRDefault="00DB5306" w:rsidP="002549D1">
      <w:pPr>
        <w:shd w:val="clear" w:color="auto" w:fill="FFFFFF"/>
        <w:spacing w:after="0" w:line="240" w:lineRule="auto"/>
        <w:textAlignment w:val="top"/>
        <w:rPr>
          <w:rFonts w:ascii="Arial" w:eastAsia="Times New Roman" w:hAnsi="Arial" w:cs="Arial"/>
        </w:rPr>
      </w:pPr>
      <w:r>
        <w:rPr>
          <w:rFonts w:ascii="Arial" w:eastAsia="Times New Roman" w:hAnsi="Arial" w:cs="Arial"/>
          <w:b/>
          <w:bCs/>
          <w:bdr w:val="none" w:sz="0" w:space="0" w:color="auto" w:frame="1"/>
        </w:rPr>
        <w:t>INSTRUCTIONAL STAFF</w:t>
      </w:r>
      <w:r w:rsidR="002549D1" w:rsidRPr="00B82E28">
        <w:rPr>
          <w:rFonts w:ascii="Arial" w:eastAsia="Times New Roman" w:hAnsi="Arial" w:cs="Arial"/>
          <w:b/>
          <w:bCs/>
          <w:bdr w:val="none" w:sz="0" w:space="0" w:color="auto" w:frame="1"/>
        </w:rPr>
        <w:t xml:space="preserve">                                                                     </w:t>
      </w:r>
      <w:r w:rsidR="00D22B89" w:rsidRPr="00B82E28">
        <w:rPr>
          <w:rFonts w:ascii="Arial" w:eastAsia="Times New Roman" w:hAnsi="Arial" w:cs="Arial"/>
          <w:b/>
          <w:bCs/>
          <w:u w:val="single"/>
          <w:bdr w:val="none" w:sz="0" w:space="0" w:color="auto" w:frame="1"/>
        </w:rPr>
        <w:t>LWCS BP</w:t>
      </w:r>
      <w:r w:rsidR="002549D1" w:rsidRPr="00B82E28">
        <w:rPr>
          <w:rFonts w:ascii="Arial" w:eastAsia="Times New Roman" w:hAnsi="Arial" w:cs="Arial"/>
          <w:b/>
          <w:bCs/>
          <w:u w:val="single"/>
          <w:bdr w:val="none" w:sz="0" w:space="0" w:color="auto" w:frame="1"/>
        </w:rPr>
        <w:t>#</w:t>
      </w:r>
      <w:r w:rsidR="00040141" w:rsidRPr="00B82E28">
        <w:rPr>
          <w:rFonts w:ascii="Arial" w:eastAsia="Times New Roman" w:hAnsi="Arial" w:cs="Arial"/>
          <w:b/>
          <w:bCs/>
          <w:u w:val="single"/>
          <w:bdr w:val="none" w:sz="0" w:space="0" w:color="auto" w:frame="1"/>
        </w:rPr>
        <w:t xml:space="preserve"> </w:t>
      </w:r>
      <w:r w:rsidR="006C49C9" w:rsidRPr="00B82E28">
        <w:rPr>
          <w:rFonts w:ascii="Arial" w:eastAsia="Times New Roman" w:hAnsi="Arial" w:cs="Arial"/>
          <w:b/>
          <w:bCs/>
          <w:u w:val="single"/>
          <w:bdr w:val="none" w:sz="0" w:space="0" w:color="auto" w:frame="1"/>
        </w:rPr>
        <w:t>202</w:t>
      </w:r>
      <w:r w:rsidR="00710614">
        <w:rPr>
          <w:rFonts w:ascii="Arial" w:eastAsia="Times New Roman" w:hAnsi="Arial" w:cs="Arial"/>
          <w:b/>
          <w:bCs/>
          <w:u w:val="single"/>
          <w:bdr w:val="none" w:sz="0" w:space="0" w:color="auto" w:frame="1"/>
        </w:rPr>
        <w:t>4</w:t>
      </w:r>
      <w:r w:rsidR="006C49C9" w:rsidRPr="00B82E28">
        <w:rPr>
          <w:rFonts w:ascii="Arial" w:eastAsia="Times New Roman" w:hAnsi="Arial" w:cs="Arial"/>
          <w:b/>
          <w:bCs/>
          <w:u w:val="single"/>
          <w:bdr w:val="none" w:sz="0" w:space="0" w:color="auto" w:frame="1"/>
        </w:rPr>
        <w:t>-00</w:t>
      </w:r>
      <w:r>
        <w:rPr>
          <w:rFonts w:ascii="Arial" w:eastAsia="Times New Roman" w:hAnsi="Arial" w:cs="Arial"/>
          <w:b/>
          <w:bCs/>
          <w:u w:val="single"/>
          <w:bdr w:val="none" w:sz="0" w:space="0" w:color="auto" w:frame="1"/>
        </w:rPr>
        <w:t>3</w:t>
      </w:r>
    </w:p>
    <w:p w14:paraId="46C0395D"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7BE8BC57" w14:textId="57FAF095"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u w:val="single"/>
        </w:rPr>
        <w:t>TITLE:</w:t>
      </w:r>
      <w:r w:rsidRPr="00B82E28">
        <w:rPr>
          <w:rFonts w:ascii="Arial" w:eastAsia="Times New Roman" w:hAnsi="Arial" w:cs="Arial"/>
        </w:rPr>
        <w:tab/>
      </w:r>
      <w:r w:rsidR="00F52D45" w:rsidRPr="00B82E28">
        <w:rPr>
          <w:rFonts w:ascii="Arial" w:eastAsia="Times New Roman" w:hAnsi="Arial" w:cs="Arial"/>
        </w:rPr>
        <w:t xml:space="preserve"> </w:t>
      </w:r>
      <w:r w:rsidR="00DB5306">
        <w:rPr>
          <w:rFonts w:ascii="Arial" w:eastAsia="Times New Roman" w:hAnsi="Arial" w:cs="Arial"/>
          <w:b/>
          <w:bCs/>
        </w:rPr>
        <w:t>EMPLOYMENT OF INSTRUCTIONAL STAFF</w:t>
      </w:r>
    </w:p>
    <w:p w14:paraId="238AA2FE"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35FE7D28" w14:textId="02BA6460" w:rsidR="002549D1" w:rsidRPr="00B82E28" w:rsidRDefault="002549D1" w:rsidP="002549D1">
      <w:pPr>
        <w:shd w:val="clear" w:color="auto" w:fill="FFFFFF"/>
        <w:spacing w:after="0" w:line="240" w:lineRule="auto"/>
        <w:textAlignment w:val="top"/>
        <w:rPr>
          <w:rFonts w:ascii="Arial" w:eastAsia="Times New Roman" w:hAnsi="Arial" w:cs="Arial"/>
          <w:b/>
          <w:bCs/>
          <w:u w:val="single"/>
        </w:rPr>
      </w:pPr>
      <w:r w:rsidRPr="00B82E28">
        <w:rPr>
          <w:rFonts w:ascii="Arial" w:eastAsia="Times New Roman" w:hAnsi="Arial" w:cs="Arial"/>
          <w:b/>
          <w:bCs/>
          <w:u w:val="single"/>
        </w:rPr>
        <w:t>POLICY:</w:t>
      </w:r>
    </w:p>
    <w:p w14:paraId="3192EB32" w14:textId="3A3247EF"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rPr>
        <w:t> </w:t>
      </w:r>
    </w:p>
    <w:p w14:paraId="684292C7" w14:textId="1D0688DF"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xml:space="preserve">The Board recognizes that it is vital to the successful operation of </w:t>
      </w:r>
      <w:r>
        <w:rPr>
          <w:rFonts w:ascii="Arial" w:eastAsia="Times New Roman" w:hAnsi="Arial" w:cs="Arial"/>
          <w:color w:val="000000" w:themeColor="text1"/>
          <w:sz w:val="24"/>
          <w:szCs w:val="24"/>
          <w:bdr w:val="none" w:sz="0" w:space="0" w:color="auto" w:frame="1"/>
        </w:rPr>
        <w:t xml:space="preserve">LWCS </w:t>
      </w:r>
      <w:r w:rsidRPr="00D22B89">
        <w:rPr>
          <w:rFonts w:ascii="Arial" w:eastAsia="Times New Roman" w:hAnsi="Arial" w:cs="Arial"/>
          <w:color w:val="000000" w:themeColor="text1"/>
          <w:sz w:val="24"/>
          <w:szCs w:val="24"/>
          <w:bdr w:val="none" w:sz="0" w:space="0" w:color="auto" w:frame="1"/>
        </w:rPr>
        <w:t>that positions created by the Board be filled with highly qualified and competent personnel.</w:t>
      </w:r>
    </w:p>
    <w:p w14:paraId="5D05D6C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440E4FA3" w14:textId="3578D306"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w:t>
      </w:r>
      <w:r>
        <w:rPr>
          <w:rFonts w:ascii="Arial" w:eastAsia="Times New Roman" w:hAnsi="Arial" w:cs="Arial"/>
          <w:color w:val="000000" w:themeColor="text1"/>
          <w:sz w:val="24"/>
          <w:szCs w:val="24"/>
          <w:bdr w:val="none" w:sz="0" w:space="0" w:color="auto" w:frame="1"/>
        </w:rPr>
        <w:t xml:space="preserve"> </w:t>
      </w:r>
      <w:r w:rsidRPr="00D22B89">
        <w:rPr>
          <w:rFonts w:ascii="Arial" w:eastAsia="Times New Roman" w:hAnsi="Arial" w:cs="Arial"/>
          <w:color w:val="000000" w:themeColor="text1"/>
          <w:sz w:val="24"/>
          <w:szCs w:val="24"/>
          <w:bdr w:val="none" w:sz="0" w:space="0" w:color="auto" w:frame="1"/>
        </w:rPr>
        <w:t xml:space="preserve">Board may establish reciprocal certification agreements with </w:t>
      </w:r>
      <w:r>
        <w:rPr>
          <w:rFonts w:ascii="Arial" w:eastAsia="Times New Roman" w:hAnsi="Arial" w:cs="Arial"/>
          <w:color w:val="000000" w:themeColor="text1"/>
          <w:sz w:val="24"/>
          <w:szCs w:val="24"/>
          <w:bdr w:val="none" w:sz="0" w:space="0" w:color="auto" w:frame="1"/>
        </w:rPr>
        <w:t>the PCSB,</w:t>
      </w:r>
      <w:r w:rsidRPr="00D22B89">
        <w:rPr>
          <w:rFonts w:ascii="Arial" w:eastAsia="Times New Roman" w:hAnsi="Arial" w:cs="Arial"/>
          <w:color w:val="000000" w:themeColor="text1"/>
          <w:sz w:val="24"/>
          <w:szCs w:val="24"/>
          <w:bdr w:val="none" w:sz="0" w:space="0" w:color="auto" w:frame="1"/>
        </w:rPr>
        <w:t xml:space="preserve"> whose employment and/or certification requirements are comparable to those of the</w:t>
      </w:r>
      <w:r>
        <w:rPr>
          <w:rFonts w:ascii="Arial" w:eastAsia="Times New Roman" w:hAnsi="Arial" w:cs="Arial"/>
          <w:color w:val="000000" w:themeColor="text1"/>
          <w:sz w:val="24"/>
          <w:szCs w:val="24"/>
          <w:bdr w:val="none" w:sz="0" w:space="0" w:color="auto" w:frame="1"/>
        </w:rPr>
        <w:t xml:space="preserve"> LWCS</w:t>
      </w:r>
      <w:r w:rsidRPr="00D22B89">
        <w:rPr>
          <w:rFonts w:ascii="Arial" w:eastAsia="Times New Roman" w:hAnsi="Arial" w:cs="Arial"/>
          <w:color w:val="000000" w:themeColor="text1"/>
          <w:sz w:val="24"/>
          <w:szCs w:val="24"/>
          <w:bdr w:val="none" w:sz="0" w:space="0" w:color="auto" w:frame="1"/>
        </w:rPr>
        <w:t>.</w:t>
      </w:r>
    </w:p>
    <w:p w14:paraId="7411FFE5"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7192F2AB" w14:textId="3864F7B3"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xml:space="preserve">For purposes of this policy, </w:t>
      </w:r>
      <w:r>
        <w:rPr>
          <w:rFonts w:ascii="Arial" w:eastAsia="Times New Roman" w:hAnsi="Arial" w:cs="Arial"/>
          <w:color w:val="000000" w:themeColor="text1"/>
          <w:sz w:val="24"/>
          <w:szCs w:val="24"/>
          <w:bdr w:val="none" w:sz="0" w:space="0" w:color="auto" w:frame="1"/>
        </w:rPr>
        <w:t xml:space="preserve">the </w:t>
      </w:r>
      <w:r w:rsidRPr="00D22B89">
        <w:rPr>
          <w:rFonts w:ascii="Arial" w:eastAsia="Times New Roman" w:hAnsi="Arial" w:cs="Arial"/>
          <w:color w:val="000000" w:themeColor="text1"/>
          <w:sz w:val="24"/>
          <w:szCs w:val="24"/>
          <w:bdr w:val="none" w:sz="0" w:space="0" w:color="auto" w:frame="1"/>
        </w:rPr>
        <w:t>instructional staff includes classroom teachers, librarians/media specialists, guidance counselors, social workers, career specialists, school psychologists, other instructional staff (such as primary specialists, learning resource specialists, instructional trainers, and adjunct educators), and additional District defined positions including, registered nurses, audiologists, and speech pathologists.</w:t>
      </w:r>
    </w:p>
    <w:p w14:paraId="2D747B57"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68AC7DC3" w14:textId="10A76A28"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 Board shall require a candidate for employment with an out-of-</w:t>
      </w:r>
      <w:r>
        <w:rPr>
          <w:rFonts w:ascii="Arial" w:eastAsia="Times New Roman" w:hAnsi="Arial" w:cs="Arial"/>
          <w:color w:val="000000" w:themeColor="text1"/>
          <w:sz w:val="24"/>
          <w:szCs w:val="24"/>
          <w:bdr w:val="none" w:sz="0" w:space="0" w:color="auto" w:frame="1"/>
        </w:rPr>
        <w:t>county</w:t>
      </w:r>
      <w:r w:rsidRPr="00D22B89">
        <w:rPr>
          <w:rFonts w:ascii="Arial" w:eastAsia="Times New Roman" w:hAnsi="Arial" w:cs="Arial"/>
          <w:color w:val="000000" w:themeColor="text1"/>
          <w:sz w:val="24"/>
          <w:szCs w:val="24"/>
          <w:bdr w:val="none" w:sz="0" w:space="0" w:color="auto" w:frame="1"/>
        </w:rPr>
        <w:t xml:space="preserve"> certificate not comparable to the </w:t>
      </w:r>
      <w:r>
        <w:rPr>
          <w:rFonts w:ascii="Arial" w:eastAsia="Times New Roman" w:hAnsi="Arial" w:cs="Arial"/>
          <w:color w:val="000000" w:themeColor="text1"/>
          <w:sz w:val="24"/>
          <w:szCs w:val="24"/>
          <w:bdr w:val="none" w:sz="0" w:space="0" w:color="auto" w:frame="1"/>
        </w:rPr>
        <w:t xml:space="preserve">county </w:t>
      </w:r>
      <w:r w:rsidRPr="00D22B89">
        <w:rPr>
          <w:rFonts w:ascii="Arial" w:eastAsia="Times New Roman" w:hAnsi="Arial" w:cs="Arial"/>
          <w:color w:val="000000" w:themeColor="text1"/>
          <w:sz w:val="24"/>
          <w:szCs w:val="24"/>
          <w:bdr w:val="none" w:sz="0" w:space="0" w:color="auto" w:frame="1"/>
        </w:rPr>
        <w:t>certification to complete all requirements for initial employment and certification.</w:t>
      </w:r>
    </w:p>
    <w:p w14:paraId="3C6194C8"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06958890"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 Superintendent shall also conduct employment history checks of all candidates for instructional staff positions. The employment history check shall include, but not be limited to, contacting any previous employer, reviewing each affidavit of separation from previous employers pursuant to FS 1012.31, and screening the candidate through the use of the screening tools described in State law. If contact with (a) previous employer(s) cannot be made, the Superintendent shall document the efforts made to do so.</w:t>
      </w:r>
    </w:p>
    <w:p w14:paraId="31A4AFD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15FB89EE"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Any instructional staff member's misstatement of fact material to qualification for employment or the determination of salary shall be considered to constitute grounds for dismissal.</w:t>
      </w:r>
    </w:p>
    <w:p w14:paraId="6DE71E5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5684CABF"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A candidate shall be disqualified from employment in any position that requires direct contact with students if the candidate is ineligible for such employment under F.S. 1012.315, or if the candidate has been terminated or resigned in lieu of termination for sexual misconduct with a student.</w:t>
      </w:r>
    </w:p>
    <w:p w14:paraId="3F62F00E"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09097D05" w14:textId="692946EC"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A person is ineligible for educator certification or employment in any position that requires direct contact with students if:</w:t>
      </w:r>
    </w:p>
    <w:p w14:paraId="4C0DEC1A" w14:textId="77777777" w:rsidR="00D22B89" w:rsidRPr="00D22B89" w:rsidRDefault="00D22B89" w:rsidP="00D22B89">
      <w:pPr>
        <w:numPr>
          <w:ilvl w:val="0"/>
          <w:numId w:val="7"/>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they are on the disqualification list maintained by the Florida Department of Education under F.S. 1001.10(4)(b);</w:t>
      </w:r>
      <w:r w:rsidRPr="00D22B89">
        <w:rPr>
          <w:rFonts w:ascii="Arial" w:eastAsia="Times New Roman" w:hAnsi="Arial" w:cs="Arial"/>
          <w:color w:val="000000" w:themeColor="text1"/>
          <w:sz w:val="24"/>
          <w:szCs w:val="24"/>
        </w:rPr>
        <w:br/>
        <w:t> </w:t>
      </w:r>
    </w:p>
    <w:p w14:paraId="4D277FA1" w14:textId="77777777" w:rsidR="00D22B89" w:rsidRPr="00D22B89" w:rsidRDefault="00D22B89" w:rsidP="00D22B89">
      <w:pPr>
        <w:numPr>
          <w:ilvl w:val="0"/>
          <w:numId w:val="7"/>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lastRenderedPageBreak/>
        <w:t>they are registered as a sex offender as described in 42 U.S.C. 9858f(c)(1)(C);</w:t>
      </w:r>
      <w:r w:rsidRPr="00D22B89">
        <w:rPr>
          <w:rFonts w:ascii="Arial" w:eastAsia="Times New Roman" w:hAnsi="Arial" w:cs="Arial"/>
          <w:color w:val="000000" w:themeColor="text1"/>
          <w:sz w:val="24"/>
          <w:szCs w:val="24"/>
        </w:rPr>
        <w:br/>
        <w:t> </w:t>
      </w:r>
    </w:p>
    <w:p w14:paraId="7F5829B0" w14:textId="77777777" w:rsidR="00D22B89" w:rsidRPr="00D22B89" w:rsidRDefault="00D22B89" w:rsidP="00D22B89">
      <w:pPr>
        <w:numPr>
          <w:ilvl w:val="0"/>
          <w:numId w:val="7"/>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they are ineligible based on a security background investigation under F.S. 435.04;</w:t>
      </w:r>
      <w:r w:rsidRPr="00D22B89">
        <w:rPr>
          <w:rFonts w:ascii="Arial" w:eastAsia="Times New Roman" w:hAnsi="Arial" w:cs="Arial"/>
          <w:color w:val="000000" w:themeColor="text1"/>
          <w:sz w:val="24"/>
          <w:szCs w:val="24"/>
          <w:bdr w:val="none" w:sz="0" w:space="0" w:color="auto" w:frame="1"/>
        </w:rPr>
        <w:br/>
      </w:r>
      <w:r w:rsidRPr="00D22B89">
        <w:rPr>
          <w:rFonts w:ascii="Arial" w:eastAsia="Times New Roman" w:hAnsi="Arial" w:cs="Arial"/>
          <w:color w:val="000000" w:themeColor="text1"/>
          <w:sz w:val="24"/>
          <w:szCs w:val="24"/>
          <w:bdr w:val="none" w:sz="0" w:space="0" w:color="auto" w:frame="1"/>
        </w:rPr>
        <w:br/>
        <w:t>Beginning January 1, 2025, or a later date as determined by the Agency for Health Care Administration, the Agency for Health Care Administration shall determine the eligibility of employees in any position that requires direct contact with students in a District school.</w:t>
      </w:r>
      <w:r w:rsidRPr="00D22B89">
        <w:rPr>
          <w:rFonts w:ascii="Arial" w:eastAsia="Times New Roman" w:hAnsi="Arial" w:cs="Arial"/>
          <w:color w:val="000000" w:themeColor="text1"/>
          <w:sz w:val="24"/>
          <w:szCs w:val="24"/>
        </w:rPr>
        <w:br/>
        <w:t> </w:t>
      </w:r>
    </w:p>
    <w:p w14:paraId="74443BD9" w14:textId="77777777" w:rsidR="00D22B89" w:rsidRPr="00D22B89" w:rsidRDefault="00D22B89" w:rsidP="00D22B89">
      <w:pPr>
        <w:numPr>
          <w:ilvl w:val="0"/>
          <w:numId w:val="7"/>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they would be ineligible for an exemption under F.S. 435.07(4)(c); or,</w:t>
      </w:r>
      <w:r w:rsidRPr="00D22B89">
        <w:rPr>
          <w:rFonts w:ascii="Arial" w:eastAsia="Times New Roman" w:hAnsi="Arial" w:cs="Arial"/>
          <w:color w:val="000000" w:themeColor="text1"/>
          <w:sz w:val="24"/>
          <w:szCs w:val="24"/>
        </w:rPr>
        <w:br/>
        <w:t> </w:t>
      </w:r>
    </w:p>
    <w:p w14:paraId="663DFFA4" w14:textId="0D85B6D7" w:rsidR="00D22B89" w:rsidRPr="00D22B89" w:rsidRDefault="00D22B89" w:rsidP="00D22B89">
      <w:pPr>
        <w:numPr>
          <w:ilvl w:val="0"/>
          <w:numId w:val="7"/>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they have been convicted or found guilty of, have had adjudication withheld for, or have pled guilty or nolo contendere to (1) any criminal act in another state or under federal law which, if committed in Florida, constitutes a disqualifying offense under F.S. 435.04(2) or (2) any delinquent act committed in Florida or any delinquent or criminal act committed in another state or under Federal law which, if committed in Florida, qualifies an individual for inclusion on the Registered Juvenile Sex Offender List under F.S. 943.0435.</w:t>
      </w:r>
    </w:p>
    <w:p w14:paraId="738525FE" w14:textId="11D0BC18"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 Board shall approve employment, upon the recommendation of the Superintendent.</w:t>
      </w:r>
    </w:p>
    <w:p w14:paraId="560F854C"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2C79908C" w14:textId="0FCC90B4"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Upon Board approval of employment, each instructional staff member shall execute a written contract as required by State law and Policy 3128 - </w:t>
      </w:r>
      <w:r w:rsidRPr="00D22B89">
        <w:rPr>
          <w:rFonts w:ascii="Arial" w:eastAsia="Times New Roman" w:hAnsi="Arial" w:cs="Arial"/>
          <w:i/>
          <w:iCs/>
          <w:color w:val="000000" w:themeColor="text1"/>
          <w:sz w:val="24"/>
          <w:szCs w:val="24"/>
          <w:bdr w:val="none" w:sz="0" w:space="0" w:color="auto" w:frame="1"/>
        </w:rPr>
        <w:t>Contracts: Instructional Personnel</w:t>
      </w:r>
      <w:r w:rsidRPr="00D22B89">
        <w:rPr>
          <w:rFonts w:ascii="Arial" w:eastAsia="Times New Roman" w:hAnsi="Arial" w:cs="Arial"/>
          <w:color w:val="000000" w:themeColor="text1"/>
          <w:sz w:val="24"/>
          <w:szCs w:val="24"/>
          <w:bdr w:val="none" w:sz="0" w:space="0" w:color="auto" w:frame="1"/>
        </w:rPr>
        <w:t>.</w:t>
      </w:r>
    </w:p>
    <w:p w14:paraId="4EAB1FD4"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15F0E11C"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b/>
          <w:bCs/>
          <w:color w:val="000000" w:themeColor="text1"/>
          <w:sz w:val="24"/>
          <w:szCs w:val="24"/>
          <w:bdr w:val="none" w:sz="0" w:space="0" w:color="auto" w:frame="1"/>
        </w:rPr>
        <w:t>INSTRUCTIONAL PERSONNEL</w:t>
      </w:r>
    </w:p>
    <w:p w14:paraId="54F8A186"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61596DEA"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Qualifications of instructional personnel shall be as required by law and Florida Administrative Code. To be eligible for appointment in any position in the District, a person must be of good moral character; must have attained the age of eighteen (18) years; and must, when required by law, hold a certificate or license issued under rules of the State Board of Education or the Department of Children and Family Services, except when employed pursuant to F.S. 1012.55 or under the emergency provisions of F.S. 1012.24. Previous residence in this State shall not be required in any school of the State as a prerequisite for any person holding a valid Florida certificate or license to serve in an instructional capacity.</w:t>
      </w:r>
    </w:p>
    <w:p w14:paraId="3EDA9ADA"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637365C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Any employee who does not achieve a passing score on any subtest of the general knowledge examination will be provided information regarding the availability of State-level and District-level supports and instruction to assist him/her in achieving a passing score. Such information will include, but is not limited to, State-level test information guides, School District preparation resources, and preparation courses offered by State universities and Florida college system institutions.</w:t>
      </w:r>
    </w:p>
    <w:p w14:paraId="5D1543AF"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3DA19911" w14:textId="77777777" w:rsidR="00D22B89" w:rsidRDefault="00D22B89" w:rsidP="00D22B89">
      <w:pPr>
        <w:shd w:val="clear" w:color="auto" w:fill="FFFFFF"/>
        <w:spacing w:after="0" w:line="240" w:lineRule="auto"/>
        <w:rPr>
          <w:rFonts w:ascii="Arial" w:eastAsia="Times New Roman" w:hAnsi="Arial" w:cs="Arial"/>
          <w:b/>
          <w:bCs/>
          <w:color w:val="000000" w:themeColor="text1"/>
          <w:sz w:val="24"/>
          <w:szCs w:val="24"/>
          <w:bdr w:val="none" w:sz="0" w:space="0" w:color="auto" w:frame="1"/>
        </w:rPr>
      </w:pPr>
    </w:p>
    <w:p w14:paraId="0E488825" w14:textId="35D814C5"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b/>
          <w:bCs/>
          <w:color w:val="000000" w:themeColor="text1"/>
          <w:sz w:val="24"/>
          <w:szCs w:val="24"/>
          <w:bdr w:val="none" w:sz="0" w:space="0" w:color="auto" w:frame="1"/>
        </w:rPr>
        <w:lastRenderedPageBreak/>
        <w:t>CERTIFICATION </w:t>
      </w:r>
    </w:p>
    <w:p w14:paraId="0F9B9D2E" w14:textId="77777777" w:rsidR="00D22B89" w:rsidRPr="00D22B89" w:rsidRDefault="00D22B89" w:rsidP="00D22B89">
      <w:pPr>
        <w:numPr>
          <w:ilvl w:val="0"/>
          <w:numId w:val="8"/>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u w:val="single"/>
          <w:bdr w:val="none" w:sz="0" w:space="0" w:color="auto" w:frame="1"/>
        </w:rPr>
        <w:t>State Certification</w:t>
      </w:r>
      <w:r w:rsidRPr="00D22B89">
        <w:rPr>
          <w:rFonts w:ascii="Arial" w:eastAsia="Times New Roman" w:hAnsi="Arial" w:cs="Arial"/>
          <w:color w:val="000000" w:themeColor="text1"/>
          <w:sz w:val="24"/>
          <w:szCs w:val="24"/>
          <w:bdr w:val="none" w:sz="0" w:space="0" w:color="auto" w:frame="1"/>
        </w:rPr>
        <w:br/>
      </w:r>
      <w:r w:rsidRPr="00D22B89">
        <w:rPr>
          <w:rFonts w:ascii="Arial" w:eastAsia="Times New Roman" w:hAnsi="Arial" w:cs="Arial"/>
          <w:color w:val="000000" w:themeColor="text1"/>
          <w:sz w:val="24"/>
          <w:szCs w:val="24"/>
          <w:bdr w:val="none" w:sz="0" w:space="0" w:color="auto" w:frame="1"/>
        </w:rPr>
        <w:br/>
        <w:t>For purposes of this policy, “primary instructor” refers to any instructional employee of a Florida public school district who provides direct support in the learning process by planning, delivering, and evaluating instruction, including through virtual or blended environments, for all students during the entire class period. </w:t>
      </w:r>
      <w:r w:rsidRPr="00D22B89">
        <w:rPr>
          <w:rFonts w:ascii="Arial" w:eastAsia="Times New Roman" w:hAnsi="Arial" w:cs="Arial"/>
          <w:color w:val="000000" w:themeColor="text1"/>
          <w:sz w:val="24"/>
          <w:szCs w:val="24"/>
          <w:bdr w:val="none" w:sz="0" w:space="0" w:color="auto" w:frame="1"/>
        </w:rPr>
        <w:br/>
      </w:r>
      <w:r w:rsidRPr="00D22B89">
        <w:rPr>
          <w:rFonts w:ascii="Arial" w:eastAsia="Times New Roman" w:hAnsi="Arial" w:cs="Arial"/>
          <w:color w:val="000000" w:themeColor="text1"/>
          <w:sz w:val="24"/>
          <w:szCs w:val="24"/>
          <w:bdr w:val="none" w:sz="0" w:space="0" w:color="auto" w:frame="1"/>
        </w:rPr>
        <w:br/>
        <w:t>Teachers who teach in classes for which FEFP funds are earned shall be certified teachers as defined in F.S. 1012.56 and the Florida State Board of Education Administrative Rule, F.A.C. 6A-1.0503 and 6A-1.0502.</w:t>
      </w:r>
      <w:r w:rsidRPr="00D22B89">
        <w:rPr>
          <w:rFonts w:ascii="Arial" w:eastAsia="Times New Roman" w:hAnsi="Arial" w:cs="Arial"/>
          <w:color w:val="000000" w:themeColor="text1"/>
          <w:sz w:val="24"/>
          <w:szCs w:val="24"/>
        </w:rPr>
        <w:br/>
        <w:t> </w:t>
      </w:r>
    </w:p>
    <w:p w14:paraId="5FE9A7DB" w14:textId="77777777" w:rsidR="00D22B89" w:rsidRPr="00D22B89" w:rsidRDefault="00D22B89" w:rsidP="00D22B89">
      <w:pPr>
        <w:numPr>
          <w:ilvl w:val="0"/>
          <w:numId w:val="8"/>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u w:val="single"/>
          <w:bdr w:val="none" w:sz="0" w:space="0" w:color="auto" w:frame="1"/>
        </w:rPr>
        <w:t>In-Field</w:t>
      </w:r>
      <w:r w:rsidRPr="00D22B89">
        <w:rPr>
          <w:rFonts w:ascii="Arial" w:eastAsia="Times New Roman" w:hAnsi="Arial" w:cs="Arial"/>
          <w:color w:val="000000" w:themeColor="text1"/>
          <w:sz w:val="24"/>
          <w:szCs w:val="24"/>
          <w:bdr w:val="none" w:sz="0" w:space="0" w:color="auto" w:frame="1"/>
        </w:rPr>
        <w:br/>
      </w:r>
      <w:r w:rsidRPr="00D22B89">
        <w:rPr>
          <w:rFonts w:ascii="Arial" w:eastAsia="Times New Roman" w:hAnsi="Arial" w:cs="Arial"/>
          <w:color w:val="000000" w:themeColor="text1"/>
          <w:sz w:val="24"/>
          <w:szCs w:val="24"/>
          <w:bdr w:val="none" w:sz="0" w:space="0" w:color="auto" w:frame="1"/>
        </w:rPr>
        <w:br/>
        <w:t>To be considered "in-field", a primary instructor must meet one of the following qualifications:</w:t>
      </w:r>
      <w:r w:rsidRPr="00D22B89">
        <w:rPr>
          <w:rFonts w:ascii="Arial" w:eastAsia="Times New Roman" w:hAnsi="Arial" w:cs="Arial"/>
          <w:color w:val="000000" w:themeColor="text1"/>
          <w:sz w:val="24"/>
          <w:szCs w:val="24"/>
        </w:rPr>
        <w:br/>
        <w:t> </w:t>
      </w:r>
    </w:p>
    <w:p w14:paraId="21D9549A" w14:textId="77777777" w:rsidR="00D22B89" w:rsidRPr="00D22B89" w:rsidRDefault="00D22B89" w:rsidP="00D22B89">
      <w:pPr>
        <w:numPr>
          <w:ilvl w:val="1"/>
          <w:numId w:val="8"/>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the teacher is assigned to a course covering subject matter for which the teacher holds a certificate per F.S. 1012.55; or </w:t>
      </w:r>
      <w:r w:rsidRPr="00D22B89">
        <w:rPr>
          <w:rFonts w:ascii="Arial" w:eastAsia="Times New Roman" w:hAnsi="Arial" w:cs="Arial"/>
          <w:color w:val="000000" w:themeColor="text1"/>
          <w:sz w:val="24"/>
          <w:szCs w:val="24"/>
        </w:rPr>
        <w:br/>
        <w:t> </w:t>
      </w:r>
    </w:p>
    <w:p w14:paraId="2532B11E" w14:textId="36D13B18" w:rsidR="00D22B89" w:rsidRPr="00D22B89" w:rsidRDefault="00D22B89" w:rsidP="00D57484">
      <w:pPr>
        <w:numPr>
          <w:ilvl w:val="1"/>
          <w:numId w:val="8"/>
        </w:numPr>
        <w:shd w:val="clear" w:color="auto" w:fill="FFFFFF"/>
        <w:spacing w:beforeAutospacing="1" w:after="0" w:afterAutospacing="1"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xml:space="preserve">demonstrates sufficient subject matter expertise as determined by F.A.C. </w:t>
      </w:r>
      <w:bookmarkStart w:id="0" w:name="_GoBack"/>
      <w:bookmarkEnd w:id="0"/>
      <w:r w:rsidRPr="00D22B89">
        <w:rPr>
          <w:rFonts w:ascii="Arial" w:eastAsia="Times New Roman" w:hAnsi="Arial" w:cs="Arial"/>
          <w:color w:val="000000" w:themeColor="text1"/>
          <w:sz w:val="24"/>
          <w:szCs w:val="24"/>
          <w:bdr w:val="none" w:sz="0" w:space="0" w:color="auto" w:frame="1"/>
        </w:rPr>
        <w:t>6A-1.0503, (2)(</w:t>
      </w:r>
      <w:proofErr w:type="gramStart"/>
      <w:r w:rsidRPr="00D22B89">
        <w:rPr>
          <w:rFonts w:ascii="Arial" w:eastAsia="Times New Roman" w:hAnsi="Arial" w:cs="Arial"/>
          <w:color w:val="000000" w:themeColor="text1"/>
          <w:sz w:val="24"/>
          <w:szCs w:val="24"/>
          <w:bdr w:val="none" w:sz="0" w:space="0" w:color="auto" w:frame="1"/>
        </w:rPr>
        <w:t>a)-(</w:t>
      </w:r>
      <w:proofErr w:type="gramEnd"/>
      <w:r w:rsidRPr="00D22B89">
        <w:rPr>
          <w:rFonts w:ascii="Arial" w:eastAsia="Times New Roman" w:hAnsi="Arial" w:cs="Arial"/>
          <w:color w:val="000000" w:themeColor="text1"/>
          <w:sz w:val="24"/>
          <w:szCs w:val="24"/>
          <w:bdr w:val="none" w:sz="0" w:space="0" w:color="auto" w:frame="1"/>
        </w:rPr>
        <w:t>h).F.S. 1012.42</w:t>
      </w:r>
    </w:p>
    <w:p w14:paraId="6D22A2A1" w14:textId="7DF38F4F" w:rsidR="00D22B89" w:rsidRPr="00D22B89" w:rsidRDefault="00D57484" w:rsidP="00D57484">
      <w:pPr>
        <w:numPr>
          <w:ilvl w:val="0"/>
          <w:numId w:val="9"/>
        </w:numPr>
        <w:shd w:val="clear" w:color="auto" w:fill="FFFFFF"/>
        <w:spacing w:before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u w:val="single"/>
          <w:bdr w:val="none" w:sz="0" w:space="0" w:color="auto" w:frame="1"/>
        </w:rPr>
        <w:t>PCSB/</w:t>
      </w:r>
      <w:r w:rsidR="00D22B89" w:rsidRPr="00D22B89">
        <w:rPr>
          <w:rFonts w:ascii="Arial" w:eastAsia="Times New Roman" w:hAnsi="Arial" w:cs="Arial"/>
          <w:color w:val="000000" w:themeColor="text1"/>
          <w:sz w:val="24"/>
          <w:szCs w:val="24"/>
          <w:u w:val="single"/>
          <w:bdr w:val="none" w:sz="0" w:space="0" w:color="auto" w:frame="1"/>
        </w:rPr>
        <w:t>District Certification</w:t>
      </w:r>
      <w:r w:rsidR="00D22B89" w:rsidRPr="00D22B89">
        <w:rPr>
          <w:rFonts w:ascii="Arial" w:eastAsia="Times New Roman" w:hAnsi="Arial" w:cs="Arial"/>
          <w:color w:val="000000" w:themeColor="text1"/>
          <w:sz w:val="24"/>
          <w:szCs w:val="24"/>
          <w:bdr w:val="none" w:sz="0" w:space="0" w:color="auto" w:frame="1"/>
        </w:rPr>
        <w:br/>
      </w:r>
      <w:r w:rsidR="00D22B89" w:rsidRPr="00D22B89">
        <w:rPr>
          <w:rFonts w:ascii="Arial" w:eastAsia="Times New Roman" w:hAnsi="Arial" w:cs="Arial"/>
          <w:color w:val="000000" w:themeColor="text1"/>
          <w:sz w:val="24"/>
          <w:szCs w:val="24"/>
          <w:bdr w:val="none" w:sz="0" w:space="0" w:color="auto" w:frame="1"/>
        </w:rPr>
        <w:br/>
        <w:t xml:space="preserve">It is the intent of the Board that </w:t>
      </w:r>
      <w:r w:rsidR="00D22B89">
        <w:rPr>
          <w:rFonts w:ascii="Arial" w:eastAsia="Times New Roman" w:hAnsi="Arial" w:cs="Arial"/>
          <w:color w:val="000000" w:themeColor="text1"/>
          <w:sz w:val="24"/>
          <w:szCs w:val="24"/>
          <w:bdr w:val="none" w:sz="0" w:space="0" w:color="auto" w:frame="1"/>
        </w:rPr>
        <w:t>non-degreed</w:t>
      </w:r>
      <w:r w:rsidR="00D22B89" w:rsidRPr="00D22B89">
        <w:rPr>
          <w:rFonts w:ascii="Arial" w:eastAsia="Times New Roman" w:hAnsi="Arial" w:cs="Arial"/>
          <w:color w:val="000000" w:themeColor="text1"/>
          <w:sz w:val="24"/>
          <w:szCs w:val="24"/>
          <w:bdr w:val="none" w:sz="0" w:space="0" w:color="auto" w:frame="1"/>
        </w:rPr>
        <w:t xml:space="preserve"> vocational instructional personnel possess the credentials, knowledge, and/or expertise necessary to provide quality education in the </w:t>
      </w:r>
      <w:r>
        <w:rPr>
          <w:rFonts w:ascii="Arial" w:eastAsia="Times New Roman" w:hAnsi="Arial" w:cs="Arial"/>
          <w:color w:val="000000" w:themeColor="text1"/>
          <w:sz w:val="24"/>
          <w:szCs w:val="24"/>
          <w:bdr w:val="none" w:sz="0" w:space="0" w:color="auto" w:frame="1"/>
        </w:rPr>
        <w:t>System</w:t>
      </w:r>
      <w:r w:rsidR="00D22B89" w:rsidRPr="00D22B89">
        <w:rPr>
          <w:rFonts w:ascii="Arial" w:eastAsia="Times New Roman" w:hAnsi="Arial" w:cs="Arial"/>
          <w:color w:val="000000" w:themeColor="text1"/>
          <w:sz w:val="24"/>
          <w:szCs w:val="24"/>
          <w:bdr w:val="none" w:sz="0" w:space="0" w:color="auto" w:frame="1"/>
        </w:rPr>
        <w:t xml:space="preserve">. The purpose of </w:t>
      </w:r>
      <w:r>
        <w:rPr>
          <w:rFonts w:ascii="Arial" w:eastAsia="Times New Roman" w:hAnsi="Arial" w:cs="Arial"/>
          <w:color w:val="000000" w:themeColor="text1"/>
          <w:sz w:val="24"/>
          <w:szCs w:val="24"/>
          <w:bdr w:val="none" w:sz="0" w:space="0" w:color="auto" w:frame="1"/>
        </w:rPr>
        <w:t>PCSB/</w:t>
      </w:r>
      <w:r w:rsidR="00D22B89" w:rsidRPr="00D22B89">
        <w:rPr>
          <w:rFonts w:ascii="Arial" w:eastAsia="Times New Roman" w:hAnsi="Arial" w:cs="Arial"/>
          <w:color w:val="000000" w:themeColor="text1"/>
          <w:sz w:val="24"/>
          <w:szCs w:val="24"/>
          <w:bdr w:val="none" w:sz="0" w:space="0" w:color="auto" w:frame="1"/>
        </w:rPr>
        <w:t xml:space="preserve">District certification is to provide evidence of instructional qualifications in order to protect the </w:t>
      </w:r>
      <w:r w:rsidR="00D22B89">
        <w:rPr>
          <w:rFonts w:ascii="Arial" w:eastAsia="Times New Roman" w:hAnsi="Arial" w:cs="Arial"/>
          <w:color w:val="000000" w:themeColor="text1"/>
          <w:sz w:val="24"/>
          <w:szCs w:val="24"/>
          <w:bdr w:val="none" w:sz="0" w:space="0" w:color="auto" w:frame="1"/>
        </w:rPr>
        <w:t>interests</w:t>
      </w:r>
      <w:r w:rsidR="00D22B89" w:rsidRPr="00D22B89">
        <w:rPr>
          <w:rFonts w:ascii="Arial" w:eastAsia="Times New Roman" w:hAnsi="Arial" w:cs="Arial"/>
          <w:color w:val="000000" w:themeColor="text1"/>
          <w:sz w:val="24"/>
          <w:szCs w:val="24"/>
          <w:bdr w:val="none" w:sz="0" w:space="0" w:color="auto" w:frame="1"/>
        </w:rPr>
        <w:t xml:space="preserve"> of students, parents, and the public. The requirements for District certification may be found in the District Nondegree Vocational Employment and Certification Procedures.</w:t>
      </w:r>
      <w:r w:rsidR="00D22B89" w:rsidRPr="00D22B89">
        <w:rPr>
          <w:rFonts w:ascii="Arial" w:eastAsia="Times New Roman" w:hAnsi="Arial" w:cs="Arial"/>
          <w:color w:val="000000" w:themeColor="text1"/>
          <w:sz w:val="24"/>
          <w:szCs w:val="24"/>
          <w:bdr w:val="none" w:sz="0" w:space="0" w:color="auto" w:frame="1"/>
        </w:rPr>
        <w:br/>
      </w:r>
      <w:r w:rsidR="00D22B89" w:rsidRPr="00D22B89">
        <w:rPr>
          <w:rFonts w:ascii="Arial" w:eastAsia="Times New Roman" w:hAnsi="Arial" w:cs="Arial"/>
          <w:color w:val="000000" w:themeColor="text1"/>
          <w:sz w:val="24"/>
          <w:szCs w:val="24"/>
          <w:bdr w:val="none" w:sz="0" w:space="0" w:color="auto" w:frame="1"/>
        </w:rPr>
        <w:br/>
        <w:t>The Board may revoke a District certificate for cause.</w:t>
      </w:r>
      <w:r w:rsidR="00D22B89" w:rsidRPr="00D22B89">
        <w:rPr>
          <w:rFonts w:ascii="Arial" w:eastAsia="Times New Roman" w:hAnsi="Arial" w:cs="Arial"/>
          <w:color w:val="000000" w:themeColor="text1"/>
          <w:sz w:val="24"/>
          <w:szCs w:val="24"/>
        </w:rPr>
        <w:t> </w:t>
      </w:r>
      <w:r w:rsidR="00D22B89" w:rsidRPr="00D22B89">
        <w:rPr>
          <w:rFonts w:ascii="Arial" w:eastAsia="Times New Roman" w:hAnsi="Arial" w:cs="Arial"/>
          <w:color w:val="000000" w:themeColor="text1"/>
          <w:sz w:val="24"/>
          <w:szCs w:val="24"/>
          <w:bdr w:val="none" w:sz="0" w:space="0" w:color="auto" w:frame="1"/>
        </w:rPr>
        <w:t> </w:t>
      </w:r>
    </w:p>
    <w:p w14:paraId="64C5FB5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b/>
          <w:bCs/>
          <w:color w:val="000000" w:themeColor="text1"/>
          <w:sz w:val="24"/>
          <w:szCs w:val="24"/>
          <w:bdr w:val="none" w:sz="0" w:space="0" w:color="auto" w:frame="1"/>
        </w:rPr>
        <w:t>CERTIFICATED PERSONNEL</w:t>
      </w:r>
    </w:p>
    <w:p w14:paraId="1A4908D0"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7EE3C7DC"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Any person employed in a position requiring certification shall possess a valid certificate issued pursuant to Florida law or issued by the School Board and shall file said certificate with the Superintendent.</w:t>
      </w:r>
    </w:p>
    <w:p w14:paraId="442A34A2" w14:textId="77777777" w:rsidR="00D57484"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0EE3C184" w14:textId="0B728A24"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5283913C"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b/>
          <w:bCs/>
          <w:color w:val="000000" w:themeColor="text1"/>
          <w:sz w:val="24"/>
          <w:szCs w:val="24"/>
          <w:bdr w:val="none" w:sz="0" w:space="0" w:color="auto" w:frame="1"/>
        </w:rPr>
        <w:t>LICENSED PERSONNEL</w:t>
      </w:r>
    </w:p>
    <w:p w14:paraId="1C67920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t> </w:t>
      </w:r>
    </w:p>
    <w:p w14:paraId="4C5ABBBD" w14:textId="77777777" w:rsidR="00D22B89" w:rsidRPr="00D22B89" w:rsidRDefault="00D22B89" w:rsidP="00D22B89">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bdr w:val="none" w:sz="0" w:space="0" w:color="auto" w:frame="1"/>
        </w:rPr>
        <w:lastRenderedPageBreak/>
        <w:t>Speech pathologists, occupational therapists, physical therapists, and audiologists will receive contracts, salary, and benefits. To be eligible for employment these individuals must hold a license to practice in the State of Florida.</w:t>
      </w:r>
    </w:p>
    <w:p w14:paraId="08D24504" w14:textId="0F3C905C" w:rsidR="00D22B89" w:rsidRPr="00D57484" w:rsidRDefault="00D22B89" w:rsidP="00D57484">
      <w:pPr>
        <w:shd w:val="clear" w:color="auto" w:fill="FFFFFF"/>
        <w:spacing w:after="0" w:line="240" w:lineRule="auto"/>
        <w:rPr>
          <w:rFonts w:ascii="Arial" w:eastAsia="Times New Roman" w:hAnsi="Arial" w:cs="Arial"/>
          <w:color w:val="000000" w:themeColor="text1"/>
          <w:sz w:val="24"/>
          <w:szCs w:val="24"/>
        </w:rPr>
      </w:pPr>
      <w:r w:rsidRPr="00D22B89">
        <w:rPr>
          <w:rFonts w:ascii="Arial" w:eastAsia="Times New Roman" w:hAnsi="Arial" w:cs="Arial"/>
          <w:color w:val="000000" w:themeColor="text1"/>
          <w:sz w:val="24"/>
          <w:szCs w:val="24"/>
        </w:rPr>
        <w:t> </w:t>
      </w:r>
    </w:p>
    <w:p w14:paraId="5CBF8D0F" w14:textId="69E4C7CF" w:rsidR="00B82E28" w:rsidRPr="00D22B89" w:rsidRDefault="00475A3D" w:rsidP="00B82E28">
      <w:pPr>
        <w:shd w:val="clear" w:color="auto" w:fill="FFFFFF"/>
        <w:rPr>
          <w:rFonts w:ascii="Arial" w:hAnsi="Arial" w:cs="Arial"/>
          <w:color w:val="000000" w:themeColor="text1"/>
          <w:sz w:val="24"/>
          <w:szCs w:val="24"/>
        </w:rPr>
      </w:pPr>
      <w:r w:rsidRPr="00D22B89">
        <w:rPr>
          <w:rFonts w:ascii="Arial" w:eastAsia="Times New Roman" w:hAnsi="Arial" w:cs="Arial"/>
          <w:color w:val="000000" w:themeColor="text1"/>
          <w:sz w:val="24"/>
          <w:szCs w:val="24"/>
        </w:rPr>
        <w:t>SPECIFIC AUTHORITY</w:t>
      </w:r>
      <w:r w:rsidR="00646958" w:rsidRPr="00D22B89">
        <w:rPr>
          <w:rFonts w:ascii="Arial" w:eastAsia="Times New Roman" w:hAnsi="Arial" w:cs="Arial"/>
          <w:color w:val="000000" w:themeColor="text1"/>
          <w:sz w:val="24"/>
          <w:szCs w:val="24"/>
        </w:rPr>
        <w:t>:</w:t>
      </w:r>
      <w:r w:rsidR="00B82E28" w:rsidRPr="00D22B89">
        <w:rPr>
          <w:rFonts w:ascii="Arial" w:hAnsi="Arial" w:cs="Arial"/>
          <w:color w:val="000000" w:themeColor="text1"/>
          <w:sz w:val="24"/>
          <w:szCs w:val="24"/>
        </w:rPr>
        <w:t xml:space="preserve"> </w:t>
      </w:r>
    </w:p>
    <w:p w14:paraId="707D73C6" w14:textId="77777777" w:rsidR="00834223" w:rsidRPr="00D22B89" w:rsidRDefault="00834223" w:rsidP="00834223">
      <w:pPr>
        <w:shd w:val="clear" w:color="auto" w:fill="FFFFFF"/>
        <w:rPr>
          <w:rFonts w:ascii="Arial" w:hAnsi="Arial" w:cs="Arial"/>
          <w:color w:val="000000" w:themeColor="text1"/>
          <w:sz w:val="24"/>
          <w:szCs w:val="24"/>
        </w:rPr>
      </w:pPr>
      <w:hyperlink r:id="rId5" w:tgtFrame="_blank" w:history="1">
        <w:r w:rsidRPr="00D22B89">
          <w:rPr>
            <w:rStyle w:val="Hyperlink"/>
            <w:rFonts w:ascii="Arial" w:hAnsi="Arial" w:cs="Arial"/>
            <w:color w:val="000000" w:themeColor="text1"/>
            <w:sz w:val="24"/>
            <w:szCs w:val="24"/>
            <w:bdr w:val="none" w:sz="0" w:space="0" w:color="auto" w:frame="1"/>
          </w:rPr>
          <w:t>F.S. 435.03</w:t>
        </w:r>
      </w:hyperlink>
    </w:p>
    <w:p w14:paraId="17CF6C2B" w14:textId="77777777" w:rsidR="00834223" w:rsidRPr="00D22B89" w:rsidRDefault="00834223" w:rsidP="00834223">
      <w:pPr>
        <w:shd w:val="clear" w:color="auto" w:fill="FFFFFF"/>
        <w:rPr>
          <w:rFonts w:ascii="Arial" w:hAnsi="Arial" w:cs="Arial"/>
          <w:color w:val="000000" w:themeColor="text1"/>
          <w:sz w:val="24"/>
          <w:szCs w:val="24"/>
        </w:rPr>
      </w:pPr>
      <w:hyperlink r:id="rId6" w:tgtFrame="_blank" w:history="1">
        <w:r w:rsidRPr="00D22B89">
          <w:rPr>
            <w:rStyle w:val="Hyperlink"/>
            <w:rFonts w:ascii="Arial" w:hAnsi="Arial" w:cs="Arial"/>
            <w:color w:val="000000" w:themeColor="text1"/>
            <w:sz w:val="24"/>
            <w:szCs w:val="24"/>
            <w:bdr w:val="none" w:sz="0" w:space="0" w:color="auto" w:frame="1"/>
          </w:rPr>
          <w:t>F.S. 435.04</w:t>
        </w:r>
      </w:hyperlink>
    </w:p>
    <w:p w14:paraId="0B755D34" w14:textId="77777777" w:rsidR="00834223" w:rsidRPr="00D22B89" w:rsidRDefault="00834223" w:rsidP="00834223">
      <w:pPr>
        <w:shd w:val="clear" w:color="auto" w:fill="FFFFFF"/>
        <w:rPr>
          <w:rFonts w:ascii="Arial" w:hAnsi="Arial" w:cs="Arial"/>
          <w:color w:val="000000" w:themeColor="text1"/>
          <w:sz w:val="24"/>
          <w:szCs w:val="24"/>
        </w:rPr>
      </w:pPr>
      <w:hyperlink r:id="rId7" w:tgtFrame="_blank" w:history="1">
        <w:r w:rsidRPr="00D22B89">
          <w:rPr>
            <w:rStyle w:val="Hyperlink"/>
            <w:rFonts w:ascii="Arial" w:hAnsi="Arial" w:cs="Arial"/>
            <w:color w:val="000000" w:themeColor="text1"/>
            <w:sz w:val="24"/>
            <w:szCs w:val="24"/>
            <w:bdr w:val="none" w:sz="0" w:space="0" w:color="auto" w:frame="1"/>
          </w:rPr>
          <w:t>F.S. 435.05</w:t>
        </w:r>
      </w:hyperlink>
    </w:p>
    <w:p w14:paraId="3085547B" w14:textId="77777777" w:rsidR="00834223" w:rsidRPr="00D22B89" w:rsidRDefault="00834223" w:rsidP="00834223">
      <w:pPr>
        <w:shd w:val="clear" w:color="auto" w:fill="FFFFFF"/>
        <w:rPr>
          <w:rFonts w:ascii="Arial" w:hAnsi="Arial" w:cs="Arial"/>
          <w:color w:val="000000" w:themeColor="text1"/>
          <w:sz w:val="24"/>
          <w:szCs w:val="24"/>
        </w:rPr>
      </w:pPr>
      <w:hyperlink r:id="rId8" w:tgtFrame="_blank" w:history="1">
        <w:r w:rsidRPr="00D22B89">
          <w:rPr>
            <w:rStyle w:val="Hyperlink"/>
            <w:rFonts w:ascii="Arial" w:hAnsi="Arial" w:cs="Arial"/>
            <w:color w:val="000000" w:themeColor="text1"/>
            <w:sz w:val="24"/>
            <w:szCs w:val="24"/>
            <w:bdr w:val="none" w:sz="0" w:space="0" w:color="auto" w:frame="1"/>
          </w:rPr>
          <w:t>F.S. 435.06</w:t>
        </w:r>
      </w:hyperlink>
    </w:p>
    <w:p w14:paraId="0606BC31" w14:textId="77777777" w:rsidR="00834223" w:rsidRPr="00D22B89" w:rsidRDefault="00834223" w:rsidP="00834223">
      <w:pPr>
        <w:shd w:val="clear" w:color="auto" w:fill="FFFFFF"/>
        <w:rPr>
          <w:rFonts w:ascii="Arial" w:hAnsi="Arial" w:cs="Arial"/>
          <w:color w:val="000000" w:themeColor="text1"/>
          <w:sz w:val="24"/>
          <w:szCs w:val="24"/>
        </w:rPr>
      </w:pPr>
      <w:hyperlink r:id="rId9" w:tgtFrame="_blank" w:history="1">
        <w:r w:rsidRPr="00D22B89">
          <w:rPr>
            <w:rStyle w:val="Hyperlink"/>
            <w:rFonts w:ascii="Arial" w:hAnsi="Arial" w:cs="Arial"/>
            <w:color w:val="000000" w:themeColor="text1"/>
            <w:sz w:val="24"/>
            <w:szCs w:val="24"/>
            <w:bdr w:val="none" w:sz="0" w:space="0" w:color="auto" w:frame="1"/>
          </w:rPr>
          <w:t>F.S. 435.07</w:t>
        </w:r>
      </w:hyperlink>
    </w:p>
    <w:p w14:paraId="4B6E5E8B" w14:textId="77777777" w:rsidR="00834223" w:rsidRPr="00D22B89" w:rsidRDefault="00834223" w:rsidP="00834223">
      <w:pPr>
        <w:shd w:val="clear" w:color="auto" w:fill="FFFFFF"/>
        <w:rPr>
          <w:rFonts w:ascii="Arial" w:hAnsi="Arial" w:cs="Arial"/>
          <w:color w:val="000000" w:themeColor="text1"/>
          <w:sz w:val="24"/>
          <w:szCs w:val="24"/>
        </w:rPr>
      </w:pPr>
      <w:hyperlink r:id="rId10" w:tgtFrame="_blank" w:history="1">
        <w:r w:rsidRPr="00D22B89">
          <w:rPr>
            <w:rStyle w:val="Hyperlink"/>
            <w:rFonts w:ascii="Arial" w:hAnsi="Arial" w:cs="Arial"/>
            <w:color w:val="000000" w:themeColor="text1"/>
            <w:sz w:val="24"/>
            <w:szCs w:val="24"/>
            <w:bdr w:val="none" w:sz="0" w:space="0" w:color="auto" w:frame="1"/>
          </w:rPr>
          <w:t>F.S. 1001.41</w:t>
        </w:r>
      </w:hyperlink>
    </w:p>
    <w:p w14:paraId="642DE3EB" w14:textId="77777777" w:rsidR="00834223" w:rsidRPr="00D22B89" w:rsidRDefault="00834223" w:rsidP="00834223">
      <w:pPr>
        <w:shd w:val="clear" w:color="auto" w:fill="FFFFFF"/>
        <w:rPr>
          <w:rFonts w:ascii="Arial" w:hAnsi="Arial" w:cs="Arial"/>
          <w:color w:val="000000" w:themeColor="text1"/>
          <w:sz w:val="24"/>
          <w:szCs w:val="24"/>
        </w:rPr>
      </w:pPr>
      <w:hyperlink r:id="rId11" w:tgtFrame="_blank" w:history="1">
        <w:r w:rsidRPr="00D22B89">
          <w:rPr>
            <w:rStyle w:val="Hyperlink"/>
            <w:rFonts w:ascii="Arial" w:hAnsi="Arial" w:cs="Arial"/>
            <w:color w:val="000000" w:themeColor="text1"/>
            <w:sz w:val="24"/>
            <w:szCs w:val="24"/>
            <w:bdr w:val="none" w:sz="0" w:space="0" w:color="auto" w:frame="1"/>
          </w:rPr>
          <w:t>F.S. 1001.43</w:t>
        </w:r>
      </w:hyperlink>
    </w:p>
    <w:p w14:paraId="4F8D9E03" w14:textId="77777777" w:rsidR="00834223" w:rsidRPr="00D22B89" w:rsidRDefault="00834223" w:rsidP="00834223">
      <w:pPr>
        <w:shd w:val="clear" w:color="auto" w:fill="FFFFFF"/>
        <w:rPr>
          <w:rFonts w:ascii="Arial" w:hAnsi="Arial" w:cs="Arial"/>
          <w:color w:val="000000" w:themeColor="text1"/>
          <w:sz w:val="24"/>
          <w:szCs w:val="24"/>
        </w:rPr>
      </w:pPr>
      <w:hyperlink r:id="rId12" w:tgtFrame="_blank" w:history="1">
        <w:r w:rsidRPr="00D22B89">
          <w:rPr>
            <w:rStyle w:val="Hyperlink"/>
            <w:rFonts w:ascii="Arial" w:hAnsi="Arial" w:cs="Arial"/>
            <w:color w:val="000000" w:themeColor="text1"/>
            <w:sz w:val="24"/>
            <w:szCs w:val="24"/>
            <w:bdr w:val="none" w:sz="0" w:space="0" w:color="auto" w:frame="1"/>
          </w:rPr>
          <w:t>F.S. 1012.315</w:t>
        </w:r>
      </w:hyperlink>
    </w:p>
    <w:p w14:paraId="06F3CBA9" w14:textId="77777777" w:rsidR="00834223" w:rsidRPr="00D22B89" w:rsidRDefault="00834223" w:rsidP="00834223">
      <w:pPr>
        <w:shd w:val="clear" w:color="auto" w:fill="FFFFFF"/>
        <w:rPr>
          <w:rFonts w:ascii="Arial" w:hAnsi="Arial" w:cs="Arial"/>
          <w:color w:val="000000" w:themeColor="text1"/>
          <w:sz w:val="24"/>
          <w:szCs w:val="24"/>
        </w:rPr>
      </w:pPr>
      <w:hyperlink r:id="rId13" w:tgtFrame="_blank" w:history="1">
        <w:r w:rsidRPr="00D22B89">
          <w:rPr>
            <w:rStyle w:val="Hyperlink"/>
            <w:rFonts w:ascii="Arial" w:hAnsi="Arial" w:cs="Arial"/>
            <w:color w:val="000000" w:themeColor="text1"/>
            <w:sz w:val="24"/>
            <w:szCs w:val="24"/>
            <w:bdr w:val="none" w:sz="0" w:space="0" w:color="auto" w:frame="1"/>
          </w:rPr>
          <w:t>F.S. 1012.32</w:t>
        </w:r>
      </w:hyperlink>
    </w:p>
    <w:p w14:paraId="51D8BB74" w14:textId="77777777" w:rsidR="00834223" w:rsidRPr="00D22B89" w:rsidRDefault="00834223" w:rsidP="00834223">
      <w:pPr>
        <w:shd w:val="clear" w:color="auto" w:fill="FFFFFF"/>
        <w:rPr>
          <w:rFonts w:ascii="Arial" w:hAnsi="Arial" w:cs="Arial"/>
          <w:color w:val="000000" w:themeColor="text1"/>
          <w:sz w:val="24"/>
          <w:szCs w:val="24"/>
        </w:rPr>
      </w:pPr>
      <w:hyperlink r:id="rId14" w:tgtFrame="_blank" w:history="1">
        <w:r w:rsidRPr="00D22B89">
          <w:rPr>
            <w:rStyle w:val="Hyperlink"/>
            <w:rFonts w:ascii="Arial" w:hAnsi="Arial" w:cs="Arial"/>
            <w:color w:val="000000" w:themeColor="text1"/>
            <w:sz w:val="24"/>
            <w:szCs w:val="24"/>
            <w:bdr w:val="none" w:sz="0" w:space="0" w:color="auto" w:frame="1"/>
          </w:rPr>
          <w:t>F.S. 1012.39</w:t>
        </w:r>
      </w:hyperlink>
    </w:p>
    <w:p w14:paraId="029C3FAA" w14:textId="77777777" w:rsidR="00834223" w:rsidRPr="00D22B89" w:rsidRDefault="00834223" w:rsidP="00834223">
      <w:pPr>
        <w:shd w:val="clear" w:color="auto" w:fill="FFFFFF"/>
        <w:rPr>
          <w:rFonts w:ascii="Arial" w:hAnsi="Arial" w:cs="Arial"/>
          <w:color w:val="000000" w:themeColor="text1"/>
          <w:sz w:val="24"/>
          <w:szCs w:val="24"/>
        </w:rPr>
      </w:pPr>
      <w:hyperlink r:id="rId15" w:tgtFrame="_blank" w:history="1">
        <w:r w:rsidRPr="00D22B89">
          <w:rPr>
            <w:rStyle w:val="Hyperlink"/>
            <w:rFonts w:ascii="Arial" w:hAnsi="Arial" w:cs="Arial"/>
            <w:color w:val="000000" w:themeColor="text1"/>
            <w:sz w:val="24"/>
            <w:szCs w:val="24"/>
            <w:bdr w:val="none" w:sz="0" w:space="0" w:color="auto" w:frame="1"/>
          </w:rPr>
          <w:t>F.S. 1012.56</w:t>
        </w:r>
      </w:hyperlink>
    </w:p>
    <w:p w14:paraId="3F430D29" w14:textId="77777777" w:rsidR="00834223" w:rsidRPr="00D22B89" w:rsidRDefault="00834223" w:rsidP="00834223">
      <w:pPr>
        <w:shd w:val="clear" w:color="auto" w:fill="FFFFFF"/>
        <w:rPr>
          <w:rFonts w:ascii="Arial" w:hAnsi="Arial" w:cs="Arial"/>
          <w:color w:val="000000" w:themeColor="text1"/>
          <w:sz w:val="24"/>
          <w:szCs w:val="24"/>
        </w:rPr>
      </w:pPr>
      <w:hyperlink r:id="rId16" w:tgtFrame="_blank" w:history="1">
        <w:r w:rsidRPr="00D22B89">
          <w:rPr>
            <w:rStyle w:val="Hyperlink"/>
            <w:rFonts w:ascii="Arial" w:hAnsi="Arial" w:cs="Arial"/>
            <w:color w:val="000000" w:themeColor="text1"/>
            <w:sz w:val="24"/>
            <w:szCs w:val="24"/>
            <w:bdr w:val="none" w:sz="0" w:space="0" w:color="auto" w:frame="1"/>
          </w:rPr>
          <w:t>F.S. 1012.797</w:t>
        </w:r>
      </w:hyperlink>
    </w:p>
    <w:p w14:paraId="0A5CC4C7" w14:textId="1C607001" w:rsidR="00834223" w:rsidRPr="00D22B89" w:rsidRDefault="00834223" w:rsidP="00834223">
      <w:pPr>
        <w:shd w:val="clear" w:color="auto" w:fill="FFFFFF"/>
        <w:rPr>
          <w:rFonts w:ascii="Arial" w:hAnsi="Arial" w:cs="Arial"/>
          <w:color w:val="000000" w:themeColor="text1"/>
          <w:sz w:val="24"/>
          <w:szCs w:val="24"/>
        </w:rPr>
      </w:pPr>
      <w:hyperlink r:id="rId17" w:tgtFrame="_blank" w:history="1">
        <w:r w:rsidRPr="00D22B89">
          <w:rPr>
            <w:rStyle w:val="Hyperlink"/>
            <w:rFonts w:ascii="Arial" w:hAnsi="Arial" w:cs="Arial"/>
            <w:color w:val="000000" w:themeColor="text1"/>
            <w:sz w:val="24"/>
            <w:szCs w:val="24"/>
            <w:bdr w:val="none" w:sz="0" w:space="0" w:color="auto" w:frame="1"/>
          </w:rPr>
          <w:t>F.A.C. 6A-10.081</w:t>
        </w:r>
      </w:hyperlink>
    </w:p>
    <w:p w14:paraId="3AB58CD6" w14:textId="77777777" w:rsidR="00834223" w:rsidRPr="00D22B89" w:rsidRDefault="00834223" w:rsidP="00834223">
      <w:pPr>
        <w:shd w:val="clear" w:color="auto" w:fill="FFFFFF"/>
        <w:rPr>
          <w:rFonts w:ascii="Arial" w:hAnsi="Arial" w:cs="Arial"/>
          <w:color w:val="000000" w:themeColor="text1"/>
          <w:sz w:val="24"/>
          <w:szCs w:val="24"/>
        </w:rPr>
      </w:pPr>
    </w:p>
    <w:p w14:paraId="275F1750" w14:textId="4FEA39EB" w:rsidR="00E06626" w:rsidRPr="00D22B89" w:rsidRDefault="00FF78FE" w:rsidP="00646958">
      <w:pPr>
        <w:shd w:val="clear" w:color="auto" w:fill="FFFFFF"/>
        <w:spacing w:after="120" w:line="240" w:lineRule="auto"/>
        <w:textAlignment w:val="top"/>
        <w:rPr>
          <w:rFonts w:ascii="Arial" w:hAnsi="Arial" w:cs="Arial"/>
          <w:color w:val="000000" w:themeColor="text1"/>
          <w:sz w:val="24"/>
          <w:szCs w:val="24"/>
        </w:rPr>
      </w:pPr>
      <w:r w:rsidRPr="00D22B89">
        <w:rPr>
          <w:rFonts w:ascii="Arial" w:hAnsi="Arial" w:cs="Arial"/>
          <w:color w:val="000000" w:themeColor="text1"/>
          <w:sz w:val="24"/>
          <w:szCs w:val="24"/>
        </w:rPr>
        <w:t xml:space="preserve">ADOPTED: </w:t>
      </w:r>
      <w:r w:rsidR="00710614" w:rsidRPr="00D22B89">
        <w:rPr>
          <w:rFonts w:ascii="Arial" w:hAnsi="Arial" w:cs="Arial"/>
          <w:color w:val="000000" w:themeColor="text1"/>
          <w:sz w:val="24"/>
          <w:szCs w:val="24"/>
        </w:rPr>
        <w:t>2/16/2024</w:t>
      </w:r>
    </w:p>
    <w:sectPr w:rsidR="00E06626" w:rsidRPr="00D22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25C"/>
    <w:multiLevelType w:val="multilevel"/>
    <w:tmpl w:val="751AC5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E0D1FCC"/>
    <w:multiLevelType w:val="multilevel"/>
    <w:tmpl w:val="2E827B6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5BA324A"/>
    <w:multiLevelType w:val="multilevel"/>
    <w:tmpl w:val="FDE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C575CC5"/>
    <w:multiLevelType w:val="multilevel"/>
    <w:tmpl w:val="876CBE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C7D69F2"/>
    <w:multiLevelType w:val="multilevel"/>
    <w:tmpl w:val="6A6E5D3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FF6303A"/>
    <w:multiLevelType w:val="multilevel"/>
    <w:tmpl w:val="BAB2D59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676F6452"/>
    <w:multiLevelType w:val="multilevel"/>
    <w:tmpl w:val="AEFEE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733171CA"/>
    <w:multiLevelType w:val="multilevel"/>
    <w:tmpl w:val="6BA883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8"/>
  </w:num>
  <w:num w:numId="4">
    <w:abstractNumId w:val="7"/>
  </w:num>
  <w:num w:numId="5">
    <w:abstractNumId w:val="3"/>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40141"/>
    <w:rsid w:val="002549D1"/>
    <w:rsid w:val="002747AB"/>
    <w:rsid w:val="003F7F69"/>
    <w:rsid w:val="00475A3D"/>
    <w:rsid w:val="005B583B"/>
    <w:rsid w:val="00646958"/>
    <w:rsid w:val="006477FB"/>
    <w:rsid w:val="006C49C9"/>
    <w:rsid w:val="00710614"/>
    <w:rsid w:val="00834223"/>
    <w:rsid w:val="008801B5"/>
    <w:rsid w:val="008D2965"/>
    <w:rsid w:val="009E77ED"/>
    <w:rsid w:val="00A318FA"/>
    <w:rsid w:val="00B82E28"/>
    <w:rsid w:val="00D22B89"/>
    <w:rsid w:val="00D54E82"/>
    <w:rsid w:val="00D57484"/>
    <w:rsid w:val="00DB5306"/>
    <w:rsid w:val="00E06626"/>
    <w:rsid w:val="00E35109"/>
    <w:rsid w:val="00F52D45"/>
    <w:rsid w:val="00F5537E"/>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semiHidden/>
    <w:unhideWhenUsed/>
    <w:rsid w:val="00646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D45"/>
    <w:rPr>
      <w:i/>
      <w:iCs/>
    </w:rPr>
  </w:style>
  <w:style w:type="character" w:styleId="Hyperlink">
    <w:name w:val="Hyperlink"/>
    <w:basedOn w:val="DefaultParagraphFont"/>
    <w:uiPriority w:val="99"/>
    <w:semiHidden/>
    <w:unhideWhenUsed/>
    <w:rsid w:val="00B82E28"/>
    <w:rPr>
      <w:color w:val="0000FF"/>
      <w:u w:val="single"/>
    </w:rPr>
  </w:style>
  <w:style w:type="character" w:styleId="Strong">
    <w:name w:val="Strong"/>
    <w:basedOn w:val="DefaultParagraphFont"/>
    <w:uiPriority w:val="22"/>
    <w:qFormat/>
    <w:rsid w:val="0083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609">
      <w:bodyDiv w:val="1"/>
      <w:marLeft w:val="0"/>
      <w:marRight w:val="0"/>
      <w:marTop w:val="0"/>
      <w:marBottom w:val="0"/>
      <w:divBdr>
        <w:top w:val="none" w:sz="0" w:space="0" w:color="auto"/>
        <w:left w:val="none" w:sz="0" w:space="0" w:color="auto"/>
        <w:bottom w:val="none" w:sz="0" w:space="0" w:color="auto"/>
        <w:right w:val="none" w:sz="0" w:space="0" w:color="auto"/>
      </w:divBdr>
      <w:divsChild>
        <w:div w:id="1922837509">
          <w:marLeft w:val="0"/>
          <w:marRight w:val="0"/>
          <w:marTop w:val="0"/>
          <w:marBottom w:val="75"/>
          <w:divBdr>
            <w:top w:val="none" w:sz="0" w:space="0" w:color="auto"/>
            <w:left w:val="none" w:sz="0" w:space="0" w:color="auto"/>
            <w:bottom w:val="none" w:sz="0" w:space="0" w:color="auto"/>
            <w:right w:val="none" w:sz="0" w:space="0" w:color="auto"/>
          </w:divBdr>
        </w:div>
        <w:div w:id="1314681703">
          <w:marLeft w:val="0"/>
          <w:marRight w:val="0"/>
          <w:marTop w:val="0"/>
          <w:marBottom w:val="75"/>
          <w:divBdr>
            <w:top w:val="none" w:sz="0" w:space="0" w:color="auto"/>
            <w:left w:val="none" w:sz="0" w:space="0" w:color="auto"/>
            <w:bottom w:val="none" w:sz="0" w:space="0" w:color="auto"/>
            <w:right w:val="none" w:sz="0" w:space="0" w:color="auto"/>
          </w:divBdr>
        </w:div>
        <w:div w:id="1540122374">
          <w:marLeft w:val="0"/>
          <w:marRight w:val="0"/>
          <w:marTop w:val="0"/>
          <w:marBottom w:val="75"/>
          <w:divBdr>
            <w:top w:val="none" w:sz="0" w:space="0" w:color="auto"/>
            <w:left w:val="none" w:sz="0" w:space="0" w:color="auto"/>
            <w:bottom w:val="none" w:sz="0" w:space="0" w:color="auto"/>
            <w:right w:val="none" w:sz="0" w:space="0" w:color="auto"/>
          </w:divBdr>
        </w:div>
        <w:div w:id="1753358045">
          <w:marLeft w:val="0"/>
          <w:marRight w:val="0"/>
          <w:marTop w:val="0"/>
          <w:marBottom w:val="75"/>
          <w:divBdr>
            <w:top w:val="none" w:sz="0" w:space="0" w:color="auto"/>
            <w:left w:val="none" w:sz="0" w:space="0" w:color="auto"/>
            <w:bottom w:val="none" w:sz="0" w:space="0" w:color="auto"/>
            <w:right w:val="none" w:sz="0" w:space="0" w:color="auto"/>
          </w:divBdr>
        </w:div>
      </w:divsChild>
    </w:div>
    <w:div w:id="220949897">
      <w:bodyDiv w:val="1"/>
      <w:marLeft w:val="0"/>
      <w:marRight w:val="0"/>
      <w:marTop w:val="0"/>
      <w:marBottom w:val="0"/>
      <w:divBdr>
        <w:top w:val="none" w:sz="0" w:space="0" w:color="auto"/>
        <w:left w:val="none" w:sz="0" w:space="0" w:color="auto"/>
        <w:bottom w:val="none" w:sz="0" w:space="0" w:color="auto"/>
        <w:right w:val="none" w:sz="0" w:space="0" w:color="auto"/>
      </w:divBdr>
    </w:div>
    <w:div w:id="291405058">
      <w:bodyDiv w:val="1"/>
      <w:marLeft w:val="0"/>
      <w:marRight w:val="0"/>
      <w:marTop w:val="0"/>
      <w:marBottom w:val="0"/>
      <w:divBdr>
        <w:top w:val="none" w:sz="0" w:space="0" w:color="auto"/>
        <w:left w:val="none" w:sz="0" w:space="0" w:color="auto"/>
        <w:bottom w:val="none" w:sz="0" w:space="0" w:color="auto"/>
        <w:right w:val="none" w:sz="0" w:space="0" w:color="auto"/>
      </w:divBdr>
    </w:div>
    <w:div w:id="329725002">
      <w:bodyDiv w:val="1"/>
      <w:marLeft w:val="0"/>
      <w:marRight w:val="0"/>
      <w:marTop w:val="0"/>
      <w:marBottom w:val="0"/>
      <w:divBdr>
        <w:top w:val="none" w:sz="0" w:space="0" w:color="auto"/>
        <w:left w:val="none" w:sz="0" w:space="0" w:color="auto"/>
        <w:bottom w:val="none" w:sz="0" w:space="0" w:color="auto"/>
        <w:right w:val="none" w:sz="0" w:space="0" w:color="auto"/>
      </w:divBdr>
      <w:divsChild>
        <w:div w:id="2117018936">
          <w:marLeft w:val="0"/>
          <w:marRight w:val="0"/>
          <w:marTop w:val="0"/>
          <w:marBottom w:val="75"/>
          <w:divBdr>
            <w:top w:val="none" w:sz="0" w:space="0" w:color="auto"/>
            <w:left w:val="none" w:sz="0" w:space="0" w:color="auto"/>
            <w:bottom w:val="none" w:sz="0" w:space="0" w:color="auto"/>
            <w:right w:val="none" w:sz="0" w:space="0" w:color="auto"/>
          </w:divBdr>
        </w:div>
        <w:div w:id="1648241116">
          <w:marLeft w:val="0"/>
          <w:marRight w:val="0"/>
          <w:marTop w:val="0"/>
          <w:marBottom w:val="75"/>
          <w:divBdr>
            <w:top w:val="none" w:sz="0" w:space="0" w:color="auto"/>
            <w:left w:val="none" w:sz="0" w:space="0" w:color="auto"/>
            <w:bottom w:val="none" w:sz="0" w:space="0" w:color="auto"/>
            <w:right w:val="none" w:sz="0" w:space="0" w:color="auto"/>
          </w:divBdr>
        </w:div>
        <w:div w:id="1685479361">
          <w:marLeft w:val="0"/>
          <w:marRight w:val="0"/>
          <w:marTop w:val="0"/>
          <w:marBottom w:val="75"/>
          <w:divBdr>
            <w:top w:val="none" w:sz="0" w:space="0" w:color="auto"/>
            <w:left w:val="none" w:sz="0" w:space="0" w:color="auto"/>
            <w:bottom w:val="none" w:sz="0" w:space="0" w:color="auto"/>
            <w:right w:val="none" w:sz="0" w:space="0" w:color="auto"/>
          </w:divBdr>
        </w:div>
      </w:divsChild>
    </w:div>
    <w:div w:id="488710011">
      <w:bodyDiv w:val="1"/>
      <w:marLeft w:val="0"/>
      <w:marRight w:val="0"/>
      <w:marTop w:val="0"/>
      <w:marBottom w:val="0"/>
      <w:divBdr>
        <w:top w:val="none" w:sz="0" w:space="0" w:color="auto"/>
        <w:left w:val="none" w:sz="0" w:space="0" w:color="auto"/>
        <w:bottom w:val="none" w:sz="0" w:space="0" w:color="auto"/>
        <w:right w:val="none" w:sz="0" w:space="0" w:color="auto"/>
      </w:divBdr>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403115">
      <w:bodyDiv w:val="1"/>
      <w:marLeft w:val="0"/>
      <w:marRight w:val="0"/>
      <w:marTop w:val="0"/>
      <w:marBottom w:val="0"/>
      <w:divBdr>
        <w:top w:val="none" w:sz="0" w:space="0" w:color="auto"/>
        <w:left w:val="none" w:sz="0" w:space="0" w:color="auto"/>
        <w:bottom w:val="none" w:sz="0" w:space="0" w:color="auto"/>
        <w:right w:val="none" w:sz="0" w:space="0" w:color="auto"/>
      </w:divBdr>
      <w:divsChild>
        <w:div w:id="727652243">
          <w:marLeft w:val="0"/>
          <w:marRight w:val="0"/>
          <w:marTop w:val="0"/>
          <w:marBottom w:val="75"/>
          <w:divBdr>
            <w:top w:val="none" w:sz="0" w:space="0" w:color="auto"/>
            <w:left w:val="none" w:sz="0" w:space="0" w:color="auto"/>
            <w:bottom w:val="none" w:sz="0" w:space="0" w:color="auto"/>
            <w:right w:val="none" w:sz="0" w:space="0" w:color="auto"/>
          </w:divBdr>
        </w:div>
        <w:div w:id="2106924793">
          <w:marLeft w:val="0"/>
          <w:marRight w:val="0"/>
          <w:marTop w:val="0"/>
          <w:marBottom w:val="75"/>
          <w:divBdr>
            <w:top w:val="none" w:sz="0" w:space="0" w:color="auto"/>
            <w:left w:val="none" w:sz="0" w:space="0" w:color="auto"/>
            <w:bottom w:val="none" w:sz="0" w:space="0" w:color="auto"/>
            <w:right w:val="none" w:sz="0" w:space="0" w:color="auto"/>
          </w:divBdr>
        </w:div>
        <w:div w:id="1508983583">
          <w:marLeft w:val="0"/>
          <w:marRight w:val="0"/>
          <w:marTop w:val="0"/>
          <w:marBottom w:val="75"/>
          <w:divBdr>
            <w:top w:val="none" w:sz="0" w:space="0" w:color="auto"/>
            <w:left w:val="none" w:sz="0" w:space="0" w:color="auto"/>
            <w:bottom w:val="none" w:sz="0" w:space="0" w:color="auto"/>
            <w:right w:val="none" w:sz="0" w:space="0" w:color="auto"/>
          </w:divBdr>
        </w:div>
        <w:div w:id="572005573">
          <w:marLeft w:val="0"/>
          <w:marRight w:val="0"/>
          <w:marTop w:val="0"/>
          <w:marBottom w:val="75"/>
          <w:divBdr>
            <w:top w:val="none" w:sz="0" w:space="0" w:color="auto"/>
            <w:left w:val="none" w:sz="0" w:space="0" w:color="auto"/>
            <w:bottom w:val="none" w:sz="0" w:space="0" w:color="auto"/>
            <w:right w:val="none" w:sz="0" w:space="0" w:color="auto"/>
          </w:divBdr>
        </w:div>
        <w:div w:id="925648442">
          <w:marLeft w:val="0"/>
          <w:marRight w:val="0"/>
          <w:marTop w:val="0"/>
          <w:marBottom w:val="75"/>
          <w:divBdr>
            <w:top w:val="none" w:sz="0" w:space="0" w:color="auto"/>
            <w:left w:val="none" w:sz="0" w:space="0" w:color="auto"/>
            <w:bottom w:val="none" w:sz="0" w:space="0" w:color="auto"/>
            <w:right w:val="none" w:sz="0" w:space="0" w:color="auto"/>
          </w:divBdr>
        </w:div>
        <w:div w:id="1128739356">
          <w:marLeft w:val="0"/>
          <w:marRight w:val="0"/>
          <w:marTop w:val="0"/>
          <w:marBottom w:val="75"/>
          <w:divBdr>
            <w:top w:val="none" w:sz="0" w:space="0" w:color="auto"/>
            <w:left w:val="none" w:sz="0" w:space="0" w:color="auto"/>
            <w:bottom w:val="none" w:sz="0" w:space="0" w:color="auto"/>
            <w:right w:val="none" w:sz="0" w:space="0" w:color="auto"/>
          </w:divBdr>
        </w:div>
        <w:div w:id="83259139">
          <w:marLeft w:val="0"/>
          <w:marRight w:val="0"/>
          <w:marTop w:val="0"/>
          <w:marBottom w:val="75"/>
          <w:divBdr>
            <w:top w:val="none" w:sz="0" w:space="0" w:color="auto"/>
            <w:left w:val="none" w:sz="0" w:space="0" w:color="auto"/>
            <w:bottom w:val="none" w:sz="0" w:space="0" w:color="auto"/>
            <w:right w:val="none" w:sz="0" w:space="0" w:color="auto"/>
          </w:divBdr>
        </w:div>
        <w:div w:id="2061246278">
          <w:marLeft w:val="0"/>
          <w:marRight w:val="0"/>
          <w:marTop w:val="0"/>
          <w:marBottom w:val="75"/>
          <w:divBdr>
            <w:top w:val="none" w:sz="0" w:space="0" w:color="auto"/>
            <w:left w:val="none" w:sz="0" w:space="0" w:color="auto"/>
            <w:bottom w:val="none" w:sz="0" w:space="0" w:color="auto"/>
            <w:right w:val="none" w:sz="0" w:space="0" w:color="auto"/>
          </w:divBdr>
        </w:div>
        <w:div w:id="1075935169">
          <w:marLeft w:val="0"/>
          <w:marRight w:val="0"/>
          <w:marTop w:val="0"/>
          <w:marBottom w:val="75"/>
          <w:divBdr>
            <w:top w:val="none" w:sz="0" w:space="0" w:color="auto"/>
            <w:left w:val="none" w:sz="0" w:space="0" w:color="auto"/>
            <w:bottom w:val="none" w:sz="0" w:space="0" w:color="auto"/>
            <w:right w:val="none" w:sz="0" w:space="0" w:color="auto"/>
          </w:divBdr>
        </w:div>
        <w:div w:id="1341855159">
          <w:marLeft w:val="0"/>
          <w:marRight w:val="0"/>
          <w:marTop w:val="0"/>
          <w:marBottom w:val="75"/>
          <w:divBdr>
            <w:top w:val="none" w:sz="0" w:space="0" w:color="auto"/>
            <w:left w:val="none" w:sz="0" w:space="0" w:color="auto"/>
            <w:bottom w:val="none" w:sz="0" w:space="0" w:color="auto"/>
            <w:right w:val="none" w:sz="0" w:space="0" w:color="auto"/>
          </w:divBdr>
        </w:div>
        <w:div w:id="587621577">
          <w:marLeft w:val="0"/>
          <w:marRight w:val="0"/>
          <w:marTop w:val="0"/>
          <w:marBottom w:val="75"/>
          <w:divBdr>
            <w:top w:val="none" w:sz="0" w:space="0" w:color="auto"/>
            <w:left w:val="none" w:sz="0" w:space="0" w:color="auto"/>
            <w:bottom w:val="none" w:sz="0" w:space="0" w:color="auto"/>
            <w:right w:val="none" w:sz="0" w:space="0" w:color="auto"/>
          </w:divBdr>
        </w:div>
        <w:div w:id="484931553">
          <w:marLeft w:val="0"/>
          <w:marRight w:val="0"/>
          <w:marTop w:val="0"/>
          <w:marBottom w:val="75"/>
          <w:divBdr>
            <w:top w:val="none" w:sz="0" w:space="0" w:color="auto"/>
            <w:left w:val="none" w:sz="0" w:space="0" w:color="auto"/>
            <w:bottom w:val="none" w:sz="0" w:space="0" w:color="auto"/>
            <w:right w:val="none" w:sz="0" w:space="0" w:color="auto"/>
          </w:divBdr>
        </w:div>
        <w:div w:id="252444996">
          <w:marLeft w:val="0"/>
          <w:marRight w:val="0"/>
          <w:marTop w:val="0"/>
          <w:marBottom w:val="75"/>
          <w:divBdr>
            <w:top w:val="none" w:sz="0" w:space="0" w:color="auto"/>
            <w:left w:val="none" w:sz="0" w:space="0" w:color="auto"/>
            <w:bottom w:val="none" w:sz="0" w:space="0" w:color="auto"/>
            <w:right w:val="none" w:sz="0" w:space="0" w:color="auto"/>
          </w:divBdr>
        </w:div>
      </w:divsChild>
    </w:div>
    <w:div w:id="543712393">
      <w:bodyDiv w:val="1"/>
      <w:marLeft w:val="0"/>
      <w:marRight w:val="0"/>
      <w:marTop w:val="0"/>
      <w:marBottom w:val="0"/>
      <w:divBdr>
        <w:top w:val="none" w:sz="0" w:space="0" w:color="auto"/>
        <w:left w:val="none" w:sz="0" w:space="0" w:color="auto"/>
        <w:bottom w:val="none" w:sz="0" w:space="0" w:color="auto"/>
        <w:right w:val="none" w:sz="0" w:space="0" w:color="auto"/>
      </w:divBdr>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77630496">
      <w:bodyDiv w:val="1"/>
      <w:marLeft w:val="0"/>
      <w:marRight w:val="0"/>
      <w:marTop w:val="0"/>
      <w:marBottom w:val="0"/>
      <w:divBdr>
        <w:top w:val="none" w:sz="0" w:space="0" w:color="auto"/>
        <w:left w:val="none" w:sz="0" w:space="0" w:color="auto"/>
        <w:bottom w:val="none" w:sz="0" w:space="0" w:color="auto"/>
        <w:right w:val="none" w:sz="0" w:space="0" w:color="auto"/>
      </w:divBdr>
      <w:divsChild>
        <w:div w:id="1207986289">
          <w:marLeft w:val="0"/>
          <w:marRight w:val="0"/>
          <w:marTop w:val="0"/>
          <w:marBottom w:val="75"/>
          <w:divBdr>
            <w:top w:val="none" w:sz="0" w:space="0" w:color="auto"/>
            <w:left w:val="none" w:sz="0" w:space="0" w:color="auto"/>
            <w:bottom w:val="none" w:sz="0" w:space="0" w:color="auto"/>
            <w:right w:val="none" w:sz="0" w:space="0" w:color="auto"/>
          </w:divBdr>
        </w:div>
        <w:div w:id="1781871061">
          <w:marLeft w:val="0"/>
          <w:marRight w:val="0"/>
          <w:marTop w:val="0"/>
          <w:marBottom w:val="75"/>
          <w:divBdr>
            <w:top w:val="none" w:sz="0" w:space="0" w:color="auto"/>
            <w:left w:val="none" w:sz="0" w:space="0" w:color="auto"/>
            <w:bottom w:val="none" w:sz="0" w:space="0" w:color="auto"/>
            <w:right w:val="none" w:sz="0" w:space="0" w:color="auto"/>
          </w:divBdr>
        </w:div>
        <w:div w:id="1172792226">
          <w:marLeft w:val="0"/>
          <w:marRight w:val="0"/>
          <w:marTop w:val="0"/>
          <w:marBottom w:val="75"/>
          <w:divBdr>
            <w:top w:val="none" w:sz="0" w:space="0" w:color="auto"/>
            <w:left w:val="none" w:sz="0" w:space="0" w:color="auto"/>
            <w:bottom w:val="none" w:sz="0" w:space="0" w:color="auto"/>
            <w:right w:val="none" w:sz="0" w:space="0" w:color="auto"/>
          </w:divBdr>
        </w:div>
        <w:div w:id="1543009085">
          <w:marLeft w:val="0"/>
          <w:marRight w:val="0"/>
          <w:marTop w:val="0"/>
          <w:marBottom w:val="75"/>
          <w:divBdr>
            <w:top w:val="none" w:sz="0" w:space="0" w:color="auto"/>
            <w:left w:val="none" w:sz="0" w:space="0" w:color="auto"/>
            <w:bottom w:val="none" w:sz="0" w:space="0" w:color="auto"/>
            <w:right w:val="none" w:sz="0" w:space="0" w:color="auto"/>
          </w:divBdr>
        </w:div>
        <w:div w:id="463040194">
          <w:marLeft w:val="0"/>
          <w:marRight w:val="0"/>
          <w:marTop w:val="0"/>
          <w:marBottom w:val="75"/>
          <w:divBdr>
            <w:top w:val="none" w:sz="0" w:space="0" w:color="auto"/>
            <w:left w:val="none" w:sz="0" w:space="0" w:color="auto"/>
            <w:bottom w:val="none" w:sz="0" w:space="0" w:color="auto"/>
            <w:right w:val="none" w:sz="0" w:space="0" w:color="auto"/>
          </w:divBdr>
        </w:div>
      </w:divsChild>
    </w:div>
    <w:div w:id="1510948660">
      <w:bodyDiv w:val="1"/>
      <w:marLeft w:val="0"/>
      <w:marRight w:val="0"/>
      <w:marTop w:val="0"/>
      <w:marBottom w:val="0"/>
      <w:divBdr>
        <w:top w:val="none" w:sz="0" w:space="0" w:color="auto"/>
        <w:left w:val="none" w:sz="0" w:space="0" w:color="auto"/>
        <w:bottom w:val="none" w:sz="0" w:space="0" w:color="auto"/>
        <w:right w:val="none" w:sz="0" w:space="0" w:color="auto"/>
      </w:divBdr>
    </w:div>
    <w:div w:id="2036152910">
      <w:bodyDiv w:val="1"/>
      <w:marLeft w:val="0"/>
      <w:marRight w:val="0"/>
      <w:marTop w:val="0"/>
      <w:marBottom w:val="0"/>
      <w:divBdr>
        <w:top w:val="none" w:sz="0" w:space="0" w:color="auto"/>
        <w:left w:val="none" w:sz="0" w:space="0" w:color="auto"/>
        <w:bottom w:val="none" w:sz="0" w:space="0" w:color="auto"/>
        <w:right w:val="none" w:sz="0" w:space="0" w:color="auto"/>
      </w:divBdr>
      <w:divsChild>
        <w:div w:id="275674625">
          <w:marLeft w:val="0"/>
          <w:marRight w:val="0"/>
          <w:marTop w:val="0"/>
          <w:marBottom w:val="75"/>
          <w:divBdr>
            <w:top w:val="none" w:sz="0" w:space="0" w:color="auto"/>
            <w:left w:val="none" w:sz="0" w:space="0" w:color="auto"/>
            <w:bottom w:val="none" w:sz="0" w:space="0" w:color="auto"/>
            <w:right w:val="none" w:sz="0" w:space="0" w:color="auto"/>
          </w:divBdr>
        </w:div>
        <w:div w:id="622007411">
          <w:marLeft w:val="0"/>
          <w:marRight w:val="0"/>
          <w:marTop w:val="0"/>
          <w:marBottom w:val="75"/>
          <w:divBdr>
            <w:top w:val="none" w:sz="0" w:space="0" w:color="auto"/>
            <w:left w:val="none" w:sz="0" w:space="0" w:color="auto"/>
            <w:bottom w:val="none" w:sz="0" w:space="0" w:color="auto"/>
            <w:right w:val="none" w:sz="0" w:space="0" w:color="auto"/>
          </w:divBdr>
        </w:div>
        <w:div w:id="53548373">
          <w:marLeft w:val="0"/>
          <w:marRight w:val="0"/>
          <w:marTop w:val="0"/>
          <w:marBottom w:val="75"/>
          <w:divBdr>
            <w:top w:val="none" w:sz="0" w:space="0" w:color="auto"/>
            <w:left w:val="none" w:sz="0" w:space="0" w:color="auto"/>
            <w:bottom w:val="none" w:sz="0" w:space="0" w:color="auto"/>
            <w:right w:val="none" w:sz="0" w:space="0" w:color="auto"/>
          </w:divBdr>
        </w:div>
        <w:div w:id="1848012512">
          <w:marLeft w:val="0"/>
          <w:marRight w:val="0"/>
          <w:marTop w:val="0"/>
          <w:marBottom w:val="75"/>
          <w:divBdr>
            <w:top w:val="none" w:sz="0" w:space="0" w:color="auto"/>
            <w:left w:val="none" w:sz="0" w:space="0" w:color="auto"/>
            <w:bottom w:val="none" w:sz="0" w:space="0" w:color="auto"/>
            <w:right w:val="none" w:sz="0" w:space="0" w:color="auto"/>
          </w:divBdr>
        </w:div>
        <w:div w:id="112087914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400-0499/0435/Sections/0435.06.html" TargetMode="External"/><Relationship Id="rId13" Type="http://schemas.openxmlformats.org/officeDocument/2006/relationships/hyperlink" Target="http://www.leg.state.fl.us/statutes/index.cfm?App_mode=Display_Statute&amp;Search_String=&amp;URL=1000-1099/1012/Sections/1012.3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400-0499/0435/Sections/0435.05.html" TargetMode="External"/><Relationship Id="rId12" Type="http://schemas.openxmlformats.org/officeDocument/2006/relationships/hyperlink" Target="http://www.leg.state.fl.us/statutes/index.cfm?App_mode=Display_Statute&amp;Search_String=&amp;URL=1000-1099/1012/Sections/1012.315.html" TargetMode="External"/><Relationship Id="rId17" Type="http://schemas.openxmlformats.org/officeDocument/2006/relationships/hyperlink" Target="https://www.flrules.org/gateway/ruleNo.asp?id=6A-10.081" TargetMode="External"/><Relationship Id="rId2" Type="http://schemas.openxmlformats.org/officeDocument/2006/relationships/styles" Target="styles.xml"/><Relationship Id="rId16" Type="http://schemas.openxmlformats.org/officeDocument/2006/relationships/hyperlink" Target="http://www.leg.state.fl.us/statutes/index.cfm?App_mode=Display_Statute&amp;Search_String=&amp;URL=1000-1099/1012/Sections/1012.797.html" TargetMode="Externa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0400-0499/0435/Sections/0435.04.html" TargetMode="External"/><Relationship Id="rId11" Type="http://schemas.openxmlformats.org/officeDocument/2006/relationships/hyperlink" Target="http://www.leg.state.fl.us/statutes/index.cfm?App_mode=Display_Statute&amp;Search_String=&amp;URL=1000-1099/1001/Sections/1001.43.html" TargetMode="External"/><Relationship Id="rId5" Type="http://schemas.openxmlformats.org/officeDocument/2006/relationships/hyperlink" Target="http://www.leg.state.fl.us/statutes/index.cfm?App_mode=Display_Statute&amp;Search_String=&amp;URL=0400-0499/0435/Sections/0435.03.html" TargetMode="External"/><Relationship Id="rId15" Type="http://schemas.openxmlformats.org/officeDocument/2006/relationships/hyperlink" Target="http://www.leg.state.fl.us/statutes/index.cfm?App_mode=Display_Statute&amp;Search_String=&amp;URL=1000-1099/1012/Sections/1012.56.html" TargetMode="External"/><Relationship Id="rId10" Type="http://schemas.openxmlformats.org/officeDocument/2006/relationships/hyperlink" Target="http://www.leg.state.fl.us/statutes/index.cfm?App_mode=Display_Statute&amp;Search_String=&amp;URL=1000-1099/1001/Sections/1001.4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0400-0499/0435/Sections/0435.07.html" TargetMode="External"/><Relationship Id="rId14" Type="http://schemas.openxmlformats.org/officeDocument/2006/relationships/hyperlink" Target="http://www.leg.state.fl.us/statutes/index.cfm?App_mode=Display_Statute&amp;Search_String=&amp;URL=1000-1099/1012/Sections/101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7761</Characters>
  <Application>Microsoft Office Word</Application>
  <DocSecurity>0</DocSecurity>
  <Lines>189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2</cp:revision>
  <cp:lastPrinted>2024-02-14T15:36:00Z</cp:lastPrinted>
  <dcterms:created xsi:type="dcterms:W3CDTF">2024-02-14T16:20:00Z</dcterms:created>
  <dcterms:modified xsi:type="dcterms:W3CDTF">2024-02-14T16:20:00Z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450214f513ad3fc0109031a88d1d2b608f9a5f95f97e716f92f221c0718cef1a</vt:lpwstr>
  </property>
</Properties>
</file>