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7AEE" w14:textId="42B6CDC0" w:rsidR="00662198" w:rsidRPr="00662198" w:rsidRDefault="00DD456F" w:rsidP="00662198">
      <w:pPr>
        <w:widowControl w:val="0"/>
        <w:tabs>
          <w:tab w:val="left" w:pos="6480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4"/>
          <w:szCs w:val="24"/>
        </w:rPr>
        <w:t>ELSINBORO TOWNSHIP</w:t>
      </w:r>
      <w:r w:rsidR="00662198" w:rsidRPr="00662198">
        <w:rPr>
          <w:rFonts w:ascii="Helvetica" w:hAnsi="Helvetica"/>
          <w:b/>
          <w:sz w:val="24"/>
          <w:szCs w:val="24"/>
        </w:rPr>
        <w:t xml:space="preserve"> BOARD OF EDUCATION</w:t>
      </w:r>
      <w:r w:rsidR="00662198">
        <w:rPr>
          <w:rFonts w:ascii="Helvetica" w:hAnsi="Helvetica"/>
          <w:b/>
          <w:sz w:val="22"/>
          <w:szCs w:val="22"/>
        </w:rPr>
        <w:tab/>
        <w:t>FILE CODE: 4243</w:t>
      </w:r>
    </w:p>
    <w:p w14:paraId="6E307AEF" w14:textId="665A98D3" w:rsidR="00662198" w:rsidRPr="00662198" w:rsidRDefault="00DD456F" w:rsidP="00662198">
      <w:pPr>
        <w:widowControl w:val="0"/>
        <w:tabs>
          <w:tab w:val="left" w:pos="6480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Salem</w:t>
      </w:r>
      <w:r w:rsidR="00662198" w:rsidRPr="00662198">
        <w:rPr>
          <w:rFonts w:ascii="Helvetica" w:hAnsi="Helvetica"/>
          <w:b/>
          <w:sz w:val="22"/>
          <w:szCs w:val="22"/>
        </w:rPr>
        <w:t>, New Jersey</w:t>
      </w:r>
      <w:r w:rsidR="00662198" w:rsidRPr="00662198">
        <w:rPr>
          <w:rFonts w:ascii="Helvetica" w:hAnsi="Helvetica"/>
          <w:b/>
          <w:sz w:val="22"/>
          <w:szCs w:val="22"/>
        </w:rPr>
        <w:tab/>
      </w:r>
    </w:p>
    <w:p w14:paraId="6E307AF0" w14:textId="77777777" w:rsidR="00662198" w:rsidRPr="00662198" w:rsidRDefault="00662198" w:rsidP="00662198">
      <w:pPr>
        <w:widowControl w:val="0"/>
        <w:tabs>
          <w:tab w:val="left" w:pos="6480"/>
        </w:tabs>
        <w:rPr>
          <w:rFonts w:ascii="Helvetica" w:hAnsi="Helvetica"/>
          <w:b/>
          <w:sz w:val="22"/>
          <w:szCs w:val="22"/>
        </w:rPr>
      </w:pPr>
      <w:r w:rsidRPr="00662198">
        <w:rPr>
          <w:rFonts w:ascii="Helvetica" w:hAnsi="Helvetica"/>
          <w:b/>
          <w:sz w:val="22"/>
          <w:szCs w:val="22"/>
        </w:rPr>
        <w:tab/>
      </w:r>
    </w:p>
    <w:p w14:paraId="6E307AF1" w14:textId="77777777" w:rsidR="00662198" w:rsidRPr="00662198" w:rsidRDefault="00662198" w:rsidP="00662198">
      <w:pPr>
        <w:widowControl w:val="0"/>
        <w:pBdr>
          <w:bottom w:val="single" w:sz="18" w:space="1" w:color="auto"/>
        </w:pBdr>
        <w:tabs>
          <w:tab w:val="left" w:pos="6480"/>
        </w:tabs>
        <w:suppressAutoHyphens/>
        <w:rPr>
          <w:rFonts w:ascii="Helvetica" w:hAnsi="Helvetica"/>
          <w:b/>
          <w:sz w:val="22"/>
          <w:szCs w:val="22"/>
        </w:rPr>
      </w:pPr>
      <w:r w:rsidRPr="00662198">
        <w:rPr>
          <w:rFonts w:ascii="Helvetica" w:hAnsi="Helvetica"/>
          <w:b/>
          <w:sz w:val="22"/>
          <w:szCs w:val="22"/>
        </w:rPr>
        <w:t>Policy</w:t>
      </w:r>
      <w:r w:rsidRPr="00662198">
        <w:rPr>
          <w:rFonts w:ascii="Helvetica" w:hAnsi="Helvetica"/>
          <w:b/>
          <w:sz w:val="22"/>
          <w:szCs w:val="22"/>
        </w:rPr>
        <w:tab/>
      </w:r>
    </w:p>
    <w:p w14:paraId="6E307AF2" w14:textId="77777777" w:rsidR="00DF419E" w:rsidRPr="00662198" w:rsidRDefault="00DF419E">
      <w:pPr>
        <w:widowControl w:val="0"/>
        <w:ind w:right="720"/>
        <w:jc w:val="center"/>
        <w:rPr>
          <w:rFonts w:ascii="Helvetica" w:hAnsi="Helvetica"/>
          <w:b/>
          <w:snapToGrid w:val="0"/>
          <w:u w:val="single"/>
        </w:rPr>
      </w:pPr>
    </w:p>
    <w:p w14:paraId="6E307AF3" w14:textId="77777777" w:rsidR="007B2A3D" w:rsidRPr="0047511F" w:rsidRDefault="007B2A3D" w:rsidP="00106260">
      <w:pPr>
        <w:widowControl w:val="0"/>
        <w:tabs>
          <w:tab w:val="left" w:pos="9360"/>
        </w:tabs>
        <w:jc w:val="center"/>
        <w:rPr>
          <w:rFonts w:ascii="Helvetica" w:hAnsi="Helvetica"/>
          <w:snapToGrid w:val="0"/>
          <w:u w:val="words"/>
        </w:rPr>
      </w:pPr>
      <w:r w:rsidRPr="0047511F">
        <w:rPr>
          <w:rFonts w:ascii="Helvetica" w:hAnsi="Helvetica"/>
          <w:snapToGrid w:val="0"/>
          <w:u w:val="words"/>
        </w:rPr>
        <w:t>OVERTIME PAY</w:t>
      </w:r>
    </w:p>
    <w:p w14:paraId="6E307AF4" w14:textId="77777777" w:rsidR="00AB6B24" w:rsidRPr="00662198" w:rsidRDefault="00AB6B24">
      <w:pPr>
        <w:widowControl w:val="0"/>
        <w:ind w:right="-288"/>
        <w:rPr>
          <w:rFonts w:ascii="Helvetica" w:hAnsi="Helvetica"/>
          <w:snapToGrid w:val="0"/>
        </w:rPr>
      </w:pPr>
    </w:p>
    <w:p w14:paraId="6E307AF5" w14:textId="77777777" w:rsidR="009E105F" w:rsidRPr="00662198" w:rsidRDefault="009E105F">
      <w:pPr>
        <w:widowControl w:val="0"/>
        <w:ind w:right="-288"/>
        <w:rPr>
          <w:rFonts w:ascii="Helvetica" w:hAnsi="Helvetica"/>
          <w:snapToGrid w:val="0"/>
        </w:rPr>
      </w:pPr>
      <w:r w:rsidRPr="00662198">
        <w:rPr>
          <w:rFonts w:ascii="Helvetica" w:hAnsi="Helvetica"/>
          <w:snapToGrid w:val="0"/>
        </w:rPr>
        <w:t xml:space="preserve">Overtime is defined as any time worked over and above 8 hours per day </w:t>
      </w:r>
      <w:r w:rsidR="00487A7A" w:rsidRPr="00662198">
        <w:rPr>
          <w:rFonts w:ascii="Helvetica" w:hAnsi="Helvetica"/>
          <w:snapToGrid w:val="0"/>
        </w:rPr>
        <w:t>or</w:t>
      </w:r>
      <w:r w:rsidRPr="00662198">
        <w:rPr>
          <w:rFonts w:ascii="Helvetica" w:hAnsi="Helvetica"/>
          <w:snapToGrid w:val="0"/>
        </w:rPr>
        <w:t xml:space="preserve"> 40 hours per week.</w:t>
      </w:r>
    </w:p>
    <w:p w14:paraId="6E307AF6" w14:textId="77777777" w:rsidR="009E105F" w:rsidRPr="00662198" w:rsidRDefault="009E105F">
      <w:pPr>
        <w:widowControl w:val="0"/>
        <w:ind w:right="-288"/>
        <w:rPr>
          <w:rFonts w:ascii="Helvetica" w:hAnsi="Helvetica"/>
          <w:snapToGrid w:val="0"/>
        </w:rPr>
      </w:pPr>
    </w:p>
    <w:p w14:paraId="6E307AF7" w14:textId="77777777" w:rsidR="00AB6B24" w:rsidRPr="00662198" w:rsidRDefault="00EC6186">
      <w:pPr>
        <w:widowControl w:val="0"/>
        <w:ind w:right="-288"/>
        <w:rPr>
          <w:rFonts w:ascii="Helvetica" w:hAnsi="Helvetica"/>
          <w:snapToGrid w:val="0"/>
        </w:rPr>
      </w:pPr>
      <w:r w:rsidRPr="00662198">
        <w:rPr>
          <w:rFonts w:ascii="Helvetica" w:hAnsi="Helvetica"/>
          <w:snapToGrid w:val="0"/>
        </w:rPr>
        <w:t>I</w:t>
      </w:r>
      <w:r w:rsidR="007B2A3D" w:rsidRPr="00662198">
        <w:rPr>
          <w:rFonts w:ascii="Helvetica" w:hAnsi="Helvetica"/>
          <w:snapToGrid w:val="0"/>
        </w:rPr>
        <w:t>n instances where overtime is</w:t>
      </w:r>
      <w:r w:rsidR="00487A7A" w:rsidRPr="00662198">
        <w:rPr>
          <w:rFonts w:ascii="Helvetica" w:hAnsi="Helvetica"/>
          <w:snapToGrid w:val="0"/>
        </w:rPr>
        <w:t xml:space="preserve"> worked</w:t>
      </w:r>
      <w:r w:rsidR="007B2A3D" w:rsidRPr="00662198">
        <w:rPr>
          <w:rFonts w:ascii="Helvetica" w:hAnsi="Helvetica"/>
          <w:snapToGrid w:val="0"/>
        </w:rPr>
        <w:t xml:space="preserve">, </w:t>
      </w:r>
      <w:r w:rsidR="00333CF5" w:rsidRPr="00662198">
        <w:rPr>
          <w:rFonts w:ascii="Helvetica" w:hAnsi="Helvetica"/>
          <w:snapToGrid w:val="0"/>
        </w:rPr>
        <w:t xml:space="preserve">the chief school administrator or school business administrator </w:t>
      </w:r>
      <w:r w:rsidR="007B2A3D" w:rsidRPr="00662198">
        <w:rPr>
          <w:rFonts w:ascii="Helvetica" w:hAnsi="Helvetica"/>
          <w:snapToGrid w:val="0"/>
        </w:rPr>
        <w:t>must authorize it in advance</w:t>
      </w:r>
      <w:r w:rsidRPr="00662198">
        <w:rPr>
          <w:rFonts w:ascii="Helvetica" w:hAnsi="Helvetica"/>
          <w:snapToGrid w:val="0"/>
        </w:rPr>
        <w:t>.</w:t>
      </w:r>
    </w:p>
    <w:p w14:paraId="6E307AF8" w14:textId="77777777" w:rsidR="007B2A3D" w:rsidRPr="00662198" w:rsidRDefault="00AB6B24">
      <w:pPr>
        <w:widowControl w:val="0"/>
        <w:ind w:right="-288"/>
        <w:rPr>
          <w:rFonts w:ascii="Helvetica" w:hAnsi="Helvetica"/>
          <w:snapToGrid w:val="0"/>
        </w:rPr>
      </w:pPr>
      <w:r w:rsidRPr="00662198">
        <w:rPr>
          <w:rFonts w:ascii="Helvetica" w:hAnsi="Helvetica"/>
          <w:snapToGrid w:val="0"/>
        </w:rPr>
        <w:t xml:space="preserve"> </w:t>
      </w:r>
    </w:p>
    <w:p w14:paraId="6E307AF9" w14:textId="5B69F882" w:rsidR="007B2A3D" w:rsidRPr="00662198" w:rsidRDefault="007B2A3D">
      <w:pPr>
        <w:widowControl w:val="0"/>
        <w:ind w:right="-288"/>
        <w:rPr>
          <w:rFonts w:ascii="Helvetica" w:hAnsi="Helvetica"/>
          <w:snapToGrid w:val="0"/>
        </w:rPr>
      </w:pPr>
      <w:r w:rsidRPr="00662198">
        <w:rPr>
          <w:rFonts w:ascii="Helvetica" w:hAnsi="Helvetica"/>
          <w:snapToGrid w:val="0"/>
        </w:rPr>
        <w:t>The rate of pay for overtime work will be 150% of the employee's regular hourly rate of pay</w:t>
      </w:r>
      <w:r w:rsidR="00610DB8">
        <w:rPr>
          <w:rFonts w:ascii="Helvetica" w:hAnsi="Helvetica"/>
          <w:snapToGrid w:val="0"/>
        </w:rPr>
        <w:t xml:space="preserve"> for time worked in excess </w:t>
      </w:r>
      <w:r w:rsidR="00C87339">
        <w:rPr>
          <w:rFonts w:ascii="Helvetica" w:hAnsi="Helvetica"/>
          <w:snapToGrid w:val="0"/>
        </w:rPr>
        <w:t>of 40 hours per week</w:t>
      </w:r>
      <w:r w:rsidR="006B3227">
        <w:rPr>
          <w:rFonts w:ascii="Helvetica" w:hAnsi="Helvetica"/>
          <w:snapToGrid w:val="0"/>
        </w:rPr>
        <w:t>,</w:t>
      </w:r>
      <w:r w:rsidR="007466AA">
        <w:rPr>
          <w:rFonts w:ascii="Helvetica" w:hAnsi="Helvetica"/>
          <w:snapToGrid w:val="0"/>
        </w:rPr>
        <w:t xml:space="preserve"> o</w:t>
      </w:r>
      <w:r w:rsidR="00C87339">
        <w:rPr>
          <w:rFonts w:ascii="Helvetica" w:hAnsi="Helvetica"/>
          <w:snapToGrid w:val="0"/>
        </w:rPr>
        <w:t>r as noted</w:t>
      </w:r>
      <w:r w:rsidR="000D7B64">
        <w:rPr>
          <w:rFonts w:ascii="Helvetica" w:hAnsi="Helvetica"/>
          <w:snapToGrid w:val="0"/>
        </w:rPr>
        <w:t xml:space="preserve"> </w:t>
      </w:r>
      <w:r w:rsidR="00C36FF9">
        <w:rPr>
          <w:rFonts w:ascii="Helvetica" w:hAnsi="Helvetica"/>
          <w:snapToGrid w:val="0"/>
        </w:rPr>
        <w:t>in a specific contract</w:t>
      </w:r>
      <w:r w:rsidRPr="00662198">
        <w:rPr>
          <w:rFonts w:ascii="Helvetica" w:hAnsi="Helvetica"/>
          <w:snapToGrid w:val="0"/>
        </w:rPr>
        <w:t xml:space="preserve">. </w:t>
      </w:r>
      <w:r w:rsidR="00C36FF9">
        <w:rPr>
          <w:rFonts w:ascii="Helvetica" w:hAnsi="Helvetica"/>
          <w:snapToGrid w:val="0"/>
        </w:rPr>
        <w:t>For the purposes of com</w:t>
      </w:r>
      <w:r w:rsidR="00AD1CF2">
        <w:rPr>
          <w:rFonts w:ascii="Helvetica" w:hAnsi="Helvetica"/>
          <w:snapToGrid w:val="0"/>
        </w:rPr>
        <w:t>puting overtime, credit toward the attainment of the 40 hours</w:t>
      </w:r>
      <w:r w:rsidR="004A59E5">
        <w:rPr>
          <w:rFonts w:ascii="Helvetica" w:hAnsi="Helvetica"/>
          <w:snapToGrid w:val="0"/>
        </w:rPr>
        <w:t xml:space="preserve"> shall be given only for hours worked or compensated </w:t>
      </w:r>
      <w:r w:rsidR="00FB0605">
        <w:rPr>
          <w:rFonts w:ascii="Helvetica" w:hAnsi="Helvetica"/>
          <w:snapToGrid w:val="0"/>
        </w:rPr>
        <w:t>time off.</w:t>
      </w:r>
    </w:p>
    <w:p w14:paraId="6E307AFA" w14:textId="77777777" w:rsidR="007B2A3D" w:rsidRPr="00662198" w:rsidRDefault="007B2A3D">
      <w:pPr>
        <w:widowControl w:val="0"/>
        <w:ind w:right="-288"/>
        <w:rPr>
          <w:rFonts w:ascii="Helvetica" w:hAnsi="Helvetica"/>
          <w:snapToGrid w:val="0"/>
        </w:rPr>
      </w:pPr>
    </w:p>
    <w:p w14:paraId="6E307AFE" w14:textId="46DDDED5" w:rsidR="002901BA" w:rsidRDefault="007B2A3D" w:rsidP="00C07159">
      <w:pPr>
        <w:widowControl w:val="0"/>
        <w:tabs>
          <w:tab w:val="left" w:pos="2880"/>
        </w:tabs>
        <w:ind w:right="-288"/>
        <w:rPr>
          <w:rFonts w:ascii="Helvetica" w:hAnsi="Helvetica"/>
          <w:snapToGrid w:val="0"/>
        </w:rPr>
      </w:pPr>
      <w:r w:rsidRPr="00662198">
        <w:rPr>
          <w:rFonts w:ascii="Helvetica" w:hAnsi="Helvetica"/>
          <w:snapToGrid w:val="0"/>
        </w:rPr>
        <w:t xml:space="preserve">Adopted: </w:t>
      </w:r>
      <w:r w:rsidR="003D343E">
        <w:rPr>
          <w:rFonts w:ascii="Helvetica" w:hAnsi="Helvetica"/>
          <w:snapToGrid w:val="0"/>
        </w:rPr>
        <w:tab/>
        <w:t>January 12, 2009</w:t>
      </w:r>
    </w:p>
    <w:p w14:paraId="6E307AFF" w14:textId="5315A763" w:rsidR="0086412C" w:rsidRDefault="0086412C" w:rsidP="003D343E">
      <w:pPr>
        <w:widowControl w:val="0"/>
        <w:tabs>
          <w:tab w:val="left" w:pos="2880"/>
        </w:tabs>
        <w:ind w:right="-288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NJSBA Review</w:t>
      </w:r>
      <w:r w:rsidR="00C07159">
        <w:rPr>
          <w:rFonts w:ascii="Helvetica" w:hAnsi="Helvetica"/>
          <w:snapToGrid w:val="0"/>
        </w:rPr>
        <w:t>/Update</w:t>
      </w:r>
      <w:r>
        <w:rPr>
          <w:rFonts w:ascii="Helvetica" w:hAnsi="Helvetica"/>
          <w:snapToGrid w:val="0"/>
        </w:rPr>
        <w:t xml:space="preserve">: </w:t>
      </w:r>
      <w:r w:rsidR="00C07159">
        <w:rPr>
          <w:rFonts w:ascii="Helvetica" w:hAnsi="Helvetica"/>
          <w:snapToGrid w:val="0"/>
        </w:rPr>
        <w:tab/>
      </w:r>
      <w:r w:rsidR="00FE3680">
        <w:rPr>
          <w:rFonts w:ascii="Helvetica" w:hAnsi="Helvetica"/>
          <w:snapToGrid w:val="0"/>
        </w:rPr>
        <w:t>May 2022</w:t>
      </w:r>
    </w:p>
    <w:p w14:paraId="6353ED6D" w14:textId="69A03EF1" w:rsidR="00FE3680" w:rsidRDefault="00C36FF9" w:rsidP="003D343E">
      <w:pPr>
        <w:widowControl w:val="0"/>
        <w:tabs>
          <w:tab w:val="left" w:pos="2880"/>
        </w:tabs>
        <w:ind w:right="-288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Readopted</w:t>
      </w:r>
      <w:r w:rsidR="00FE3680">
        <w:rPr>
          <w:rFonts w:ascii="Helvetica" w:hAnsi="Helvetica"/>
          <w:snapToGrid w:val="0"/>
        </w:rPr>
        <w:t>:</w:t>
      </w:r>
    </w:p>
    <w:p w14:paraId="6E307B00" w14:textId="77777777" w:rsidR="00CE3536" w:rsidRDefault="00CE3536">
      <w:pPr>
        <w:widowControl w:val="0"/>
        <w:ind w:right="-288"/>
        <w:rPr>
          <w:rFonts w:ascii="Helvetica" w:hAnsi="Helvetica"/>
          <w:snapToGrid w:val="0"/>
        </w:rPr>
      </w:pPr>
    </w:p>
    <w:p w14:paraId="6E307B01" w14:textId="77777777" w:rsidR="00106260" w:rsidRPr="00106260" w:rsidRDefault="00106260" w:rsidP="00106260">
      <w:pPr>
        <w:tabs>
          <w:tab w:val="left" w:pos="1440"/>
        </w:tabs>
        <w:rPr>
          <w:rFonts w:ascii="Helvetica" w:hAnsi="Helvetica"/>
          <w:szCs w:val="16"/>
          <w:u w:val="words"/>
        </w:rPr>
      </w:pPr>
      <w:r w:rsidRPr="00106260">
        <w:rPr>
          <w:rFonts w:ascii="Helvetica" w:hAnsi="Helvetica"/>
          <w:szCs w:val="16"/>
          <w:u w:val="words"/>
        </w:rPr>
        <w:t>Key Words</w:t>
      </w:r>
    </w:p>
    <w:p w14:paraId="6E307B02" w14:textId="77777777" w:rsidR="00106260" w:rsidRPr="00106260" w:rsidRDefault="00106260" w:rsidP="00106260">
      <w:pPr>
        <w:tabs>
          <w:tab w:val="left" w:pos="1440"/>
        </w:tabs>
        <w:rPr>
          <w:rFonts w:ascii="Helvetica" w:hAnsi="Helvetica"/>
          <w:szCs w:val="16"/>
        </w:rPr>
      </w:pPr>
    </w:p>
    <w:p w14:paraId="6E307B03" w14:textId="77777777" w:rsidR="00106260" w:rsidRPr="00106260" w:rsidRDefault="00106260" w:rsidP="00106260">
      <w:pPr>
        <w:tabs>
          <w:tab w:val="left" w:pos="1440"/>
        </w:tabs>
        <w:rPr>
          <w:rFonts w:ascii="Helvetica" w:hAnsi="Helvetica"/>
          <w:szCs w:val="16"/>
        </w:rPr>
      </w:pPr>
      <w:r w:rsidRPr="00106260">
        <w:rPr>
          <w:rFonts w:ascii="Helvetica" w:hAnsi="Helvetica"/>
          <w:szCs w:val="16"/>
        </w:rPr>
        <w:t>Extra Pay, Extra Work, Overtime, Compensation Time, Comp Time</w:t>
      </w:r>
    </w:p>
    <w:p w14:paraId="6E307B04" w14:textId="77777777" w:rsidR="00106260" w:rsidRPr="00106260" w:rsidRDefault="00106260" w:rsidP="00106260">
      <w:pPr>
        <w:tabs>
          <w:tab w:val="left" w:pos="1440"/>
        </w:tabs>
        <w:rPr>
          <w:rFonts w:ascii="Helvetica" w:hAnsi="Helvetica"/>
          <w:szCs w:val="16"/>
        </w:rPr>
      </w:pPr>
    </w:p>
    <w:p w14:paraId="6E307B05" w14:textId="77777777" w:rsidR="00106260" w:rsidRPr="00106260" w:rsidRDefault="00106260" w:rsidP="00106260">
      <w:pPr>
        <w:tabs>
          <w:tab w:val="left" w:pos="2160"/>
        </w:tabs>
        <w:rPr>
          <w:rFonts w:ascii="Helvetica" w:hAnsi="Helvetica"/>
          <w:szCs w:val="16"/>
          <w:u w:val="single"/>
        </w:rPr>
      </w:pPr>
      <w:r w:rsidRPr="00106260">
        <w:rPr>
          <w:rFonts w:ascii="Helvetica" w:hAnsi="Helvetica"/>
          <w:b/>
          <w:szCs w:val="16"/>
          <w:u w:val="words"/>
        </w:rPr>
        <w:t>Legal References:</w:t>
      </w:r>
      <w:r w:rsidRPr="00106260">
        <w:rPr>
          <w:rFonts w:ascii="Helvetica" w:hAnsi="Helvetica"/>
          <w:szCs w:val="16"/>
        </w:rPr>
        <w:tab/>
      </w:r>
      <w:r w:rsidRPr="00106260">
        <w:rPr>
          <w:rFonts w:ascii="Helvetica" w:hAnsi="Helvetica"/>
          <w:szCs w:val="16"/>
          <w:u w:val="words"/>
        </w:rPr>
        <w:t>Fair Labor Standards Act</w:t>
      </w:r>
      <w:r w:rsidRPr="00106260">
        <w:rPr>
          <w:rFonts w:ascii="Helvetica" w:hAnsi="Helvetica"/>
          <w:szCs w:val="16"/>
        </w:rPr>
        <w:t xml:space="preserve">, 29 </w:t>
      </w:r>
      <w:r w:rsidRPr="00106260">
        <w:rPr>
          <w:rFonts w:ascii="Helvetica" w:hAnsi="Helvetica"/>
          <w:szCs w:val="16"/>
          <w:u w:val="words"/>
        </w:rPr>
        <w:t>U.S.C.A.</w:t>
      </w:r>
      <w:r w:rsidRPr="00106260">
        <w:rPr>
          <w:rFonts w:ascii="Helvetica" w:hAnsi="Helvetica"/>
          <w:szCs w:val="16"/>
        </w:rPr>
        <w:t xml:space="preserve"> - Section 201 </w:t>
      </w:r>
      <w:r w:rsidRPr="00106260">
        <w:rPr>
          <w:rFonts w:ascii="Helvetica" w:hAnsi="Helvetica"/>
          <w:szCs w:val="16"/>
          <w:u w:val="single"/>
        </w:rPr>
        <w:t>et seq.</w:t>
      </w:r>
    </w:p>
    <w:p w14:paraId="6E307B06" w14:textId="77777777" w:rsidR="00106260" w:rsidRPr="00106260" w:rsidRDefault="00106260" w:rsidP="00106260">
      <w:pPr>
        <w:tabs>
          <w:tab w:val="left" w:pos="2160"/>
        </w:tabs>
        <w:rPr>
          <w:rFonts w:ascii="Helvetica" w:hAnsi="Helvetica"/>
          <w:szCs w:val="16"/>
        </w:rPr>
      </w:pPr>
      <w:r w:rsidRPr="00106260">
        <w:rPr>
          <w:rFonts w:ascii="Helvetica" w:hAnsi="Helvetica"/>
          <w:szCs w:val="16"/>
        </w:rPr>
        <w:tab/>
        <w:t xml:space="preserve">29 CFR, Section 516.1 </w:t>
      </w:r>
      <w:r w:rsidRPr="00106260">
        <w:rPr>
          <w:rFonts w:ascii="Helvetica" w:hAnsi="Helvetica"/>
          <w:szCs w:val="16"/>
          <w:u w:val="words"/>
        </w:rPr>
        <w:t>et seq</w:t>
      </w:r>
      <w:r w:rsidRPr="00106260">
        <w:rPr>
          <w:rFonts w:ascii="Helvetica" w:hAnsi="Helvetica"/>
          <w:szCs w:val="16"/>
        </w:rPr>
        <w:t>., Forms of Records; Scope of Regulations</w:t>
      </w:r>
    </w:p>
    <w:p w14:paraId="6E307B07" w14:textId="77777777" w:rsidR="00106260" w:rsidRPr="00106260" w:rsidRDefault="00106260" w:rsidP="00106260">
      <w:pPr>
        <w:rPr>
          <w:rFonts w:ascii="Helvetica" w:hAnsi="Helvetica"/>
          <w:szCs w:val="24"/>
        </w:rPr>
      </w:pPr>
    </w:p>
    <w:p w14:paraId="6E307B08" w14:textId="77777777" w:rsidR="00106260" w:rsidRPr="00106260" w:rsidRDefault="00106260" w:rsidP="00106260">
      <w:pPr>
        <w:widowControl w:val="0"/>
        <w:tabs>
          <w:tab w:val="left" w:pos="576"/>
          <w:tab w:val="left" w:pos="1152"/>
          <w:tab w:val="left" w:pos="1890"/>
          <w:tab w:val="left" w:pos="2520"/>
          <w:tab w:val="left" w:pos="7776"/>
          <w:tab w:val="left" w:pos="9216"/>
        </w:tabs>
        <w:suppressAutoHyphens/>
        <w:rPr>
          <w:rFonts w:ascii="Helvetica" w:hAnsi="Helvetica"/>
        </w:rPr>
      </w:pPr>
      <w:r w:rsidRPr="00106260">
        <w:rPr>
          <w:rFonts w:ascii="Helvetica" w:hAnsi="Helvetica"/>
          <w:b/>
          <w:u w:val="single"/>
        </w:rPr>
        <w:t>Possible</w:t>
      </w:r>
    </w:p>
    <w:p w14:paraId="6E307B09" w14:textId="77777777" w:rsidR="00106260" w:rsidRPr="00106260" w:rsidRDefault="00106260" w:rsidP="00106260">
      <w:pPr>
        <w:widowControl w:val="0"/>
        <w:tabs>
          <w:tab w:val="left" w:pos="576"/>
          <w:tab w:val="left" w:pos="1152"/>
          <w:tab w:val="left" w:pos="1728"/>
          <w:tab w:val="left" w:pos="1890"/>
          <w:tab w:val="left" w:pos="3240"/>
          <w:tab w:val="left" w:pos="3420"/>
          <w:tab w:val="left" w:pos="3600"/>
          <w:tab w:val="left" w:pos="9216"/>
        </w:tabs>
        <w:suppressAutoHyphens/>
        <w:rPr>
          <w:rFonts w:ascii="Helvetica" w:hAnsi="Helvetica"/>
        </w:rPr>
      </w:pPr>
      <w:r w:rsidRPr="00106260">
        <w:rPr>
          <w:rFonts w:ascii="Helvetica" w:hAnsi="Helvetica"/>
          <w:b/>
          <w:u w:val="single"/>
        </w:rPr>
        <w:t>Cross</w:t>
      </w:r>
      <w:r w:rsidRPr="00106260">
        <w:rPr>
          <w:rFonts w:ascii="Helvetica" w:hAnsi="Helvetica"/>
          <w:b/>
        </w:rPr>
        <w:t xml:space="preserve"> </w:t>
      </w:r>
      <w:r w:rsidRPr="00106260">
        <w:rPr>
          <w:rFonts w:ascii="Helvetica" w:hAnsi="Helvetica"/>
          <w:b/>
          <w:u w:val="single"/>
        </w:rPr>
        <w:t>References</w:t>
      </w:r>
      <w:r w:rsidRPr="00106260">
        <w:rPr>
          <w:rFonts w:ascii="Helvetica" w:hAnsi="Helvetica"/>
          <w:b/>
        </w:rPr>
        <w:t>:</w:t>
      </w:r>
      <w:r w:rsidRPr="00106260">
        <w:rPr>
          <w:rFonts w:ascii="Helvetica" w:hAnsi="Helvetica"/>
        </w:rPr>
        <w:tab/>
        <w:t>*2224</w:t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Nondiscrimination/affirmative action</w:t>
      </w:r>
    </w:p>
    <w:p w14:paraId="6E307B0A" w14:textId="77777777" w:rsidR="00106260" w:rsidRPr="00106260" w:rsidRDefault="00106260" w:rsidP="00106260">
      <w:pPr>
        <w:widowControl w:val="0"/>
        <w:tabs>
          <w:tab w:val="left" w:pos="576"/>
          <w:tab w:val="left" w:pos="1152"/>
          <w:tab w:val="left" w:pos="1728"/>
          <w:tab w:val="left" w:pos="1890"/>
          <w:tab w:val="left" w:pos="3240"/>
          <w:tab w:val="left" w:pos="3420"/>
          <w:tab w:val="left" w:pos="3600"/>
          <w:tab w:val="left" w:pos="9216"/>
        </w:tabs>
        <w:suppressAutoHyphens/>
        <w:rPr>
          <w:rFonts w:ascii="Helvetica" w:hAnsi="Helvetica"/>
        </w:rPr>
      </w:pP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*3220/3230</w:t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State funds; federal funds</w:t>
      </w:r>
    </w:p>
    <w:p w14:paraId="6E307B0B" w14:textId="77777777" w:rsidR="00106260" w:rsidRPr="00106260" w:rsidRDefault="00106260" w:rsidP="00106260">
      <w:pPr>
        <w:widowControl w:val="0"/>
        <w:tabs>
          <w:tab w:val="left" w:pos="576"/>
          <w:tab w:val="left" w:pos="1152"/>
          <w:tab w:val="left" w:pos="1728"/>
          <w:tab w:val="left" w:pos="1890"/>
          <w:tab w:val="left" w:pos="3240"/>
          <w:tab w:val="left" w:pos="3420"/>
          <w:tab w:val="left" w:pos="3600"/>
          <w:tab w:val="left" w:pos="9216"/>
        </w:tabs>
        <w:suppressAutoHyphens/>
        <w:ind w:left="3240" w:hanging="3240"/>
        <w:rPr>
          <w:rFonts w:ascii="Helvetica" w:hAnsi="Helvetica"/>
        </w:rPr>
      </w:pP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*4111</w:t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Recruitment, selection and hiring</w:t>
      </w:r>
    </w:p>
    <w:p w14:paraId="6E307B0C" w14:textId="77777777" w:rsidR="00106260" w:rsidRPr="00106260" w:rsidRDefault="00106260" w:rsidP="00106260">
      <w:pPr>
        <w:widowControl w:val="0"/>
        <w:tabs>
          <w:tab w:val="left" w:pos="576"/>
          <w:tab w:val="left" w:pos="1152"/>
          <w:tab w:val="left" w:pos="1728"/>
          <w:tab w:val="left" w:pos="1890"/>
          <w:tab w:val="left" w:pos="3240"/>
          <w:tab w:val="left" w:pos="3420"/>
          <w:tab w:val="left" w:pos="3600"/>
          <w:tab w:val="left" w:pos="9216"/>
        </w:tabs>
        <w:suppressAutoHyphens/>
        <w:ind w:left="3240" w:hanging="3240"/>
        <w:rPr>
          <w:rFonts w:ascii="Helvetica" w:hAnsi="Helvetica"/>
        </w:rPr>
      </w:pP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*4113/4213</w:t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Assignment and transfer</w:t>
      </w:r>
    </w:p>
    <w:p w14:paraId="6E307B0D" w14:textId="77777777" w:rsidR="00106260" w:rsidRPr="00106260" w:rsidRDefault="00106260" w:rsidP="00106260">
      <w:pPr>
        <w:widowControl w:val="0"/>
        <w:tabs>
          <w:tab w:val="left" w:pos="576"/>
          <w:tab w:val="left" w:pos="1152"/>
          <w:tab w:val="left" w:pos="1728"/>
          <w:tab w:val="left" w:pos="1890"/>
          <w:tab w:val="left" w:pos="3240"/>
          <w:tab w:val="left" w:pos="3420"/>
          <w:tab w:val="left" w:pos="3600"/>
          <w:tab w:val="left" w:pos="9216"/>
        </w:tabs>
        <w:suppressAutoHyphens/>
        <w:ind w:left="3600" w:hanging="3600"/>
        <w:rPr>
          <w:rFonts w:ascii="Helvetica" w:hAnsi="Helvetica"/>
        </w:rPr>
      </w:pP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*4131/4131.1</w:t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 xml:space="preserve">Staff development; inservice </w:t>
      </w:r>
      <w:r>
        <w:rPr>
          <w:rFonts w:ascii="Helvetica" w:hAnsi="Helvetica"/>
        </w:rPr>
        <w:t>e</w:t>
      </w:r>
      <w:r w:rsidRPr="00106260">
        <w:rPr>
          <w:rFonts w:ascii="Helvetica" w:hAnsi="Helvetica"/>
        </w:rPr>
        <w:t>ducation/visitations/conferences</w:t>
      </w:r>
    </w:p>
    <w:p w14:paraId="6E307B0E" w14:textId="77777777" w:rsidR="00106260" w:rsidRPr="00106260" w:rsidRDefault="00106260" w:rsidP="00106260">
      <w:pPr>
        <w:widowControl w:val="0"/>
        <w:tabs>
          <w:tab w:val="left" w:pos="576"/>
          <w:tab w:val="left" w:pos="1152"/>
          <w:tab w:val="left" w:pos="1728"/>
          <w:tab w:val="left" w:pos="1890"/>
          <w:tab w:val="left" w:pos="3240"/>
          <w:tab w:val="left" w:pos="3420"/>
          <w:tab w:val="left" w:pos="3600"/>
          <w:tab w:val="left" w:pos="9216"/>
        </w:tabs>
        <w:suppressAutoHyphens/>
        <w:ind w:left="576" w:hanging="576"/>
        <w:rPr>
          <w:rFonts w:ascii="Helvetica" w:hAnsi="Helvetica"/>
        </w:rPr>
      </w:pP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*4111.1/4211.1</w:t>
      </w:r>
      <w:r w:rsidRPr="00106260">
        <w:rPr>
          <w:rFonts w:ascii="Helvetica" w:hAnsi="Helvetica"/>
        </w:rPr>
        <w:tab/>
        <w:t>Nondiscrimination/affirmative action</w:t>
      </w:r>
    </w:p>
    <w:p w14:paraId="6E307B0F" w14:textId="77777777" w:rsidR="00106260" w:rsidRPr="00106260" w:rsidRDefault="00106260" w:rsidP="00106260">
      <w:pPr>
        <w:widowControl w:val="0"/>
        <w:tabs>
          <w:tab w:val="left" w:pos="576"/>
          <w:tab w:val="left" w:pos="1152"/>
          <w:tab w:val="left" w:pos="1728"/>
          <w:tab w:val="left" w:pos="1890"/>
          <w:tab w:val="left" w:pos="3240"/>
          <w:tab w:val="left" w:pos="3420"/>
          <w:tab w:val="left" w:pos="3600"/>
          <w:tab w:val="left" w:pos="9216"/>
        </w:tabs>
        <w:suppressAutoHyphens/>
        <w:ind w:left="3240" w:hanging="3240"/>
        <w:rPr>
          <w:rFonts w:ascii="Helvetica" w:hAnsi="Helvetica"/>
        </w:rPr>
      </w:pP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*4211</w:t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Recruitment, selection and hiring</w:t>
      </w:r>
    </w:p>
    <w:p w14:paraId="6E307B10" w14:textId="77777777" w:rsidR="00106260" w:rsidRPr="00106260" w:rsidRDefault="00106260" w:rsidP="00106260">
      <w:pPr>
        <w:widowControl w:val="0"/>
        <w:tabs>
          <w:tab w:val="left" w:pos="576"/>
          <w:tab w:val="left" w:pos="1152"/>
          <w:tab w:val="left" w:pos="1728"/>
          <w:tab w:val="left" w:pos="1890"/>
          <w:tab w:val="left" w:pos="3240"/>
          <w:tab w:val="left" w:pos="3420"/>
          <w:tab w:val="left" w:pos="3600"/>
          <w:tab w:val="left" w:pos="9216"/>
        </w:tabs>
        <w:suppressAutoHyphens/>
        <w:ind w:left="3600" w:hanging="3600"/>
        <w:rPr>
          <w:rFonts w:ascii="Helvetica" w:hAnsi="Helvetica"/>
        </w:rPr>
      </w:pP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*4231/4231.1</w:t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Staff development; inservice education/visitations/conferences</w:t>
      </w:r>
    </w:p>
    <w:p w14:paraId="6E307B11" w14:textId="77777777" w:rsidR="00106260" w:rsidRPr="00106260" w:rsidRDefault="00106260" w:rsidP="00106260">
      <w:pPr>
        <w:widowControl w:val="0"/>
        <w:tabs>
          <w:tab w:val="left" w:pos="576"/>
          <w:tab w:val="left" w:pos="1152"/>
          <w:tab w:val="left" w:pos="1728"/>
          <w:tab w:val="left" w:pos="1890"/>
          <w:tab w:val="left" w:pos="3240"/>
          <w:tab w:val="left" w:pos="3420"/>
          <w:tab w:val="left" w:pos="3600"/>
          <w:tab w:val="left" w:pos="9216"/>
        </w:tabs>
        <w:suppressAutoHyphens/>
        <w:ind w:left="3600" w:hanging="3600"/>
        <w:rPr>
          <w:rFonts w:ascii="Helvetica" w:hAnsi="Helvetica"/>
        </w:rPr>
      </w:pP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*5145.4</w:t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Equal educational opportunity</w:t>
      </w:r>
    </w:p>
    <w:p w14:paraId="6E307B12" w14:textId="77777777" w:rsidR="00106260" w:rsidRPr="00106260" w:rsidRDefault="00106260" w:rsidP="00106260">
      <w:pPr>
        <w:widowControl w:val="0"/>
        <w:tabs>
          <w:tab w:val="left" w:pos="576"/>
          <w:tab w:val="left" w:pos="1728"/>
          <w:tab w:val="left" w:pos="1890"/>
          <w:tab w:val="left" w:pos="3240"/>
          <w:tab w:val="left" w:pos="3420"/>
          <w:tab w:val="left" w:pos="6840"/>
          <w:tab w:val="left" w:pos="9216"/>
        </w:tabs>
        <w:suppressAutoHyphens/>
        <w:ind w:left="3240" w:hanging="3240"/>
        <w:rPr>
          <w:rFonts w:ascii="Helvetica" w:hAnsi="Helvetica"/>
        </w:rPr>
      </w:pP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*6145</w:t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Extracurricular activities</w:t>
      </w:r>
    </w:p>
    <w:p w14:paraId="6E307B13" w14:textId="77777777" w:rsidR="00106260" w:rsidRPr="00106260" w:rsidRDefault="00106260" w:rsidP="00106260">
      <w:pPr>
        <w:widowControl w:val="0"/>
        <w:tabs>
          <w:tab w:val="left" w:pos="1152"/>
          <w:tab w:val="left" w:pos="1890"/>
          <w:tab w:val="left" w:pos="2880"/>
          <w:tab w:val="left" w:pos="3240"/>
          <w:tab w:val="left" w:pos="3420"/>
          <w:tab w:val="left" w:pos="5400"/>
          <w:tab w:val="left" w:pos="6840"/>
          <w:tab w:val="left" w:pos="7920"/>
        </w:tabs>
        <w:suppressAutoHyphens/>
        <w:ind w:left="2880" w:hanging="2880"/>
        <w:rPr>
          <w:rFonts w:ascii="Helvetica" w:hAnsi="Helvetica"/>
        </w:rPr>
      </w:pP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*6160</w:t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Instructional services and resources</w:t>
      </w:r>
    </w:p>
    <w:p w14:paraId="6E307B14" w14:textId="77777777" w:rsidR="00106260" w:rsidRPr="00106260" w:rsidRDefault="00106260" w:rsidP="00106260">
      <w:pPr>
        <w:widowControl w:val="0"/>
        <w:tabs>
          <w:tab w:val="left" w:pos="1152"/>
          <w:tab w:val="left" w:pos="1890"/>
          <w:tab w:val="left" w:pos="2880"/>
          <w:tab w:val="left" w:pos="3240"/>
          <w:tab w:val="left" w:pos="3420"/>
          <w:tab w:val="left" w:pos="5400"/>
          <w:tab w:val="left" w:pos="6840"/>
          <w:tab w:val="left" w:pos="7920"/>
        </w:tabs>
        <w:suppressAutoHyphens/>
        <w:rPr>
          <w:rFonts w:ascii="Helvetica" w:hAnsi="Helvetica"/>
        </w:rPr>
      </w:pP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*6171.3</w:t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</w:r>
      <w:r w:rsidRPr="00106260">
        <w:rPr>
          <w:rFonts w:ascii="Helvetica" w:hAnsi="Helvetica"/>
        </w:rPr>
        <w:tab/>
        <w:t>At-risk and Title 1</w:t>
      </w:r>
    </w:p>
    <w:p w14:paraId="6E307B15" w14:textId="77777777" w:rsidR="00106260" w:rsidRPr="00106260" w:rsidRDefault="00106260" w:rsidP="00106260">
      <w:pPr>
        <w:widowControl w:val="0"/>
        <w:tabs>
          <w:tab w:val="left" w:pos="1152"/>
          <w:tab w:val="left" w:pos="1890"/>
          <w:tab w:val="left" w:pos="2880"/>
          <w:tab w:val="left" w:pos="3240"/>
          <w:tab w:val="left" w:pos="5400"/>
          <w:tab w:val="left" w:pos="6840"/>
          <w:tab w:val="left" w:pos="7920"/>
        </w:tabs>
        <w:suppressAutoHyphens/>
        <w:rPr>
          <w:rFonts w:ascii="Helvetica" w:hAnsi="Helvetica"/>
          <w:sz w:val="16"/>
          <w:szCs w:val="16"/>
        </w:rPr>
      </w:pPr>
    </w:p>
    <w:p w14:paraId="6E307B16" w14:textId="77777777" w:rsidR="00106260" w:rsidRPr="00106260" w:rsidRDefault="00106260" w:rsidP="00106260">
      <w:pPr>
        <w:widowControl w:val="0"/>
        <w:tabs>
          <w:tab w:val="left" w:pos="1152"/>
          <w:tab w:val="left" w:pos="1890"/>
          <w:tab w:val="left" w:pos="2880"/>
          <w:tab w:val="left" w:pos="3240"/>
          <w:tab w:val="left" w:pos="5400"/>
          <w:tab w:val="left" w:pos="6840"/>
          <w:tab w:val="left" w:pos="7920"/>
        </w:tabs>
        <w:suppressAutoHyphens/>
        <w:rPr>
          <w:rFonts w:ascii="Helvetica" w:hAnsi="Helvetica"/>
        </w:rPr>
      </w:pPr>
      <w:r w:rsidRPr="00106260">
        <w:rPr>
          <w:rFonts w:ascii="Helvetica" w:hAnsi="Helvetica"/>
        </w:rPr>
        <w:t xml:space="preserve">*Indicates policy is included in the </w:t>
      </w:r>
      <w:r w:rsidRPr="00106260">
        <w:rPr>
          <w:rFonts w:ascii="Helvetica" w:hAnsi="Helvetica"/>
          <w:u w:val="single"/>
        </w:rPr>
        <w:t>Critical</w:t>
      </w:r>
      <w:r w:rsidRPr="00106260">
        <w:rPr>
          <w:rFonts w:ascii="Helvetica" w:hAnsi="Helvetica"/>
        </w:rPr>
        <w:t xml:space="preserve"> </w:t>
      </w:r>
      <w:r w:rsidRPr="00106260">
        <w:rPr>
          <w:rFonts w:ascii="Helvetica" w:hAnsi="Helvetica"/>
          <w:u w:val="single"/>
        </w:rPr>
        <w:t>Policy</w:t>
      </w:r>
      <w:r w:rsidRPr="00106260">
        <w:rPr>
          <w:rFonts w:ascii="Helvetica" w:hAnsi="Helvetica"/>
        </w:rPr>
        <w:t xml:space="preserve"> </w:t>
      </w:r>
      <w:r w:rsidRPr="00106260">
        <w:rPr>
          <w:rFonts w:ascii="Helvetica" w:hAnsi="Helvetica"/>
          <w:u w:val="single"/>
        </w:rPr>
        <w:t>Reference</w:t>
      </w:r>
      <w:r w:rsidRPr="00106260">
        <w:rPr>
          <w:rFonts w:ascii="Helvetica" w:hAnsi="Helvetica"/>
        </w:rPr>
        <w:t xml:space="preserve"> </w:t>
      </w:r>
      <w:r w:rsidRPr="00106260">
        <w:rPr>
          <w:rFonts w:ascii="Helvetica" w:hAnsi="Helvetica"/>
          <w:u w:val="single"/>
        </w:rPr>
        <w:t>Manual</w:t>
      </w:r>
      <w:r w:rsidRPr="00106260">
        <w:rPr>
          <w:rFonts w:ascii="Helvetica" w:hAnsi="Helvetica"/>
        </w:rPr>
        <w:t>.</w:t>
      </w:r>
    </w:p>
    <w:p w14:paraId="6E307B17" w14:textId="77777777" w:rsidR="00CE3536" w:rsidRPr="00662198" w:rsidRDefault="00CE3536" w:rsidP="00106260">
      <w:pPr>
        <w:widowControl w:val="0"/>
        <w:rPr>
          <w:rFonts w:ascii="Helvetica" w:hAnsi="Helvetica"/>
          <w:snapToGrid w:val="0"/>
        </w:rPr>
      </w:pPr>
    </w:p>
    <w:sectPr w:rsidR="00CE3536" w:rsidRPr="00662198">
      <w:headerReference w:type="default" r:id="rId10"/>
      <w:type w:val="continuous"/>
      <w:pgSz w:w="12240" w:h="15840" w:code="1"/>
      <w:pgMar w:top="1440" w:right="1440" w:bottom="115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64D8" w14:textId="77777777" w:rsidR="00EC701F" w:rsidRDefault="00EC701F">
      <w:r>
        <w:separator/>
      </w:r>
    </w:p>
  </w:endnote>
  <w:endnote w:type="continuationSeparator" w:id="0">
    <w:p w14:paraId="44A0695C" w14:textId="77777777" w:rsidR="00EC701F" w:rsidRDefault="00E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CA91" w14:textId="77777777" w:rsidR="00EC701F" w:rsidRDefault="00EC701F">
      <w:r>
        <w:separator/>
      </w:r>
    </w:p>
  </w:footnote>
  <w:footnote w:type="continuationSeparator" w:id="0">
    <w:p w14:paraId="2E8E50B7" w14:textId="77777777" w:rsidR="00EC701F" w:rsidRDefault="00EC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B1C" w14:textId="77777777" w:rsidR="0086412C" w:rsidRDefault="0086412C" w:rsidP="00662198">
    <w:pPr>
      <w:widowControl w:val="0"/>
      <w:jc w:val="right"/>
      <w:rPr>
        <w:rFonts w:ascii="Courier" w:hAnsi="Courier"/>
        <w:b/>
        <w:snapToGrid w:val="0"/>
        <w:sz w:val="24"/>
      </w:rPr>
    </w:pPr>
    <w:r>
      <w:rPr>
        <w:rFonts w:ascii="Courier" w:hAnsi="Courier"/>
        <w:snapToGrid w:val="0"/>
        <w:sz w:val="24"/>
      </w:rPr>
      <w:tab/>
    </w:r>
    <w:r>
      <w:rPr>
        <w:rFonts w:ascii="Courier" w:hAnsi="Courier"/>
        <w:snapToGrid w:val="0"/>
        <w:sz w:val="24"/>
      </w:rPr>
      <w:tab/>
    </w:r>
    <w:r>
      <w:rPr>
        <w:rFonts w:ascii="Courier" w:hAnsi="Courier"/>
        <w:snapToGrid w:val="0"/>
        <w:sz w:val="24"/>
      </w:rPr>
      <w:tab/>
    </w:r>
    <w:r>
      <w:rPr>
        <w:rFonts w:ascii="Courier" w:hAnsi="Courier"/>
        <w:snapToGrid w:val="0"/>
        <w:sz w:val="24"/>
      </w:rPr>
      <w:tab/>
    </w:r>
    <w:r>
      <w:rPr>
        <w:rFonts w:ascii="Courier" w:hAnsi="Courier"/>
        <w:snapToGrid w:val="0"/>
        <w:sz w:val="24"/>
      </w:rPr>
      <w:tab/>
    </w:r>
    <w:r>
      <w:rPr>
        <w:rFonts w:ascii="Courier" w:hAnsi="Courier"/>
        <w:snapToGrid w:val="0"/>
        <w:sz w:val="24"/>
      </w:rPr>
      <w:tab/>
    </w:r>
    <w:r>
      <w:rPr>
        <w:rFonts w:ascii="Courier" w:hAnsi="Courier"/>
        <w:snapToGrid w:val="0"/>
        <w:sz w:val="24"/>
      </w:rPr>
      <w:tab/>
    </w:r>
    <w:r>
      <w:rPr>
        <w:rFonts w:ascii="Courier" w:hAnsi="Courier"/>
        <w:snapToGrid w:val="0"/>
        <w:sz w:val="24"/>
      </w:rPr>
      <w:tab/>
    </w:r>
    <w:r>
      <w:rPr>
        <w:rFonts w:ascii="Courier" w:hAnsi="Courier"/>
        <w:snapToGrid w:val="0"/>
        <w:sz w:val="24"/>
      </w:rPr>
      <w:tab/>
    </w:r>
    <w:r>
      <w:rPr>
        <w:rFonts w:ascii="Arial" w:hAnsi="Arial"/>
        <w:snapToGrid w:val="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F73"/>
    <w:rsid w:val="000D0881"/>
    <w:rsid w:val="000D7B64"/>
    <w:rsid w:val="00106260"/>
    <w:rsid w:val="002901BA"/>
    <w:rsid w:val="00333CF5"/>
    <w:rsid w:val="00353F73"/>
    <w:rsid w:val="003A24CA"/>
    <w:rsid w:val="003D343E"/>
    <w:rsid w:val="0047511F"/>
    <w:rsid w:val="00487A7A"/>
    <w:rsid w:val="00490414"/>
    <w:rsid w:val="004948AD"/>
    <w:rsid w:val="004A59E5"/>
    <w:rsid w:val="0056203B"/>
    <w:rsid w:val="00610DB8"/>
    <w:rsid w:val="00662198"/>
    <w:rsid w:val="006B3227"/>
    <w:rsid w:val="007138B6"/>
    <w:rsid w:val="007466AA"/>
    <w:rsid w:val="007B2A3D"/>
    <w:rsid w:val="00827E09"/>
    <w:rsid w:val="0086412C"/>
    <w:rsid w:val="008875E9"/>
    <w:rsid w:val="009E105F"/>
    <w:rsid w:val="00AB6B24"/>
    <w:rsid w:val="00AD1CF2"/>
    <w:rsid w:val="00C049B7"/>
    <w:rsid w:val="00C07159"/>
    <w:rsid w:val="00C36FF9"/>
    <w:rsid w:val="00C87339"/>
    <w:rsid w:val="00CE3536"/>
    <w:rsid w:val="00DD456F"/>
    <w:rsid w:val="00DF419E"/>
    <w:rsid w:val="00E0177A"/>
    <w:rsid w:val="00EC6186"/>
    <w:rsid w:val="00EC701F"/>
    <w:rsid w:val="00F93B17"/>
    <w:rsid w:val="00FB0605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07AEE"/>
  <w15:docId w15:val="{604185A1-5D4F-4FAC-87C0-184DA0D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105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0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477AD9-605C-4F18-AE22-8BDA66E7E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8D298-48E9-4468-B660-D6AF0279F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1C621C-4886-4DB7-8F5F-C96585412A37}"/>
</file>

<file path=customXml/itemProps4.xml><?xml version="1.0" encoding="utf-8"?>
<ds:datastoreItem xmlns:ds="http://schemas.openxmlformats.org/officeDocument/2006/customXml" ds:itemID="{1E87C39F-A400-428F-9345-F693774F5F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OVERTIME PAY</vt:lpstr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OVERTIME PAY</dc:title>
  <dc:creator>Your Name</dc:creator>
  <cp:lastModifiedBy>Jean Harkness</cp:lastModifiedBy>
  <cp:revision>21</cp:revision>
  <cp:lastPrinted>2015-03-31T16:10:00Z</cp:lastPrinted>
  <dcterms:created xsi:type="dcterms:W3CDTF">2015-03-30T13:18:00Z</dcterms:created>
  <dcterms:modified xsi:type="dcterms:W3CDTF">2022-05-10T18:41:00Z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Order">
    <vt:r8>9709800</vt:r8>
  </property>
</Properties>
</file>