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ab/>
        <w:tab/>
        <w:t xml:space="preserve">Lacey Folmar</w:t>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6th/Writing Enrichment </w:t>
      </w:r>
      <w:r w:rsidDel="00000000" w:rsidR="00000000" w:rsidRPr="00000000">
        <w:rPr>
          <w:rFonts w:ascii="KG Fall For You" w:cs="KG Fall For You" w:eastAsia="KG Fall For You" w:hAnsi="KG Fall For You"/>
          <w:sz w:val="24"/>
          <w:szCs w:val="24"/>
          <w:rtl w:val="0"/>
        </w:rPr>
        <w:t xml:space="preserve">           </w:t>
        <w:tab/>
        <w:t xml:space="preserve">  </w:t>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9/3-9/6/2024</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356" w:hRule="atLeast"/>
          <w:tblHeader w:val="0"/>
        </w:trPr>
        <w:tc>
          <w:tcPr>
            <w:gridSpan w:val="6"/>
            <w:vAlign w:val="center"/>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UNIT QUESTION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(if applicable):  Testing Our Limits</w:t>
            </w:r>
          </w:p>
        </w:tc>
      </w:tr>
      <w:tr>
        <w:trPr>
          <w:cantSplit w:val="0"/>
          <w:trHeight w:val="288" w:hRule="atLeast"/>
          <w:tblHeader w:val="0"/>
        </w:trPr>
        <w:tc>
          <w:tcPr>
            <w:shd w:fill="d9d9d9" w:val="clear"/>
            <w:vAlign w:val="center"/>
          </w:tcPr>
          <w:p w:rsidR="00000000" w:rsidDel="00000000" w:rsidP="00000000" w:rsidRDefault="00000000" w:rsidRPr="00000000" w14:paraId="00000009">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A">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B">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C">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D">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E">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1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1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figurative language used in multiple phrases. I can provide examples of figurative language. </w:t>
            </w:r>
          </w:p>
        </w:tc>
        <w:tc>
          <w:tcPr>
            <w:vAlign w:val="center"/>
          </w:tcPr>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figurative language used in multiple phrases. I can provide examples of figurative language. </w:t>
            </w:r>
          </w:p>
        </w:tc>
        <w:tc>
          <w:tcPr>
            <w:tcMar>
              <w:top w:w="72.0" w:type="dxa"/>
              <w:left w:w="101.0" w:type="dxa"/>
              <w:bottom w:w="72.0" w:type="dxa"/>
              <w:right w:w="101.0" w:type="dxa"/>
            </w:tcMar>
            <w:vAlign w:val="center"/>
          </w:tcPr>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figurative language used in multiple phrases. I can provide examples of figurative language. </w:t>
            </w:r>
          </w:p>
        </w:tc>
        <w:tc>
          <w:tcPr>
            <w:tcMar>
              <w:top w:w="72.0" w:type="dxa"/>
              <w:left w:w="101.0" w:type="dxa"/>
              <w:bottom w:w="72.0" w:type="dxa"/>
              <w:right w:w="101.0" w:type="dxa"/>
            </w:tcMar>
            <w:vAlign w:val="center"/>
          </w:tcPr>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figurative language used in multiple phrases. I can provide examples of figurative language. </w:t>
            </w:r>
          </w:p>
        </w:tc>
      </w:tr>
      <w:tr>
        <w:trPr>
          <w:cantSplit w:val="0"/>
          <w:trHeight w:val="72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1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VOCABULARY</w:t>
            </w:r>
          </w:p>
        </w:tc>
        <w:tc>
          <w:tcPr>
            <w:tcMar>
              <w:top w:w="72.0" w:type="dxa"/>
              <w:left w:w="101.0" w:type="dxa"/>
              <w:bottom w:w="72.0" w:type="dxa"/>
              <w:right w:w="101.0" w:type="dxa"/>
            </w:tcMar>
            <w:vAlign w:val="center"/>
          </w:tcPr>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Alliteration</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Onomatopoeia</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Repetition</w:t>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Rhyme</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Hyperbole</w:t>
            </w:r>
          </w:p>
        </w:tc>
        <w:tc>
          <w:tcPr>
            <w:vAlign w:val="center"/>
          </w:tcPr>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rtl w:val="0"/>
              </w:rPr>
              <w:t xml:space="preserve">Alliteration</w:t>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rtl w:val="0"/>
              </w:rPr>
              <w:t xml:space="preserve">Onomatopoeia</w:t>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Repetition</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Rhyme</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Hyperbole</w:t>
            </w:r>
          </w:p>
        </w:tc>
        <w:tc>
          <w:tcPr>
            <w:vAlign w:val="center"/>
          </w:tcPr>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Alliteration</w:t>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Onomatopoeia</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Repetition</w:t>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Rhyme</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Hyperbole</w:t>
            </w:r>
          </w:p>
        </w:tc>
        <w:tc>
          <w:tcPr>
            <w:vAlign w:val="center"/>
          </w:tcPr>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Alliteration</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Onomatopoeia</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Repetition</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Rhyme</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Hyperbole</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3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ACTIVATING STRATEGY</w:t>
            </w:r>
          </w:p>
          <w:p w:rsidR="00000000" w:rsidDel="00000000" w:rsidP="00000000" w:rsidRDefault="00000000" w:rsidRPr="00000000" w14:paraId="00000034">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(Before)</w:t>
            </w:r>
          </w:p>
          <w:p w:rsidR="00000000" w:rsidDel="00000000" w:rsidP="00000000" w:rsidRDefault="00000000" w:rsidRPr="00000000" w14:paraId="00000035">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6">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Bell Ringers/ Warm Up</w:t>
            </w:r>
          </w:p>
        </w:tc>
        <w:tc>
          <w:tcPr>
            <w:tcMar>
              <w:top w:w="72.0" w:type="dxa"/>
              <w:left w:w="101.0" w:type="dxa"/>
              <w:bottom w:w="72.0" w:type="dxa"/>
              <w:right w:w="101.0" w:type="dxa"/>
            </w:tcMar>
            <w:vAlign w:val="center"/>
          </w:tcPr>
          <w:p w:rsidR="00000000" w:rsidDel="00000000" w:rsidP="00000000" w:rsidRDefault="00000000" w:rsidRPr="00000000" w14:paraId="00000037">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3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Figurative Language</w:t>
            </w:r>
          </w:p>
        </w:tc>
        <w:tc>
          <w:tcPr>
            <w:tcMar>
              <w:top w:w="72.0" w:type="dxa"/>
              <w:left w:w="101.0" w:type="dxa"/>
              <w:bottom w:w="72.0" w:type="dxa"/>
              <w:right w:w="101.0" w:type="dxa"/>
            </w:tcMar>
            <w:vAlign w:val="center"/>
          </w:tcPr>
          <w:p w:rsidR="00000000" w:rsidDel="00000000" w:rsidP="00000000" w:rsidRDefault="00000000" w:rsidRPr="00000000" w14:paraId="0000003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Figurative Language</w:t>
            </w:r>
          </w:p>
        </w:tc>
        <w:tc>
          <w:tcPr>
            <w:tcMar>
              <w:top w:w="72.0" w:type="dxa"/>
              <w:left w:w="101.0" w:type="dxa"/>
              <w:bottom w:w="72.0" w:type="dxa"/>
              <w:right w:w="101.0" w:type="dxa"/>
            </w:tcMar>
            <w:vAlign w:val="center"/>
          </w:tcPr>
          <w:p w:rsidR="00000000" w:rsidDel="00000000" w:rsidP="00000000" w:rsidRDefault="00000000" w:rsidRPr="00000000" w14:paraId="0000003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Figurative Language</w:t>
            </w:r>
          </w:p>
        </w:tc>
        <w:tc>
          <w:tcPr>
            <w:tcMar>
              <w:top w:w="72.0" w:type="dxa"/>
              <w:left w:w="101.0" w:type="dxa"/>
              <w:bottom w:w="72.0" w:type="dxa"/>
              <w:right w:w="101.0" w:type="dxa"/>
            </w:tcMar>
            <w:vAlign w:val="center"/>
          </w:tcPr>
          <w:p w:rsidR="00000000" w:rsidDel="00000000" w:rsidP="00000000" w:rsidRDefault="00000000" w:rsidRPr="00000000" w14:paraId="0000003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Figurative Language</w:t>
            </w:r>
          </w:p>
        </w:tc>
      </w:tr>
      <w:tr>
        <w:trPr>
          <w:cantSplit w:val="0"/>
          <w:trHeight w:val="120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3C">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Strategies used to Implement Lesson /Marzano Strategies</w:t>
            </w:r>
          </w:p>
          <w:p w:rsidR="00000000" w:rsidDel="00000000" w:rsidP="00000000" w:rsidRDefault="00000000" w:rsidRPr="00000000" w14:paraId="0000003D">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E">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examples: think-pair-share on World War II, carousel brainstorm on cells, notes on decimals)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make a booklet on 4 types of figurative language: alliteration, onomatopoeia, repetition, and rhyme. I will review over hyperbole. </w:t>
            </w:r>
          </w:p>
          <w:p w:rsidR="00000000" w:rsidDel="00000000" w:rsidP="00000000" w:rsidRDefault="00000000" w:rsidRPr="00000000" w14:paraId="0000004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answer questions 1-14.</w:t>
            </w:r>
          </w:p>
          <w:p w:rsidR="00000000" w:rsidDel="00000000" w:rsidP="00000000" w:rsidRDefault="00000000" w:rsidRPr="00000000" w14:paraId="0000004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Taken for a daily grade</w:t>
            </w:r>
          </w:p>
          <w:p w:rsidR="00000000" w:rsidDel="00000000" w:rsidP="00000000" w:rsidRDefault="00000000" w:rsidRPr="00000000" w14:paraId="0000004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use their booklet from Monday to help them answer questions on figurative language</w:t>
            </w:r>
          </w:p>
          <w:p w:rsidR="00000000" w:rsidDel="00000000" w:rsidP="00000000" w:rsidRDefault="00000000" w:rsidRPr="00000000" w14:paraId="0000004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4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find three </w:t>
            </w:r>
            <w:r w:rsidDel="00000000" w:rsidR="00000000" w:rsidRPr="00000000">
              <w:rPr>
                <w:rFonts w:ascii="Arial" w:cs="Arial" w:eastAsia="Arial" w:hAnsi="Arial"/>
                <w:sz w:val="18"/>
                <w:szCs w:val="18"/>
                <w:rtl w:val="0"/>
              </w:rPr>
              <w:t xml:space="preserve">phrases</w:t>
            </w:r>
            <w:r w:rsidDel="00000000" w:rsidR="00000000" w:rsidRPr="00000000">
              <w:rPr>
                <w:rFonts w:ascii="Arial" w:cs="Arial" w:eastAsia="Arial" w:hAnsi="Arial"/>
                <w:sz w:val="18"/>
                <w:szCs w:val="18"/>
                <w:rtl w:val="0"/>
              </w:rPr>
              <w:t xml:space="preserve"> of repetition from Hatchet.. Students will also come up with objects or animals that go with onomatopoeias. </w:t>
            </w:r>
          </w:p>
        </w:tc>
        <w:tc>
          <w:tcPr>
            <w:tcMar>
              <w:top w:w="72.0" w:type="dxa"/>
              <w:left w:w="101.0" w:type="dxa"/>
              <w:bottom w:w="72.0" w:type="dxa"/>
              <w:right w:w="101.0" w:type="dxa"/>
            </w:tcMar>
            <w:vAlign w:val="center"/>
          </w:tcPr>
          <w:p w:rsidR="00000000" w:rsidDel="00000000" w:rsidP="00000000" w:rsidRDefault="00000000" w:rsidRPr="00000000" w14:paraId="0000004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use their booklet from Monday to help them answer questions on figurative language.</w:t>
            </w:r>
          </w:p>
          <w:p w:rsidR="00000000" w:rsidDel="00000000" w:rsidP="00000000" w:rsidRDefault="00000000" w:rsidRPr="00000000" w14:paraId="0000004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finish the phrases of alliteration and hyperbole. Students will then illustrate their hyperbole. </w:t>
            </w:r>
          </w:p>
        </w:tc>
        <w:tc>
          <w:tcPr>
            <w:tcMar>
              <w:top w:w="72.0" w:type="dxa"/>
              <w:left w:w="101.0" w:type="dxa"/>
              <w:bottom w:w="72.0" w:type="dxa"/>
              <w:right w:w="101.0" w:type="dxa"/>
            </w:tcMar>
            <w:vAlign w:val="center"/>
          </w:tcPr>
          <w:p w:rsidR="00000000" w:rsidDel="00000000" w:rsidP="00000000" w:rsidRDefault="00000000" w:rsidRPr="00000000" w14:paraId="0000004E">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highlight w:val="yellow"/>
                <w:rtl w:val="0"/>
              </w:rPr>
              <w:t xml:space="preserve">Figurative Language Test</w:t>
            </w:r>
            <w:r w:rsidDel="00000000" w:rsidR="00000000" w:rsidRPr="00000000">
              <w:rPr>
                <w:rFonts w:ascii="Arial" w:cs="Arial" w:eastAsia="Arial" w:hAnsi="Arial"/>
                <w:sz w:val="18"/>
                <w:szCs w:val="18"/>
                <w:rtl w:val="0"/>
              </w:rPr>
              <w:t xml:space="preserve"> on alliteration, onomatopoeia, rhyme, and repetition</w:t>
            </w:r>
            <w:r w:rsidDel="00000000" w:rsidR="00000000" w:rsidRPr="00000000">
              <w:rPr>
                <w:rtl w:val="0"/>
              </w:rPr>
            </w:r>
          </w:p>
        </w:tc>
      </w:tr>
      <w:tr>
        <w:trPr>
          <w:cantSplit w:val="0"/>
          <w:trHeight w:val="392"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4F">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0">
            <w:pPr>
              <w:spacing w:after="0" w:line="240" w:lineRule="auto"/>
              <w:jc w:val="center"/>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SUMMARIZING EXIT SLIP </w:t>
            </w:r>
            <w:r w:rsidDel="00000000" w:rsidR="00000000" w:rsidRPr="00000000">
              <w:rPr>
                <w:rFonts w:ascii="Arial" w:cs="Arial" w:eastAsia="Arial" w:hAnsi="Arial"/>
                <w:i w:val="1"/>
                <w:sz w:val="18"/>
                <w:szCs w:val="18"/>
                <w:rtl w:val="0"/>
              </w:rPr>
              <w:t xml:space="preserve">(After)</w:t>
            </w:r>
          </w:p>
        </w:tc>
        <w:tc>
          <w:tcPr>
            <w:tcMar>
              <w:top w:w="72.0" w:type="dxa"/>
              <w:left w:w="101.0" w:type="dxa"/>
              <w:bottom w:w="72.0" w:type="dxa"/>
              <w:right w:w="101.0" w:type="dxa"/>
            </w:tcMar>
            <w:vAlign w:val="center"/>
          </w:tcPr>
          <w:p w:rsidR="00000000" w:rsidDel="00000000" w:rsidP="00000000" w:rsidRDefault="00000000" w:rsidRPr="00000000" w14:paraId="00000051">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review the figurative language questions with students. </w:t>
            </w:r>
          </w:p>
          <w:p w:rsidR="00000000" w:rsidDel="00000000" w:rsidP="00000000" w:rsidRDefault="00000000" w:rsidRPr="00000000" w14:paraId="0000005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work on a worksheet in which they highlight the examples of alliteration used. I will review the worksheet with students. </w:t>
            </w:r>
          </w:p>
          <w:p w:rsidR="00000000" w:rsidDel="00000000" w:rsidP="00000000" w:rsidRDefault="00000000" w:rsidRPr="00000000" w14:paraId="0000005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If students finish early, they can work on homework which will be posted in Google Classroom.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review the figurative language questions with students. </w:t>
            </w:r>
          </w:p>
          <w:p w:rsidR="00000000" w:rsidDel="00000000" w:rsidP="00000000" w:rsidRDefault="00000000" w:rsidRPr="00000000" w14:paraId="0000005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work on a worksheet in which they read a poem and identify the different types of figurative language used. I will review the worksheet with students</w:t>
            </w:r>
          </w:p>
          <w:p w:rsidR="00000000" w:rsidDel="00000000" w:rsidP="00000000" w:rsidRDefault="00000000" w:rsidRPr="00000000" w14:paraId="0000005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students finish early, they can work on homework which will be posted in Google Classroom. </w:t>
            </w:r>
          </w:p>
        </w:tc>
        <w:tc>
          <w:tcPr>
            <w:tcMar>
              <w:top w:w="72.0" w:type="dxa"/>
              <w:left w:w="101.0" w:type="dxa"/>
              <w:bottom w:w="72.0" w:type="dxa"/>
              <w:right w:w="101.0" w:type="dxa"/>
            </w:tcMar>
            <w:vAlign w:val="center"/>
          </w:tcPr>
          <w:p w:rsidR="00000000" w:rsidDel="00000000" w:rsidP="00000000" w:rsidRDefault="00000000" w:rsidRPr="00000000" w14:paraId="0000005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review the figurative language questions with students. </w:t>
            </w:r>
          </w:p>
          <w:p w:rsidR="00000000" w:rsidDel="00000000" w:rsidP="00000000" w:rsidRDefault="00000000" w:rsidRPr="00000000" w14:paraId="0000005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work on a worksheet in which they read a poem and identify the different types of figurative language used . I will review the worksheet with students. </w:t>
            </w:r>
          </w:p>
          <w:p w:rsidR="00000000" w:rsidDel="00000000" w:rsidP="00000000" w:rsidRDefault="00000000" w:rsidRPr="00000000" w14:paraId="0000005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If students finish early, they can work on homework which will be posted in Google Classroom.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finish their tests, turn in homework, and work on IXL. </w:t>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62">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ACOS</w:t>
            </w:r>
          </w:p>
          <w:p w:rsidR="00000000" w:rsidDel="00000000" w:rsidP="00000000" w:rsidRDefault="00000000" w:rsidRPr="00000000" w14:paraId="0000006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w:t>
            </w:r>
          </w:p>
        </w:tc>
        <w:tc>
          <w:tcPr>
            <w:tcMar>
              <w:top w:w="72.0" w:type="dxa"/>
              <w:left w:w="101.0" w:type="dxa"/>
              <w:bottom w:w="72.0" w:type="dxa"/>
              <w:right w:w="101.0" w:type="dxa"/>
            </w:tcMar>
            <w:vAlign w:val="center"/>
          </w:tcPr>
          <w:p w:rsidR="00000000" w:rsidDel="00000000" w:rsidP="00000000" w:rsidRDefault="00000000" w:rsidRPr="00000000" w14:paraId="00000064">
            <w:pPr>
              <w:spacing w:after="0" w:line="240"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6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no2f2cmel96i" w:id="1"/>
            <w:bookmarkEnd w:id="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66">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cqt7zcah5au8" w:id="2"/>
            <w:bookmarkEnd w:id="2"/>
            <w:r w:rsidDel="00000000" w:rsidR="00000000" w:rsidRPr="00000000">
              <w:rPr>
                <w:rFonts w:ascii="Arial" w:cs="Arial" w:eastAsia="Arial" w:hAnsi="Arial"/>
                <w:b w:val="0"/>
                <w:color w:val="363636"/>
                <w:sz w:val="18"/>
                <w:szCs w:val="18"/>
                <w:rtl w:val="0"/>
              </w:rPr>
              <w:t xml:space="preserve">ELA21.6.R6 Adapt speech to a variety of contexts and tasks, demonstrating command of formal English when indicated or appropriate.</w:t>
            </w:r>
          </w:p>
          <w:p w:rsidR="00000000" w:rsidDel="00000000" w:rsidP="00000000" w:rsidRDefault="00000000" w:rsidRPr="00000000" w14:paraId="0000006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7bla70vs06q3" w:id="3"/>
            <w:bookmarkEnd w:id="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6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cvulpx70963e" w:id="4"/>
            <w:bookmarkEnd w:id="4"/>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69">
            <w:pPr>
              <w:pStyle w:val="Heading4"/>
              <w:keepNext w:val="0"/>
              <w:keepLines w:val="0"/>
              <w:shd w:fill="ffffff" w:val="clear"/>
              <w:spacing w:after="0" w:before="0" w:line="270" w:lineRule="auto"/>
              <w:rPr>
                <w:rFonts w:ascii="Arial" w:cs="Arial" w:eastAsia="Arial" w:hAnsi="Arial"/>
                <w:sz w:val="18"/>
                <w:szCs w:val="18"/>
              </w:rPr>
            </w:pPr>
            <w:bookmarkStart w:colFirst="0" w:colLast="0" w:name="_yrcy98ugb8ga" w:id="5"/>
            <w:bookmarkEnd w:id="5"/>
            <w:r w:rsidDel="00000000" w:rsidR="00000000" w:rsidRPr="00000000">
              <w:rPr>
                <w:rFonts w:ascii="Arial" w:cs="Arial" w:eastAsia="Arial" w:hAnsi="Arial"/>
                <w:b w:val="0"/>
                <w:color w:val="363636"/>
                <w:sz w:val="18"/>
                <w:szCs w:val="18"/>
                <w:rtl w:val="0"/>
              </w:rPr>
              <w:t xml:space="preserve">ELA21.6.6 Support interpretations of recorded or live presentations by examining the speaker’s use of hyperbole, tone, symbolism, imagery, mood, irony, and onomatopoeia.</w:t>
            </w:r>
            <w:r w:rsidDel="00000000" w:rsidR="00000000" w:rsidRPr="00000000">
              <w:rPr>
                <w:rtl w:val="0"/>
              </w:rPr>
            </w:r>
          </w:p>
        </w:tc>
        <w:tc>
          <w:tcPr>
            <w:vAlign w:val="center"/>
          </w:tcPr>
          <w:p w:rsidR="00000000" w:rsidDel="00000000" w:rsidP="00000000" w:rsidRDefault="00000000" w:rsidRPr="00000000" w14:paraId="0000006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sgojr8ns1pba" w:id="6"/>
            <w:bookmarkEnd w:id="6"/>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6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aoaz8goitud9" w:id="7"/>
            <w:bookmarkEnd w:id="7"/>
            <w:r w:rsidDel="00000000" w:rsidR="00000000" w:rsidRPr="00000000">
              <w:rPr>
                <w:rFonts w:ascii="Arial" w:cs="Arial" w:eastAsia="Arial" w:hAnsi="Arial"/>
                <w:b w:val="0"/>
                <w:color w:val="363636"/>
                <w:sz w:val="18"/>
                <w:szCs w:val="18"/>
                <w:rtl w:val="0"/>
              </w:rPr>
              <w:t xml:space="preserve">ELA21.6.R6 Adapt speech to a variety of contexts and tasks, demonstrating command of formal English when indicated or appropriate.</w:t>
            </w:r>
          </w:p>
          <w:p w:rsidR="00000000" w:rsidDel="00000000" w:rsidP="00000000" w:rsidRDefault="00000000" w:rsidRPr="00000000" w14:paraId="0000006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pks426taq4q9" w:id="8"/>
            <w:bookmarkEnd w:id="8"/>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6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kuic6vaoa4df" w:id="9"/>
            <w:bookmarkEnd w:id="9"/>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6E">
            <w:pPr>
              <w:pStyle w:val="Heading4"/>
              <w:keepNext w:val="0"/>
              <w:keepLines w:val="0"/>
              <w:shd w:fill="ffffff" w:val="clear"/>
              <w:spacing w:after="0" w:before="0" w:line="270" w:lineRule="auto"/>
              <w:rPr>
                <w:rFonts w:ascii="Arial" w:cs="Arial" w:eastAsia="Arial" w:hAnsi="Arial"/>
                <w:sz w:val="18"/>
                <w:szCs w:val="18"/>
              </w:rPr>
            </w:pPr>
            <w:bookmarkStart w:colFirst="0" w:colLast="0" w:name="_y4mokmw84t16" w:id="10"/>
            <w:bookmarkEnd w:id="10"/>
            <w:r w:rsidDel="00000000" w:rsidR="00000000" w:rsidRPr="00000000">
              <w:rPr>
                <w:rFonts w:ascii="Arial" w:cs="Arial" w:eastAsia="Arial" w:hAnsi="Arial"/>
                <w:b w:val="0"/>
                <w:color w:val="363636"/>
                <w:sz w:val="18"/>
                <w:szCs w:val="18"/>
                <w:rtl w:val="0"/>
              </w:rPr>
              <w:t xml:space="preserve">ELA21.6.6 Support interpretations of recorded or live presentations by examining the speaker’s use of hyperbole, tone, symbolism, imagery, mood, irony, and onomatopoeia.</w:t>
            </w:r>
            <w:r w:rsidDel="00000000" w:rsidR="00000000" w:rsidRPr="00000000">
              <w:rPr>
                <w:rtl w:val="0"/>
              </w:rPr>
            </w:r>
          </w:p>
        </w:tc>
        <w:tc>
          <w:tcPr>
            <w:vAlign w:val="center"/>
          </w:tcPr>
          <w:p w:rsidR="00000000" w:rsidDel="00000000" w:rsidP="00000000" w:rsidRDefault="00000000" w:rsidRPr="00000000" w14:paraId="0000006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on5wdsaimifo" w:id="11"/>
            <w:bookmarkEnd w:id="1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7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s71at7pbo2x6" w:id="12"/>
            <w:bookmarkEnd w:id="12"/>
            <w:r w:rsidDel="00000000" w:rsidR="00000000" w:rsidRPr="00000000">
              <w:rPr>
                <w:rFonts w:ascii="Arial" w:cs="Arial" w:eastAsia="Arial" w:hAnsi="Arial"/>
                <w:b w:val="0"/>
                <w:color w:val="363636"/>
                <w:sz w:val="18"/>
                <w:szCs w:val="18"/>
                <w:rtl w:val="0"/>
              </w:rPr>
              <w:t xml:space="preserve">ELA21.6.R6 Adapt speech to a variety of contexts and tasks, demonstrating command of formal English when indicated or appropriate.</w:t>
            </w:r>
          </w:p>
          <w:p w:rsidR="00000000" w:rsidDel="00000000" w:rsidP="00000000" w:rsidRDefault="00000000" w:rsidRPr="00000000" w14:paraId="0000007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mt7cbomjda8g" w:id="13"/>
            <w:bookmarkEnd w:id="1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7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27di9vibcmtz" w:id="14"/>
            <w:bookmarkEnd w:id="14"/>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73">
            <w:pPr>
              <w:pStyle w:val="Heading4"/>
              <w:keepNext w:val="0"/>
              <w:keepLines w:val="0"/>
              <w:shd w:fill="ffffff" w:val="clear"/>
              <w:spacing w:after="0" w:before="0" w:line="270" w:lineRule="auto"/>
              <w:rPr>
                <w:rFonts w:ascii="Arial" w:cs="Arial" w:eastAsia="Arial" w:hAnsi="Arial"/>
                <w:sz w:val="18"/>
                <w:szCs w:val="18"/>
              </w:rPr>
            </w:pPr>
            <w:bookmarkStart w:colFirst="0" w:colLast="0" w:name="_887bsqohwwj5" w:id="15"/>
            <w:bookmarkEnd w:id="15"/>
            <w:r w:rsidDel="00000000" w:rsidR="00000000" w:rsidRPr="00000000">
              <w:rPr>
                <w:rFonts w:ascii="Arial" w:cs="Arial" w:eastAsia="Arial" w:hAnsi="Arial"/>
                <w:b w:val="0"/>
                <w:color w:val="363636"/>
                <w:sz w:val="18"/>
                <w:szCs w:val="18"/>
                <w:rtl w:val="0"/>
              </w:rPr>
              <w:t xml:space="preserve">ELA21.6.6 Support interpretations of recorded or live presentations by examining the speaker’s use of hyperbole, tone, symbolism, imagery, mood, irony, and onomatopoeia.</w:t>
            </w:r>
            <w:r w:rsidDel="00000000" w:rsidR="00000000" w:rsidRPr="00000000">
              <w:rPr>
                <w:rtl w:val="0"/>
              </w:rPr>
            </w:r>
          </w:p>
        </w:tc>
        <w:tc>
          <w:tcPr>
            <w:vAlign w:val="center"/>
          </w:tcPr>
          <w:p w:rsidR="00000000" w:rsidDel="00000000" w:rsidP="00000000" w:rsidRDefault="00000000" w:rsidRPr="00000000" w14:paraId="0000007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z9hziz3xfzmf" w:id="16"/>
            <w:bookmarkEnd w:id="16"/>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7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igh7v1tmz9l" w:id="17"/>
            <w:bookmarkEnd w:id="17"/>
            <w:r w:rsidDel="00000000" w:rsidR="00000000" w:rsidRPr="00000000">
              <w:rPr>
                <w:rFonts w:ascii="Arial" w:cs="Arial" w:eastAsia="Arial" w:hAnsi="Arial"/>
                <w:b w:val="0"/>
                <w:color w:val="363636"/>
                <w:sz w:val="18"/>
                <w:szCs w:val="18"/>
                <w:rtl w:val="0"/>
              </w:rPr>
              <w:t xml:space="preserve">ELA21.6.R6 Adapt speech to a variety of contexts and tasks, demonstrating command of formal English when indicated or appropriate.</w:t>
            </w:r>
          </w:p>
          <w:p w:rsidR="00000000" w:rsidDel="00000000" w:rsidP="00000000" w:rsidRDefault="00000000" w:rsidRPr="00000000" w14:paraId="00000076">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t7yrlx1zjzx" w:id="18"/>
            <w:bookmarkEnd w:id="18"/>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7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qmr5b2ajxclk" w:id="19"/>
            <w:bookmarkEnd w:id="19"/>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78">
            <w:pPr>
              <w:pStyle w:val="Heading4"/>
              <w:keepNext w:val="0"/>
              <w:keepLines w:val="0"/>
              <w:shd w:fill="ffffff" w:val="clear"/>
              <w:spacing w:after="0" w:before="0" w:line="270" w:lineRule="auto"/>
              <w:rPr>
                <w:rFonts w:ascii="Arial" w:cs="Arial" w:eastAsia="Arial" w:hAnsi="Arial"/>
                <w:sz w:val="18"/>
                <w:szCs w:val="18"/>
              </w:rPr>
            </w:pPr>
            <w:bookmarkStart w:colFirst="0" w:colLast="0" w:name="_5drtb3jquscf" w:id="20"/>
            <w:bookmarkEnd w:id="20"/>
            <w:r w:rsidDel="00000000" w:rsidR="00000000" w:rsidRPr="00000000">
              <w:rPr>
                <w:rFonts w:ascii="Arial" w:cs="Arial" w:eastAsia="Arial" w:hAnsi="Arial"/>
                <w:b w:val="0"/>
                <w:color w:val="363636"/>
                <w:sz w:val="18"/>
                <w:szCs w:val="18"/>
                <w:rtl w:val="0"/>
              </w:rPr>
              <w:t xml:space="preserve">ELA21.6.6 Support interpretations of recorded or live presentations by examining the speaker’s use of hyperbole, tone, symbolism, imagery, mood, irony, and onomatopoeia.</w:t>
            </w:r>
            <w:r w:rsidDel="00000000" w:rsidR="00000000" w:rsidRPr="00000000">
              <w:rPr>
                <w:rtl w:val="0"/>
              </w:rPr>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7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MATERIALS USED</w:t>
            </w:r>
          </w:p>
        </w:tc>
        <w:tc>
          <w:tcPr>
            <w:tcMar>
              <w:top w:w="72.0" w:type="dxa"/>
              <w:left w:w="101.0" w:type="dxa"/>
              <w:bottom w:w="72.0" w:type="dxa"/>
              <w:right w:w="101.0" w:type="dxa"/>
            </w:tcMar>
            <w:vAlign w:val="cente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B">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whiteboards, markers, erasers, pencils, worksheets</w:t>
            </w:r>
            <w:r w:rsidDel="00000000" w:rsidR="00000000" w:rsidRPr="00000000">
              <w:rPr>
                <w:rtl w:val="0"/>
              </w:rPr>
            </w:r>
          </w:p>
        </w:tc>
        <w:tc>
          <w:tcPr>
            <w:vAlign w:val="center"/>
          </w:tcPr>
          <w:p w:rsidR="00000000" w:rsidDel="00000000" w:rsidP="00000000" w:rsidRDefault="00000000" w:rsidRPr="00000000" w14:paraId="0000007C">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whiteboards, markers, erasers, pencils, worksheets</w:t>
            </w:r>
            <w:r w:rsidDel="00000000" w:rsidR="00000000" w:rsidRPr="00000000">
              <w:rPr>
                <w:rtl w:val="0"/>
              </w:rPr>
            </w:r>
          </w:p>
        </w:tc>
        <w:tc>
          <w:tcPr>
            <w:vAlign w:val="center"/>
          </w:tcPr>
          <w:p w:rsidR="00000000" w:rsidDel="00000000" w:rsidP="00000000" w:rsidRDefault="00000000" w:rsidRPr="00000000" w14:paraId="0000007D">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whiteboards, markers, erasers, pencils, worksheets</w:t>
            </w:r>
            <w:r w:rsidDel="00000000" w:rsidR="00000000" w:rsidRPr="00000000">
              <w:rPr>
                <w:rtl w:val="0"/>
              </w:rPr>
            </w:r>
          </w:p>
        </w:tc>
        <w:tc>
          <w:tcPr>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 and pencils</w:t>
            </w:r>
            <w:r w:rsidDel="00000000" w:rsidR="00000000" w:rsidRPr="00000000">
              <w:rPr>
                <w:rtl w:val="0"/>
              </w:rPr>
            </w:r>
          </w:p>
        </w:tc>
      </w:tr>
      <w:tr>
        <w:trPr>
          <w:cantSplit w:val="0"/>
          <w:trHeight w:val="392" w:hRule="atLeast"/>
          <w:tblHeader w:val="0"/>
        </w:trPr>
        <w:tc>
          <w:tcPr>
            <w:gridSpan w:val="6"/>
          </w:tcPr>
          <w:p w:rsidR="00000000" w:rsidDel="00000000" w:rsidP="00000000" w:rsidRDefault="00000000" w:rsidRPr="00000000" w14:paraId="0000007F">
            <w:pPr>
              <w:spacing w:after="0" w:line="240" w:lineRule="auto"/>
              <w:rPr>
                <w:rFonts w:ascii="Arial" w:cs="Arial" w:eastAsia="Arial" w:hAnsi="Arial"/>
                <w:color w:val="363636"/>
                <w:sz w:val="18"/>
                <w:szCs w:val="18"/>
              </w:rPr>
            </w:pPr>
            <w:r w:rsidDel="00000000" w:rsidR="00000000" w:rsidRPr="00000000">
              <w:rPr>
                <w:rFonts w:ascii="Arial" w:cs="Arial" w:eastAsia="Arial" w:hAnsi="Arial"/>
                <w:b w:val="1"/>
                <w:sz w:val="18"/>
                <w:szCs w:val="18"/>
                <w:rtl w:val="0"/>
              </w:rPr>
              <w:t xml:space="preserve">Literacy Standards Used (See the MOC for a list of content appropriate standards):</w:t>
            </w:r>
            <w:r w:rsidDel="00000000" w:rsidR="00000000" w:rsidRPr="00000000">
              <w:rPr>
                <w:rFonts w:ascii="Arial" w:cs="Arial" w:eastAsia="Arial" w:hAnsi="Arial"/>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8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173173ptw9yx" w:id="21"/>
            <w:bookmarkEnd w:id="21"/>
            <w:r w:rsidDel="00000000" w:rsidR="00000000" w:rsidRPr="00000000">
              <w:rPr>
                <w:rFonts w:ascii="Arial" w:cs="Arial" w:eastAsia="Arial" w:hAnsi="Arial"/>
                <w:b w:val="0"/>
                <w:color w:val="363636"/>
                <w:sz w:val="18"/>
                <w:szCs w:val="18"/>
                <w:rtl w:val="0"/>
              </w:rPr>
              <w:t xml:space="preserve">ELA21.6.R6 Adapt speech to a variety of contexts and tasks, demonstrating command of formal English when indicated or appropriate.</w:t>
            </w:r>
          </w:p>
          <w:p w:rsidR="00000000" w:rsidDel="00000000" w:rsidP="00000000" w:rsidRDefault="00000000" w:rsidRPr="00000000" w14:paraId="0000008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fse682r6gzzg" w:id="22"/>
            <w:bookmarkEnd w:id="22"/>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8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mvppq4wyoq0y" w:id="23"/>
            <w:bookmarkEnd w:id="23"/>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83">
            <w:pPr>
              <w:pStyle w:val="Heading4"/>
              <w:keepNext w:val="0"/>
              <w:keepLines w:val="0"/>
              <w:shd w:fill="ffffff" w:val="clear"/>
              <w:spacing w:after="0" w:before="0" w:line="270" w:lineRule="auto"/>
              <w:rPr>
                <w:rFonts w:ascii="Arial" w:cs="Arial" w:eastAsia="Arial" w:hAnsi="Arial"/>
                <w:b w:val="1"/>
                <w:sz w:val="18"/>
                <w:szCs w:val="18"/>
              </w:rPr>
            </w:pPr>
            <w:bookmarkStart w:colFirst="0" w:colLast="0" w:name="_edbjlb3y5uxr" w:id="24"/>
            <w:bookmarkEnd w:id="24"/>
            <w:r w:rsidDel="00000000" w:rsidR="00000000" w:rsidRPr="00000000">
              <w:rPr>
                <w:rFonts w:ascii="Arial" w:cs="Arial" w:eastAsia="Arial" w:hAnsi="Arial"/>
                <w:b w:val="0"/>
                <w:color w:val="363636"/>
                <w:sz w:val="18"/>
                <w:szCs w:val="18"/>
                <w:rtl w:val="0"/>
              </w:rPr>
              <w:t xml:space="preserve">ELA21.6.6 Support interpretations of recorded or live presentations by examining the speaker’s use of hyperbole, tone, symbolism, imagery, mood, irony, and onomatopoeia.</w:t>
            </w:r>
            <w:r w:rsidDel="00000000" w:rsidR="00000000" w:rsidRPr="00000000">
              <w:rPr>
                <w:rtl w:val="0"/>
              </w:rPr>
            </w:r>
          </w:p>
          <w:p w:rsidR="00000000" w:rsidDel="00000000" w:rsidP="00000000" w:rsidRDefault="00000000" w:rsidRPr="00000000" w14:paraId="00000084">
            <w:pPr>
              <w:spacing w:after="0" w:line="240" w:lineRule="auto"/>
              <w:ind w:left="0" w:firstLine="0"/>
              <w:rPr>
                <w:rFonts w:ascii="Arial" w:cs="Arial" w:eastAsia="Arial" w:hAnsi="Arial"/>
                <w:sz w:val="18"/>
                <w:szCs w:val="18"/>
              </w:rPr>
            </w:pPr>
            <w:r w:rsidDel="00000000" w:rsidR="00000000" w:rsidRPr="00000000">
              <w:rPr>
                <w:rtl w:val="0"/>
              </w:rPr>
            </w:r>
          </w:p>
        </w:tc>
      </w:tr>
      <w:tr>
        <w:trPr>
          <w:cantSplit w:val="0"/>
          <w:trHeight w:val="296" w:hRule="atLeast"/>
          <w:tblHeader w:val="0"/>
        </w:trPr>
        <w:tc>
          <w:tcPr>
            <w:gridSpan w:val="3"/>
          </w:tcPr>
          <w:p w:rsidR="00000000" w:rsidDel="00000000" w:rsidP="00000000" w:rsidRDefault="00000000" w:rsidRPr="00000000" w14:paraId="0000008A">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Technology Used: Smartboard and Chromebooks</w:t>
            </w: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Supplementary Materials Used: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0">
            <w:pPr>
              <w:widowControl w:val="0"/>
              <w:spacing w:after="0" w:line="276" w:lineRule="auto"/>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In class</w:t>
            </w:r>
          </w:p>
          <w:p w:rsidR="00000000" w:rsidDel="00000000" w:rsidP="00000000" w:rsidRDefault="00000000" w:rsidRPr="00000000" w14:paraId="00000091">
            <w:pPr>
              <w:widowControl w:val="0"/>
              <w:spacing w:after="0" w:line="276" w:lineRule="auto"/>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92">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Teacher Pay Teachers Hatchet Novel Study: vocabulary, comprehension quizzes, writing, activities by Gay Miller Hatchet (TUESDAY) </w:t>
            </w:r>
            <w:hyperlink r:id="rId6">
              <w:r w:rsidDel="00000000" w:rsidR="00000000" w:rsidRPr="00000000">
                <w:rPr>
                  <w:rFonts w:ascii="Arial" w:cs="Arial" w:eastAsia="Arial" w:hAnsi="Arial"/>
                  <w:b w:val="1"/>
                  <w:color w:val="1155cc"/>
                  <w:sz w:val="18"/>
                  <w:szCs w:val="18"/>
                  <w:u w:val="single"/>
                  <w:rtl w:val="0"/>
                </w:rPr>
                <w:t xml:space="preserve">https://www.teacherspayteachers.com/Product/Hatchet-Novel-Study-vocabulary-comprehension-quizzes-writing-activities-3431795</w:t>
              </w:r>
            </w:hyperlink>
            <w:r w:rsidDel="00000000" w:rsidR="00000000" w:rsidRPr="00000000">
              <w:rPr>
                <w:rtl w:val="0"/>
              </w:rPr>
            </w:r>
          </w:p>
          <w:p w:rsidR="00000000" w:rsidDel="00000000" w:rsidP="00000000" w:rsidRDefault="00000000" w:rsidRPr="00000000" w14:paraId="00000093">
            <w:pPr>
              <w:widowControl w:val="0"/>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Pages 208-214</w:t>
            </w:r>
          </w:p>
          <w:p w:rsidR="00000000" w:rsidDel="00000000" w:rsidP="00000000" w:rsidRDefault="00000000" w:rsidRPr="00000000" w14:paraId="00000094">
            <w:pPr>
              <w:widowControl w:val="0"/>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5">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Alliteration in Literature and Rhetoric by K12 Reader</w:t>
            </w:r>
          </w:p>
          <w:p w:rsidR="00000000" w:rsidDel="00000000" w:rsidP="00000000" w:rsidRDefault="00000000" w:rsidRPr="00000000" w14:paraId="00000096">
            <w:pPr>
              <w:widowControl w:val="0"/>
              <w:spacing w:after="0" w:line="276" w:lineRule="auto"/>
              <w:rPr>
                <w:rFonts w:ascii="Arial" w:cs="Arial" w:eastAsia="Arial" w:hAnsi="Arial"/>
                <w:sz w:val="18"/>
                <w:szCs w:val="18"/>
              </w:rPr>
            </w:pPr>
            <w:hyperlink r:id="rId7">
              <w:r w:rsidDel="00000000" w:rsidR="00000000" w:rsidRPr="00000000">
                <w:rPr>
                  <w:rFonts w:ascii="Arial" w:cs="Arial" w:eastAsia="Arial" w:hAnsi="Arial"/>
                  <w:color w:val="1155cc"/>
                  <w:sz w:val="18"/>
                  <w:szCs w:val="18"/>
                  <w:u w:val="single"/>
                  <w:rtl w:val="0"/>
                </w:rPr>
                <w:t xml:space="preserve">https://www.k12reader.com/worksheet/alliteration-in-literature-and-rhetoric/view/</w:t>
              </w:r>
            </w:hyperlink>
            <w:r w:rsidDel="00000000" w:rsidR="00000000" w:rsidRPr="00000000">
              <w:rPr>
                <w:rtl w:val="0"/>
              </w:rPr>
            </w:r>
          </w:p>
          <w:p w:rsidR="00000000" w:rsidDel="00000000" w:rsidP="00000000" w:rsidRDefault="00000000" w:rsidRPr="00000000" w14:paraId="00000097">
            <w:pPr>
              <w:widowControl w:val="0"/>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8">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Figurative Language Poem 1: Sketch by E Reading Worksheets</w:t>
            </w:r>
          </w:p>
          <w:p w:rsidR="00000000" w:rsidDel="00000000" w:rsidP="00000000" w:rsidRDefault="00000000" w:rsidRPr="00000000" w14:paraId="00000099">
            <w:pPr>
              <w:widowControl w:val="0"/>
              <w:spacing w:after="0" w:line="276" w:lineRule="auto"/>
              <w:rPr>
                <w:rFonts w:ascii="Arial" w:cs="Arial" w:eastAsia="Arial" w:hAnsi="Arial"/>
                <w:sz w:val="18"/>
                <w:szCs w:val="18"/>
              </w:rPr>
            </w:pPr>
            <w:hyperlink r:id="rId8">
              <w:r w:rsidDel="00000000" w:rsidR="00000000" w:rsidRPr="00000000">
                <w:rPr>
                  <w:rFonts w:ascii="Arial" w:cs="Arial" w:eastAsia="Arial" w:hAnsi="Arial"/>
                  <w:color w:val="1155cc"/>
                  <w:sz w:val="18"/>
                  <w:szCs w:val="18"/>
                  <w:u w:val="single"/>
                  <w:rtl w:val="0"/>
                </w:rPr>
                <w:t xml:space="preserve">https://www.ereadingworksheets.com/worksheets/figurative-language/figurative-language-poems/figurative-language-poem-01/</w:t>
              </w:r>
            </w:hyperlink>
            <w:r w:rsidDel="00000000" w:rsidR="00000000" w:rsidRPr="00000000">
              <w:rPr>
                <w:rtl w:val="0"/>
              </w:rPr>
            </w:r>
          </w:p>
          <w:p w:rsidR="00000000" w:rsidDel="00000000" w:rsidP="00000000" w:rsidRDefault="00000000" w:rsidRPr="00000000" w14:paraId="0000009A">
            <w:pPr>
              <w:widowControl w:val="0"/>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B">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Figurative Language Poem 2: I sing the Battle by E Reading Worksheets </w:t>
            </w:r>
          </w:p>
          <w:p w:rsidR="00000000" w:rsidDel="00000000" w:rsidP="00000000" w:rsidRDefault="00000000" w:rsidRPr="00000000" w14:paraId="0000009C">
            <w:pPr>
              <w:widowControl w:val="0"/>
              <w:spacing w:after="0" w:line="276" w:lineRule="auto"/>
              <w:rPr>
                <w:rFonts w:ascii="Arial" w:cs="Arial" w:eastAsia="Arial" w:hAnsi="Arial"/>
                <w:sz w:val="18"/>
                <w:szCs w:val="18"/>
              </w:rPr>
            </w:pPr>
            <w:hyperlink r:id="rId9">
              <w:r w:rsidDel="00000000" w:rsidR="00000000" w:rsidRPr="00000000">
                <w:rPr>
                  <w:rFonts w:ascii="Arial" w:cs="Arial" w:eastAsia="Arial" w:hAnsi="Arial"/>
                  <w:color w:val="1155cc"/>
                  <w:sz w:val="18"/>
                  <w:szCs w:val="18"/>
                  <w:u w:val="single"/>
                  <w:rtl w:val="0"/>
                </w:rPr>
                <w:t xml:space="preserve">https://www.ereadingworksheets.com/worksheets/figurative-language/figurative-language-poems/figurative-language-poem-02/</w:t>
              </w:r>
            </w:hyperlink>
            <w:r w:rsidDel="00000000" w:rsidR="00000000" w:rsidRPr="00000000">
              <w:rPr>
                <w:rtl w:val="0"/>
              </w:rPr>
            </w:r>
          </w:p>
          <w:p w:rsidR="00000000" w:rsidDel="00000000" w:rsidP="00000000" w:rsidRDefault="00000000" w:rsidRPr="00000000" w14:paraId="0000009D">
            <w:pPr>
              <w:widowControl w:val="0"/>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E">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Figurative Language: What is it? by K12 Reader (Bellringer)</w:t>
            </w:r>
          </w:p>
          <w:p w:rsidR="00000000" w:rsidDel="00000000" w:rsidP="00000000" w:rsidRDefault="00000000" w:rsidRPr="00000000" w14:paraId="0000009F">
            <w:pPr>
              <w:widowControl w:val="0"/>
              <w:spacing w:after="0" w:line="276" w:lineRule="auto"/>
              <w:rPr>
                <w:rFonts w:ascii="Arial" w:cs="Arial" w:eastAsia="Arial" w:hAnsi="Arial"/>
                <w:sz w:val="18"/>
                <w:szCs w:val="18"/>
              </w:rPr>
            </w:pPr>
            <w:hyperlink r:id="rId10">
              <w:r w:rsidDel="00000000" w:rsidR="00000000" w:rsidRPr="00000000">
                <w:rPr>
                  <w:rFonts w:ascii="Arial" w:cs="Arial" w:eastAsia="Arial" w:hAnsi="Arial"/>
                  <w:color w:val="1155cc"/>
                  <w:sz w:val="18"/>
                  <w:szCs w:val="18"/>
                  <w:u w:val="single"/>
                  <w:rtl w:val="0"/>
                </w:rPr>
                <w:t xml:space="preserve">https://www.k12reader.com/worksheet/figurative-language-what-is-it/view/</w:t>
              </w:r>
            </w:hyperlink>
            <w:r w:rsidDel="00000000" w:rsidR="00000000" w:rsidRPr="00000000">
              <w:rPr>
                <w:rtl w:val="0"/>
              </w:rPr>
            </w:r>
          </w:p>
          <w:p w:rsidR="00000000" w:rsidDel="00000000" w:rsidP="00000000" w:rsidRDefault="00000000" w:rsidRPr="00000000" w14:paraId="000000A0">
            <w:pPr>
              <w:widowControl w:val="0"/>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1">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Hyperboles, Onomatopoeia, Personification Quiz by Karina Ortiz </w:t>
            </w:r>
          </w:p>
          <w:p w:rsidR="00000000" w:rsidDel="00000000" w:rsidP="00000000" w:rsidRDefault="00000000" w:rsidRPr="00000000" w14:paraId="000000A2">
            <w:pPr>
              <w:widowControl w:val="0"/>
              <w:spacing w:after="0" w:line="276" w:lineRule="auto"/>
              <w:rPr>
                <w:rFonts w:ascii="Arial" w:cs="Arial" w:eastAsia="Arial" w:hAnsi="Arial"/>
                <w:sz w:val="18"/>
                <w:szCs w:val="18"/>
              </w:rPr>
            </w:pPr>
            <w:hyperlink r:id="rId11">
              <w:r w:rsidDel="00000000" w:rsidR="00000000" w:rsidRPr="00000000">
                <w:rPr>
                  <w:rFonts w:ascii="Arial" w:cs="Arial" w:eastAsia="Arial" w:hAnsi="Arial"/>
                  <w:color w:val="1155cc"/>
                  <w:sz w:val="18"/>
                  <w:szCs w:val="18"/>
                  <w:u w:val="single"/>
                  <w:rtl w:val="0"/>
                </w:rPr>
                <w:t xml:space="preserve">https://quizizz.com/admin/quiz/56c3656d66b743b17f8fee83/hyperboles-onomatopoeia-personification?term=</w:t>
              </w:r>
            </w:hyperlink>
            <w:hyperlink r:id="rId12">
              <w:r w:rsidDel="00000000" w:rsidR="00000000" w:rsidRPr="00000000">
                <w:rPr>
                  <w:rFonts w:ascii="Arial" w:cs="Arial" w:eastAsia="Arial" w:hAnsi="Arial"/>
                  <w:color w:val="1155cc"/>
                  <w:sz w:val="18"/>
                  <w:szCs w:val="18"/>
                  <w:u w:val="single"/>
                  <w:rtl w:val="0"/>
                </w:rPr>
                <w:t xml:space="preserve">onomatopoeia&amp;escape</w:t>
              </w:r>
            </w:hyperlink>
            <w:hyperlink r:id="rId13">
              <w:r w:rsidDel="00000000" w:rsidR="00000000" w:rsidRPr="00000000">
                <w:rPr>
                  <w:rFonts w:ascii="Arial" w:cs="Arial" w:eastAsia="Arial" w:hAnsi="Arial"/>
                  <w:color w:val="1155cc"/>
                  <w:sz w:val="18"/>
                  <w:szCs w:val="18"/>
                  <w:u w:val="single"/>
                  <w:rtl w:val="0"/>
                </w:rPr>
                <w:t xml:space="preserve">=</w:t>
              </w:r>
            </w:hyperlink>
            <w:hyperlink r:id="rId14">
              <w:r w:rsidDel="00000000" w:rsidR="00000000" w:rsidRPr="00000000">
                <w:rPr>
                  <w:rFonts w:ascii="Arial" w:cs="Arial" w:eastAsia="Arial" w:hAnsi="Arial"/>
                  <w:color w:val="1155cc"/>
                  <w:sz w:val="18"/>
                  <w:szCs w:val="18"/>
                  <w:u w:val="single"/>
                  <w:rtl w:val="0"/>
                </w:rPr>
                <w:t xml:space="preserve">true&amp;arid</w:t>
              </w:r>
            </w:hyperlink>
            <w:hyperlink r:id="rId15">
              <w:r w:rsidDel="00000000" w:rsidR="00000000" w:rsidRPr="00000000">
                <w:rPr>
                  <w:rFonts w:ascii="Arial" w:cs="Arial" w:eastAsia="Arial" w:hAnsi="Arial"/>
                  <w:color w:val="1155cc"/>
                  <w:sz w:val="18"/>
                  <w:szCs w:val="18"/>
                  <w:u w:val="single"/>
                  <w:rtl w:val="0"/>
                </w:rPr>
                <w:t xml:space="preserve">=</w:t>
              </w:r>
            </w:hyperlink>
            <w:hyperlink r:id="rId16">
              <w:r w:rsidDel="00000000" w:rsidR="00000000" w:rsidRPr="00000000">
                <w:rPr>
                  <w:rFonts w:ascii="Arial" w:cs="Arial" w:eastAsia="Arial" w:hAnsi="Arial"/>
                  <w:color w:val="1155cc"/>
                  <w:sz w:val="18"/>
                  <w:szCs w:val="18"/>
                  <w:u w:val="single"/>
                  <w:rtl w:val="0"/>
                </w:rPr>
                <w:t xml:space="preserve">d3106741-4eb5-406e-a424-cd20638de337&amp;apos</w:t>
              </w:r>
            </w:hyperlink>
            <w:hyperlink r:id="rId17">
              <w:r w:rsidDel="00000000" w:rsidR="00000000" w:rsidRPr="00000000">
                <w:rPr>
                  <w:rFonts w:ascii="Arial" w:cs="Arial" w:eastAsia="Arial" w:hAnsi="Arial"/>
                  <w:color w:val="1155cc"/>
                  <w:sz w:val="18"/>
                  <w:szCs w:val="18"/>
                  <w:u w:val="single"/>
                  <w:rtl w:val="0"/>
                </w:rPr>
                <w:t xml:space="preserve">=1</w:t>
              </w:r>
            </w:hyperlink>
            <w:r w:rsidDel="00000000" w:rsidR="00000000" w:rsidRPr="00000000">
              <w:rPr>
                <w:rtl w:val="0"/>
              </w:rPr>
            </w:r>
          </w:p>
          <w:p w:rsidR="00000000" w:rsidDel="00000000" w:rsidP="00000000" w:rsidRDefault="00000000" w:rsidRPr="00000000" w14:paraId="000000A3">
            <w:pPr>
              <w:widowControl w:val="0"/>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4">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Alliteration and Onomatopoeia Quiz by Rachael Banter</w:t>
            </w:r>
          </w:p>
          <w:p w:rsidR="00000000" w:rsidDel="00000000" w:rsidP="00000000" w:rsidRDefault="00000000" w:rsidRPr="00000000" w14:paraId="000000A5">
            <w:pPr>
              <w:widowControl w:val="0"/>
              <w:spacing w:after="0" w:line="276" w:lineRule="auto"/>
              <w:rPr>
                <w:rFonts w:ascii="Arial" w:cs="Arial" w:eastAsia="Arial" w:hAnsi="Arial"/>
                <w:sz w:val="18"/>
                <w:szCs w:val="18"/>
              </w:rPr>
            </w:pPr>
            <w:hyperlink r:id="rId18">
              <w:r w:rsidDel="00000000" w:rsidR="00000000" w:rsidRPr="00000000">
                <w:rPr>
                  <w:rFonts w:ascii="Arial" w:cs="Arial" w:eastAsia="Arial" w:hAnsi="Arial"/>
                  <w:color w:val="1155cc"/>
                  <w:sz w:val="18"/>
                  <w:szCs w:val="18"/>
                  <w:u w:val="single"/>
                  <w:rtl w:val="0"/>
                </w:rPr>
                <w:t xml:space="preserve">https://quizizz.com/admin/quiz/5de67e1c2a4265001bb71f03/alliteration-onomatopoeia?term=</w:t>
              </w:r>
            </w:hyperlink>
            <w:hyperlink r:id="rId19">
              <w:r w:rsidDel="00000000" w:rsidR="00000000" w:rsidRPr="00000000">
                <w:rPr>
                  <w:rFonts w:ascii="Arial" w:cs="Arial" w:eastAsia="Arial" w:hAnsi="Arial"/>
                  <w:color w:val="1155cc"/>
                  <w:sz w:val="18"/>
                  <w:szCs w:val="18"/>
                  <w:u w:val="single"/>
                  <w:rtl w:val="0"/>
                </w:rPr>
                <w:t xml:space="preserve">onomatopoeia&amp;escape</w:t>
              </w:r>
            </w:hyperlink>
            <w:hyperlink r:id="rId20">
              <w:r w:rsidDel="00000000" w:rsidR="00000000" w:rsidRPr="00000000">
                <w:rPr>
                  <w:rFonts w:ascii="Arial" w:cs="Arial" w:eastAsia="Arial" w:hAnsi="Arial"/>
                  <w:color w:val="1155cc"/>
                  <w:sz w:val="18"/>
                  <w:szCs w:val="18"/>
                  <w:u w:val="single"/>
                  <w:rtl w:val="0"/>
                </w:rPr>
                <w:t xml:space="preserve">=</w:t>
              </w:r>
            </w:hyperlink>
            <w:hyperlink r:id="rId21">
              <w:r w:rsidDel="00000000" w:rsidR="00000000" w:rsidRPr="00000000">
                <w:rPr>
                  <w:rFonts w:ascii="Arial" w:cs="Arial" w:eastAsia="Arial" w:hAnsi="Arial"/>
                  <w:color w:val="1155cc"/>
                  <w:sz w:val="18"/>
                  <w:szCs w:val="18"/>
                  <w:u w:val="single"/>
                  <w:rtl w:val="0"/>
                </w:rPr>
                <w:t xml:space="preserve">true&amp;arid</w:t>
              </w:r>
            </w:hyperlink>
            <w:hyperlink r:id="rId22">
              <w:r w:rsidDel="00000000" w:rsidR="00000000" w:rsidRPr="00000000">
                <w:rPr>
                  <w:rFonts w:ascii="Arial" w:cs="Arial" w:eastAsia="Arial" w:hAnsi="Arial"/>
                  <w:color w:val="1155cc"/>
                  <w:sz w:val="18"/>
                  <w:szCs w:val="18"/>
                  <w:u w:val="single"/>
                  <w:rtl w:val="0"/>
                </w:rPr>
                <w:t xml:space="preserve">=</w:t>
              </w:r>
            </w:hyperlink>
            <w:hyperlink r:id="rId23">
              <w:r w:rsidDel="00000000" w:rsidR="00000000" w:rsidRPr="00000000">
                <w:rPr>
                  <w:rFonts w:ascii="Arial" w:cs="Arial" w:eastAsia="Arial" w:hAnsi="Arial"/>
                  <w:color w:val="1155cc"/>
                  <w:sz w:val="18"/>
                  <w:szCs w:val="18"/>
                  <w:u w:val="single"/>
                  <w:rtl w:val="0"/>
                </w:rPr>
                <w:t xml:space="preserve">d3106741-4eb5-406e-a424-cd20638de337&amp;apos</w:t>
              </w:r>
            </w:hyperlink>
            <w:hyperlink r:id="rId24">
              <w:r w:rsidDel="00000000" w:rsidR="00000000" w:rsidRPr="00000000">
                <w:rPr>
                  <w:rFonts w:ascii="Arial" w:cs="Arial" w:eastAsia="Arial" w:hAnsi="Arial"/>
                  <w:color w:val="1155cc"/>
                  <w:sz w:val="18"/>
                  <w:szCs w:val="18"/>
                  <w:u w:val="single"/>
                  <w:rtl w:val="0"/>
                </w:rPr>
                <w:t xml:space="preserve">=1</w:t>
              </w:r>
            </w:hyperlink>
            <w:r w:rsidDel="00000000" w:rsidR="00000000" w:rsidRPr="00000000">
              <w:rPr>
                <w:rtl w:val="0"/>
              </w:rPr>
            </w:r>
          </w:p>
          <w:p w:rsidR="00000000" w:rsidDel="00000000" w:rsidP="00000000" w:rsidRDefault="00000000" w:rsidRPr="00000000" w14:paraId="000000A6">
            <w:pPr>
              <w:widowControl w:val="0"/>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7">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Rhyme, repetition, and alliteration Quiz by Candelaria Jackson</w:t>
            </w:r>
          </w:p>
          <w:p w:rsidR="00000000" w:rsidDel="00000000" w:rsidP="00000000" w:rsidRDefault="00000000" w:rsidRPr="00000000" w14:paraId="000000A8">
            <w:pPr>
              <w:widowControl w:val="0"/>
              <w:spacing w:after="0" w:line="276" w:lineRule="auto"/>
              <w:rPr>
                <w:rFonts w:ascii="Arial" w:cs="Arial" w:eastAsia="Arial" w:hAnsi="Arial"/>
                <w:sz w:val="18"/>
                <w:szCs w:val="18"/>
              </w:rPr>
            </w:pPr>
            <w:hyperlink r:id="rId25">
              <w:r w:rsidDel="00000000" w:rsidR="00000000" w:rsidRPr="00000000">
                <w:rPr>
                  <w:rFonts w:ascii="Arial" w:cs="Arial" w:eastAsia="Arial" w:hAnsi="Arial"/>
                  <w:color w:val="1155cc"/>
                  <w:sz w:val="18"/>
                  <w:szCs w:val="18"/>
                  <w:u w:val="single"/>
                  <w:rtl w:val="0"/>
                </w:rPr>
                <w:t xml:space="preserve">https://quizizz.com/admin/topic/english/256e280a-b4b6-4122-b894-558dfbbe4ca1/repetition?term=</w:t>
              </w:r>
            </w:hyperlink>
            <w:hyperlink r:id="rId26">
              <w:r w:rsidDel="00000000" w:rsidR="00000000" w:rsidRPr="00000000">
                <w:rPr>
                  <w:rFonts w:ascii="Arial" w:cs="Arial" w:eastAsia="Arial" w:hAnsi="Arial"/>
                  <w:color w:val="1155cc"/>
                  <w:sz w:val="18"/>
                  <w:szCs w:val="18"/>
                  <w:u w:val="single"/>
                  <w:rtl w:val="0"/>
                </w:rPr>
                <w:t xml:space="preserve">repetition&amp;escape</w:t>
              </w:r>
            </w:hyperlink>
            <w:hyperlink r:id="rId27">
              <w:r w:rsidDel="00000000" w:rsidR="00000000" w:rsidRPr="00000000">
                <w:rPr>
                  <w:rFonts w:ascii="Arial" w:cs="Arial" w:eastAsia="Arial" w:hAnsi="Arial"/>
                  <w:color w:val="1155cc"/>
                  <w:sz w:val="18"/>
                  <w:szCs w:val="18"/>
                  <w:u w:val="single"/>
                  <w:rtl w:val="0"/>
                </w:rPr>
                <w:t xml:space="preserve">=</w:t>
              </w:r>
            </w:hyperlink>
            <w:hyperlink r:id="rId28">
              <w:r w:rsidDel="00000000" w:rsidR="00000000" w:rsidRPr="00000000">
                <w:rPr>
                  <w:rFonts w:ascii="Arial" w:cs="Arial" w:eastAsia="Arial" w:hAnsi="Arial"/>
                  <w:color w:val="1155cc"/>
                  <w:sz w:val="18"/>
                  <w:szCs w:val="18"/>
                  <w:u w:val="single"/>
                  <w:rtl w:val="0"/>
                </w:rPr>
                <w:t xml:space="preserve">true&amp;arid</w:t>
              </w:r>
            </w:hyperlink>
            <w:hyperlink r:id="rId29">
              <w:r w:rsidDel="00000000" w:rsidR="00000000" w:rsidRPr="00000000">
                <w:rPr>
                  <w:rFonts w:ascii="Arial" w:cs="Arial" w:eastAsia="Arial" w:hAnsi="Arial"/>
                  <w:color w:val="1155cc"/>
                  <w:sz w:val="18"/>
                  <w:szCs w:val="18"/>
                  <w:u w:val="single"/>
                  <w:rtl w:val="0"/>
                </w:rPr>
                <w:t xml:space="preserve">=</w:t>
              </w:r>
            </w:hyperlink>
            <w:hyperlink r:id="rId30">
              <w:r w:rsidDel="00000000" w:rsidR="00000000" w:rsidRPr="00000000">
                <w:rPr>
                  <w:rFonts w:ascii="Arial" w:cs="Arial" w:eastAsia="Arial" w:hAnsi="Arial"/>
                  <w:color w:val="1155cc"/>
                  <w:sz w:val="18"/>
                  <w:szCs w:val="18"/>
                  <w:u w:val="single"/>
                  <w:rtl w:val="0"/>
                </w:rPr>
                <w:t xml:space="preserve">2938a972-f175-4195-a718-7fe06996d62d&amp;apos</w:t>
              </w:r>
            </w:hyperlink>
            <w:hyperlink r:id="rId31">
              <w:r w:rsidDel="00000000" w:rsidR="00000000" w:rsidRPr="00000000">
                <w:rPr>
                  <w:rFonts w:ascii="Arial" w:cs="Arial" w:eastAsia="Arial" w:hAnsi="Arial"/>
                  <w:color w:val="1155cc"/>
                  <w:sz w:val="18"/>
                  <w:szCs w:val="18"/>
                  <w:u w:val="single"/>
                  <w:rtl w:val="0"/>
                </w:rPr>
                <w:t xml:space="preserve">=0&amp;tab=quiz</w:t>
              </w:r>
            </w:hyperlink>
            <w:r w:rsidDel="00000000" w:rsidR="00000000" w:rsidRPr="00000000">
              <w:rPr>
                <w:rtl w:val="0"/>
              </w:rPr>
            </w:r>
          </w:p>
          <w:p w:rsidR="00000000" w:rsidDel="00000000" w:rsidP="00000000" w:rsidRDefault="00000000" w:rsidRPr="00000000" w14:paraId="000000A9">
            <w:pPr>
              <w:widowControl w:val="0"/>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A">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Hatchet PDF</w:t>
            </w:r>
          </w:p>
          <w:p w:rsidR="00000000" w:rsidDel="00000000" w:rsidP="00000000" w:rsidRDefault="00000000" w:rsidRPr="00000000" w14:paraId="000000AB">
            <w:pPr>
              <w:widowControl w:val="0"/>
              <w:spacing w:after="0" w:line="276" w:lineRule="auto"/>
              <w:rPr>
                <w:rFonts w:ascii="Arial" w:cs="Arial" w:eastAsia="Arial" w:hAnsi="Arial"/>
                <w:sz w:val="18"/>
                <w:szCs w:val="18"/>
              </w:rPr>
            </w:pPr>
            <w:hyperlink r:id="rId32">
              <w:r w:rsidDel="00000000" w:rsidR="00000000" w:rsidRPr="00000000">
                <w:rPr>
                  <w:rFonts w:ascii="Arial" w:cs="Arial" w:eastAsia="Arial" w:hAnsi="Arial"/>
                  <w:color w:val="1155cc"/>
                  <w:sz w:val="18"/>
                  <w:szCs w:val="18"/>
                  <w:u w:val="single"/>
                  <w:rtl w:val="0"/>
                </w:rPr>
                <w:t xml:space="preserve">https://docs.google.com/file/d/0B7dN6H-S19wlLUl0bm1BeDRsV28/edit?resourcekey=0-vjPnmrKcsVXgEG0TRzYXKQ</w:t>
              </w:r>
            </w:hyperlink>
            <w:r w:rsidDel="00000000" w:rsidR="00000000" w:rsidRPr="00000000">
              <w:rPr>
                <w:rtl w:val="0"/>
              </w:rPr>
            </w:r>
          </w:p>
          <w:p w:rsidR="00000000" w:rsidDel="00000000" w:rsidP="00000000" w:rsidRDefault="00000000" w:rsidRPr="00000000" w14:paraId="000000AC">
            <w:pPr>
              <w:widowControl w:val="0"/>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D">
            <w:pPr>
              <w:widowControl w:val="0"/>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E">
            <w:pPr>
              <w:widowControl w:val="0"/>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F">
            <w:pPr>
              <w:widowControl w:val="0"/>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0">
            <w:pPr>
              <w:widowControl w:val="0"/>
              <w:spacing w:after="0" w:line="276" w:lineRule="auto"/>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Homework</w:t>
            </w:r>
          </w:p>
          <w:p w:rsidR="00000000" w:rsidDel="00000000" w:rsidP="00000000" w:rsidRDefault="00000000" w:rsidRPr="00000000" w14:paraId="000000B1">
            <w:pPr>
              <w:widowControl w:val="0"/>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2">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Working with Figurative Language</w:t>
            </w:r>
          </w:p>
          <w:p w:rsidR="00000000" w:rsidDel="00000000" w:rsidP="00000000" w:rsidRDefault="00000000" w:rsidRPr="00000000" w14:paraId="000000B3">
            <w:pPr>
              <w:widowControl w:val="0"/>
              <w:spacing w:after="0" w:line="276" w:lineRule="auto"/>
              <w:rPr>
                <w:rFonts w:ascii="Arial" w:cs="Arial" w:eastAsia="Arial" w:hAnsi="Arial"/>
                <w:sz w:val="18"/>
                <w:szCs w:val="18"/>
              </w:rPr>
            </w:pPr>
            <w:hyperlink r:id="rId33">
              <w:r w:rsidDel="00000000" w:rsidR="00000000" w:rsidRPr="00000000">
                <w:rPr>
                  <w:rFonts w:ascii="Arial" w:cs="Arial" w:eastAsia="Arial" w:hAnsi="Arial"/>
                  <w:color w:val="1155cc"/>
                  <w:sz w:val="18"/>
                  <w:szCs w:val="18"/>
                  <w:u w:val="single"/>
                  <w:rtl w:val="0"/>
                </w:rPr>
                <w:t xml:space="preserve">https://www.ereadingworksheets.com/worksheets/figurative-language/figurative-language-poems/figurative-language-poem-03/</w:t>
              </w:r>
            </w:hyperlink>
            <w:r w:rsidDel="00000000" w:rsidR="00000000" w:rsidRPr="00000000">
              <w:rPr>
                <w:rtl w:val="0"/>
              </w:rPr>
            </w:r>
          </w:p>
          <w:p w:rsidR="00000000" w:rsidDel="00000000" w:rsidP="00000000" w:rsidRDefault="00000000" w:rsidRPr="00000000" w14:paraId="000000B4">
            <w:pPr>
              <w:widowControl w:val="0"/>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5">
            <w:pPr>
              <w:widowControl w:val="0"/>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rHeight w:val="296" w:hRule="atLeast"/>
          <w:tblHeader w:val="0"/>
        </w:trPr>
        <w:tc>
          <w:tcPr>
            <w:gridSpan w:val="6"/>
          </w:tcPr>
          <w:p w:rsidR="00000000" w:rsidDel="00000000" w:rsidP="00000000" w:rsidRDefault="00000000" w:rsidRPr="00000000" w14:paraId="000000B9">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Shorter Assignments,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Additional Time,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EL Strategies,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Language Modifications,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34"/>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B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C0">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quizizz.com/admin/quiz/5de67e1c2a4265001bb71f03/alliteration-onomatopoeia?term=onomatopoeia&amp;escape=true&amp;arid=d3106741-4eb5-406e-a424-cd20638de337&amp;apos=1" TargetMode="External"/><Relationship Id="rId22" Type="http://schemas.openxmlformats.org/officeDocument/2006/relationships/hyperlink" Target="https://quizizz.com/admin/quiz/5de67e1c2a4265001bb71f03/alliteration-onomatopoeia?term=onomatopoeia&amp;escape=true&amp;arid=d3106741-4eb5-406e-a424-cd20638de337&amp;apos=1" TargetMode="External"/><Relationship Id="rId21" Type="http://schemas.openxmlformats.org/officeDocument/2006/relationships/hyperlink" Target="https://quizizz.com/admin/quiz/5de67e1c2a4265001bb71f03/alliteration-onomatopoeia?term=onomatopoeia&amp;escape=true&amp;arid=d3106741-4eb5-406e-a424-cd20638de337&amp;apos=1" TargetMode="External"/><Relationship Id="rId24" Type="http://schemas.openxmlformats.org/officeDocument/2006/relationships/hyperlink" Target="https://quizizz.com/admin/quiz/5de67e1c2a4265001bb71f03/alliteration-onomatopoeia?term=onomatopoeia&amp;escape=true&amp;arid=d3106741-4eb5-406e-a424-cd20638de337&amp;apos=1" TargetMode="External"/><Relationship Id="rId23" Type="http://schemas.openxmlformats.org/officeDocument/2006/relationships/hyperlink" Target="https://quizizz.com/admin/quiz/5de67e1c2a4265001bb71f03/alliteration-onomatopoeia?term=onomatopoeia&amp;escape=true&amp;arid=d3106741-4eb5-406e-a424-cd20638de337&amp;apos=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readingworksheets.com/worksheets/figurative-language/figurative-language-poems/figurative-language-poem-02/" TargetMode="External"/><Relationship Id="rId26" Type="http://schemas.openxmlformats.org/officeDocument/2006/relationships/hyperlink" Target="https://quizizz.com/admin/topic/english/256e280a-b4b6-4122-b894-558dfbbe4ca1/repetition?term=repetition&amp;escape=true&amp;arid=2938a972-f175-4195-a718-7fe06996d62d&amp;apos=0&amp;tab=quiz" TargetMode="External"/><Relationship Id="rId25" Type="http://schemas.openxmlformats.org/officeDocument/2006/relationships/hyperlink" Target="https://quizizz.com/admin/topic/english/256e280a-b4b6-4122-b894-558dfbbe4ca1/repetition?term=repetition&amp;escape=true&amp;arid=2938a972-f175-4195-a718-7fe06996d62d&amp;apos=0&amp;tab=quiz" TargetMode="External"/><Relationship Id="rId28" Type="http://schemas.openxmlformats.org/officeDocument/2006/relationships/hyperlink" Target="https://quizizz.com/admin/topic/english/256e280a-b4b6-4122-b894-558dfbbe4ca1/repetition?term=repetition&amp;escape=true&amp;arid=2938a972-f175-4195-a718-7fe06996d62d&amp;apos=0&amp;tab=quiz" TargetMode="External"/><Relationship Id="rId27" Type="http://schemas.openxmlformats.org/officeDocument/2006/relationships/hyperlink" Target="https://quizizz.com/admin/topic/english/256e280a-b4b6-4122-b894-558dfbbe4ca1/repetition?term=repetition&amp;escape=true&amp;arid=2938a972-f175-4195-a718-7fe06996d62d&amp;apos=0&amp;tab=quiz" TargetMode="External"/><Relationship Id="rId5" Type="http://schemas.openxmlformats.org/officeDocument/2006/relationships/styles" Target="styles.xml"/><Relationship Id="rId6" Type="http://schemas.openxmlformats.org/officeDocument/2006/relationships/hyperlink" Target="https://www.teacherspayteachers.com/Product/Hatchet-Novel-Study-vocabulary-comprehension-quizzes-writing-activities-3431795" TargetMode="External"/><Relationship Id="rId29" Type="http://schemas.openxmlformats.org/officeDocument/2006/relationships/hyperlink" Target="https://quizizz.com/admin/topic/english/256e280a-b4b6-4122-b894-558dfbbe4ca1/repetition?term=repetition&amp;escape=true&amp;arid=2938a972-f175-4195-a718-7fe06996d62d&amp;apos=0&amp;tab=quiz" TargetMode="External"/><Relationship Id="rId7" Type="http://schemas.openxmlformats.org/officeDocument/2006/relationships/hyperlink" Target="https://www.k12reader.com/worksheet/alliteration-in-literature-and-rhetoric/view/" TargetMode="External"/><Relationship Id="rId8" Type="http://schemas.openxmlformats.org/officeDocument/2006/relationships/hyperlink" Target="https://www.ereadingworksheets.com/worksheets/figurative-language/figurative-language-poems/figurative-language-poem-01/" TargetMode="External"/><Relationship Id="rId31" Type="http://schemas.openxmlformats.org/officeDocument/2006/relationships/hyperlink" Target="https://quizizz.com/admin/topic/english/256e280a-b4b6-4122-b894-558dfbbe4ca1/repetition?term=repetition&amp;escape=true&amp;arid=2938a972-f175-4195-a718-7fe06996d62d&amp;apos=0&amp;tab=quiz" TargetMode="External"/><Relationship Id="rId30" Type="http://schemas.openxmlformats.org/officeDocument/2006/relationships/hyperlink" Target="https://quizizz.com/admin/topic/english/256e280a-b4b6-4122-b894-558dfbbe4ca1/repetition?term=repetition&amp;escape=true&amp;arid=2938a972-f175-4195-a718-7fe06996d62d&amp;apos=0&amp;tab=quiz" TargetMode="External"/><Relationship Id="rId11" Type="http://schemas.openxmlformats.org/officeDocument/2006/relationships/hyperlink" Target="https://quizizz.com/admin/quiz/56c3656d66b743b17f8fee83/hyperboles-onomatopoeia-personification?term=onomatopoeia&amp;escape=true&amp;arid=d3106741-4eb5-406e-a424-cd20638de337&amp;apos=1" TargetMode="External"/><Relationship Id="rId33" Type="http://schemas.openxmlformats.org/officeDocument/2006/relationships/hyperlink" Target="https://www.ereadingworksheets.com/worksheets/figurative-language/figurative-language-poems/figurative-language-poem-03/" TargetMode="External"/><Relationship Id="rId10" Type="http://schemas.openxmlformats.org/officeDocument/2006/relationships/hyperlink" Target="https://www.k12reader.com/worksheet/figurative-language-what-is-it/view/" TargetMode="External"/><Relationship Id="rId32" Type="http://schemas.openxmlformats.org/officeDocument/2006/relationships/hyperlink" Target="https://docs.google.com/file/d/0B7dN6H-S19wlLUl0bm1BeDRsV28/edit?resourcekey=0-vjPnmrKcsVXgEG0TRzYXKQ" TargetMode="External"/><Relationship Id="rId13" Type="http://schemas.openxmlformats.org/officeDocument/2006/relationships/hyperlink" Target="https://quizizz.com/admin/quiz/56c3656d66b743b17f8fee83/hyperboles-onomatopoeia-personification?term=onomatopoeia&amp;escape=true&amp;arid=d3106741-4eb5-406e-a424-cd20638de337&amp;apos=1" TargetMode="External"/><Relationship Id="rId12" Type="http://schemas.openxmlformats.org/officeDocument/2006/relationships/hyperlink" Target="https://quizizz.com/admin/quiz/56c3656d66b743b17f8fee83/hyperboles-onomatopoeia-personification?term=onomatopoeia&amp;escape=true&amp;arid=d3106741-4eb5-406e-a424-cd20638de337&amp;apos=1" TargetMode="External"/><Relationship Id="rId34" Type="http://schemas.openxmlformats.org/officeDocument/2006/relationships/image" Target="media/image1.png"/><Relationship Id="rId15" Type="http://schemas.openxmlformats.org/officeDocument/2006/relationships/hyperlink" Target="https://quizizz.com/admin/quiz/56c3656d66b743b17f8fee83/hyperboles-onomatopoeia-personification?term=onomatopoeia&amp;escape=true&amp;arid=d3106741-4eb5-406e-a424-cd20638de337&amp;apos=1" TargetMode="External"/><Relationship Id="rId14" Type="http://schemas.openxmlformats.org/officeDocument/2006/relationships/hyperlink" Target="https://quizizz.com/admin/quiz/56c3656d66b743b17f8fee83/hyperboles-onomatopoeia-personification?term=onomatopoeia&amp;escape=true&amp;arid=d3106741-4eb5-406e-a424-cd20638de337&amp;apos=1" TargetMode="External"/><Relationship Id="rId17" Type="http://schemas.openxmlformats.org/officeDocument/2006/relationships/hyperlink" Target="https://quizizz.com/admin/quiz/56c3656d66b743b17f8fee83/hyperboles-onomatopoeia-personification?term=onomatopoeia&amp;escape=true&amp;arid=d3106741-4eb5-406e-a424-cd20638de337&amp;apos=1" TargetMode="External"/><Relationship Id="rId16" Type="http://schemas.openxmlformats.org/officeDocument/2006/relationships/hyperlink" Target="https://quizizz.com/admin/quiz/56c3656d66b743b17f8fee83/hyperboles-onomatopoeia-personification?term=onomatopoeia&amp;escape=true&amp;arid=d3106741-4eb5-406e-a424-cd20638de337&amp;apos=1" TargetMode="External"/><Relationship Id="rId19" Type="http://schemas.openxmlformats.org/officeDocument/2006/relationships/hyperlink" Target="https://quizizz.com/admin/quiz/5de67e1c2a4265001bb71f03/alliteration-onomatopoeia?term=onomatopoeia&amp;escape=true&amp;arid=d3106741-4eb5-406e-a424-cd20638de337&amp;apos=1" TargetMode="External"/><Relationship Id="rId18" Type="http://schemas.openxmlformats.org/officeDocument/2006/relationships/hyperlink" Target="https://quizizz.com/admin/quiz/5de67e1c2a4265001bb71f03/alliteration-onomatopoeia?term=onomatopoeia&amp;escape=true&amp;arid=d3106741-4eb5-406e-a424-cd20638de337&amp;apos=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