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8/10/22 </w:t>
        <w:tab/>
      </w:r>
      <w:r w:rsidDel="00000000" w:rsidR="00000000" w:rsidRPr="00000000">
        <w:rPr>
          <w:sz w:val="28"/>
          <w:szCs w:val="28"/>
          <w:rtl w:val="0"/>
        </w:rPr>
        <w:t xml:space="preserve">M. Strickland      Theatre</w:t>
        <w:tab/>
        <w:t xml:space="preserve">1st/2nd period</w:t>
      </w: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"/>
        <w:gridCol w:w="2820"/>
        <w:gridCol w:w="4140"/>
        <w:gridCol w:w="1665"/>
        <w:gridCol w:w="1665"/>
        <w:gridCol w:w="1815"/>
        <w:gridCol w:w="1605"/>
        <w:tblGridChange w:id="0">
          <w:tblGrid>
            <w:gridCol w:w="285"/>
            <w:gridCol w:w="2820"/>
            <w:gridCol w:w="4140"/>
            <w:gridCol w:w="1665"/>
            <w:gridCol w:w="1665"/>
            <w:gridCol w:w="1815"/>
            <w:gridCol w:w="160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theatre classroom policies and procedures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Participate in get-to-know you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- Name tags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forms/handouts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Fear in a hat - work as a group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 Like My Neighbor” game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and play opportunities if time allows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out and return parent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 7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theatre classroom policies and procedures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Participate in get-to-know you activities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- theatre experience/knowledge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syllabus in detail, grading, etc.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club/play opportunities as needed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breaker games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Topics; Word association; Hi, how are you?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materials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out and return parent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#4, 5, 16, 17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Understand theatre classroom policies and procedures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Participate in get-to-know you activities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qualities of a good headshot and bio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a bio for a program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Bellringer - format/procedure for bellringers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Headshots and bios lesson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bios in class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REMINDER: Headshots Tuesday (basic guidelines)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out and return parent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ACOS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#4, 5, 16, 17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